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9FC58">
      <w:pPr>
        <w:pStyle w:val="5"/>
        <w:rPr>
          <w:rFonts w:hint="eastAsia" w:ascii="黑体" w:hAnsi="黑体" w:eastAsia="黑体"/>
        </w:rPr>
      </w:pPr>
      <w:bookmarkStart w:id="8" w:name="_GoBack"/>
      <w:bookmarkEnd w:id="8"/>
      <w:r>
        <w:rPr>
          <w:rFonts w:hint="eastAsia" w:ascii="黑体" w:hAnsi="黑体" w:eastAsia="黑体"/>
        </w:rPr>
        <w:t>716《西方哲学史》考试大纲</w:t>
      </w:r>
    </w:p>
    <w:p w14:paraId="566B2A01"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大纲</w:t>
      </w:r>
      <w:r>
        <w:rPr>
          <w:rFonts w:hint="eastAsia" w:ascii="Times New Roman" w:hAnsi="Times New Roman"/>
          <w:b/>
          <w:sz w:val="28"/>
          <w:szCs w:val="28"/>
        </w:rPr>
        <w:t>综述</w:t>
      </w:r>
    </w:p>
    <w:p w14:paraId="1DD92848">
      <w:pPr>
        <w:pStyle w:val="2"/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《西方哲学史》是哲学专业的基本课程之一。本科目主要考察三个方面的内容：一是西方哲学史发展的大致线索；二是主要哲学家的基本概念和基本思想；三是各个时期哲学产生、形成和发展的社会历史背景和内在规律。</w:t>
      </w:r>
    </w:p>
    <w:p w14:paraId="75C0F90C"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考试内容</w:t>
      </w:r>
    </w:p>
    <w:p w14:paraId="42D5F958">
      <w:pPr>
        <w:pStyle w:val="2"/>
        <w:snapToGrid w:val="0"/>
        <w:spacing w:before="120" w:beforeLines="50" w:after="120" w:afterLines="50" w:line="300" w:lineRule="auto"/>
        <w:ind w:firstLine="56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科目考试范围涉及从古希腊到近代的全部哲学家及其思想和理论。包括古希腊哲学，如早期自然哲学、智者运动、苏格拉底、柏拉图和亚里士多德；中世纪哲学，包括基督教哲学、经院哲学；近代哲学，包括培根、霍布斯、笛卡儿、斯宾诺莎、康德和黑格尔等。</w:t>
      </w:r>
    </w:p>
    <w:p w14:paraId="031F2132">
      <w:pPr>
        <w:rPr>
          <w:sz w:val="24"/>
        </w:rPr>
      </w:pPr>
      <w:r>
        <w:rPr>
          <w:rFonts w:hint="eastAsia" w:ascii="宋体" w:hAnsi="宋体"/>
        </w:rPr>
        <w:t>★</w:t>
      </w:r>
      <w:r>
        <w:rPr>
          <w:rFonts w:hint="eastAsia"/>
          <w:sz w:val="24"/>
        </w:rPr>
        <w:t>导论</w:t>
      </w:r>
    </w:p>
    <w:p w14:paraId="574F8979">
      <w:pPr>
        <w:ind w:firstLine="972" w:firstLineChars="405"/>
        <w:rPr>
          <w:sz w:val="24"/>
        </w:rPr>
      </w:pPr>
      <w:bookmarkStart w:id="0" w:name="_Hlk179270374"/>
      <w:r>
        <w:rPr>
          <w:rFonts w:hint="eastAsia"/>
          <w:sz w:val="24"/>
        </w:rPr>
        <w:t>一、西方哲学史的研究对象</w:t>
      </w:r>
    </w:p>
    <w:p w14:paraId="71DAF2A5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二、西方哲学史的发展阶段</w:t>
      </w:r>
    </w:p>
    <w:p w14:paraId="4F093D2C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三、西方哲学史的发展线索</w:t>
      </w:r>
    </w:p>
    <w:p w14:paraId="05DF1AFA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四、学习西方哲学史的意义和方法</w:t>
      </w:r>
    </w:p>
    <w:bookmarkEnd w:id="0"/>
    <w:p w14:paraId="6DF5759C">
      <w:pPr>
        <w:rPr>
          <w:sz w:val="24"/>
        </w:rPr>
      </w:pPr>
      <w:r>
        <w:rPr>
          <w:rFonts w:hint="eastAsia"/>
          <w:sz w:val="24"/>
        </w:rPr>
        <w:t xml:space="preserve">第一篇 </w:t>
      </w:r>
      <w:r>
        <w:rPr>
          <w:sz w:val="24"/>
        </w:rPr>
        <w:t>古希腊罗马哲学</w:t>
      </w:r>
    </w:p>
    <w:p w14:paraId="76D7B460">
      <w:pPr>
        <w:rPr>
          <w:sz w:val="24"/>
        </w:rPr>
      </w:pPr>
      <w:r>
        <w:rPr>
          <w:rFonts w:hint="eastAsia"/>
          <w:sz w:val="24"/>
        </w:rPr>
        <w:t xml:space="preserve">        导言</w:t>
      </w:r>
    </w:p>
    <w:p w14:paraId="444B685E">
      <w:pPr>
        <w:rPr>
          <w:sz w:val="24"/>
        </w:rPr>
      </w:pPr>
      <w:r>
        <w:rPr>
          <w:rFonts w:hint="eastAsia" w:ascii="宋体" w:hAnsi="宋体"/>
        </w:rPr>
        <w:t>★</w:t>
      </w:r>
      <w:r>
        <w:rPr>
          <w:rFonts w:hint="eastAsia"/>
          <w:sz w:val="24"/>
        </w:rPr>
        <w:t>第一章</w:t>
      </w:r>
      <w:r>
        <w:rPr>
          <w:sz w:val="24"/>
        </w:rPr>
        <w:t xml:space="preserve"> </w:t>
      </w:r>
      <w:bookmarkStart w:id="1" w:name="_Hlk179270420"/>
      <w:r>
        <w:rPr>
          <w:sz w:val="24"/>
        </w:rPr>
        <w:t>古希腊早期哲</w:t>
      </w:r>
      <w:r>
        <w:rPr>
          <w:rFonts w:hint="eastAsia"/>
          <w:sz w:val="24"/>
        </w:rPr>
        <w:t>学</w:t>
      </w:r>
      <w:bookmarkEnd w:id="1"/>
    </w:p>
    <w:p w14:paraId="29E7C288">
      <w:pPr>
        <w:rPr>
          <w:sz w:val="24"/>
        </w:rPr>
      </w:pPr>
      <w:bookmarkStart w:id="2" w:name="_Hlk179270429"/>
      <w:r>
        <w:rPr>
          <w:rFonts w:hint="eastAsia"/>
          <w:sz w:val="24"/>
        </w:rPr>
        <w:t xml:space="preserve">   第一节</w:t>
      </w:r>
      <w:r>
        <w:rPr>
          <w:sz w:val="24"/>
        </w:rPr>
        <w:t xml:space="preserve"> 伊奥尼亚派</w:t>
      </w:r>
    </w:p>
    <w:bookmarkEnd w:id="2"/>
    <w:p w14:paraId="655AA013">
      <w:pPr>
        <w:ind w:firstLine="972" w:firstLineChars="405"/>
        <w:rPr>
          <w:sz w:val="24"/>
        </w:rPr>
      </w:pPr>
      <w:bookmarkStart w:id="3" w:name="_Hlk179270439"/>
      <w:r>
        <w:rPr>
          <w:rFonts w:hint="eastAsia"/>
          <w:sz w:val="24"/>
        </w:rPr>
        <w:t>一、泰勒斯的“水本原”说</w:t>
      </w:r>
    </w:p>
    <w:p w14:paraId="3662878F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二、阿那克西曼德的“无定”说</w:t>
      </w:r>
    </w:p>
    <w:p w14:paraId="6A5D8C8B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三、阿那克西米尼的“气本原”说</w:t>
      </w:r>
    </w:p>
    <w:p w14:paraId="24E56279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四、赫拉克利特的朴素辩证法</w:t>
      </w:r>
    </w:p>
    <w:bookmarkEnd w:id="3"/>
    <w:p w14:paraId="292860EB">
      <w:pPr>
        <w:rPr>
          <w:sz w:val="24"/>
        </w:rPr>
      </w:pPr>
      <w:bookmarkStart w:id="4" w:name="_Hlk179270545"/>
      <w:r>
        <w:rPr>
          <w:rFonts w:hint="eastAsia"/>
          <w:sz w:val="24"/>
        </w:rPr>
        <w:t xml:space="preserve">   </w:t>
      </w:r>
      <w:r>
        <w:rPr>
          <w:sz w:val="24"/>
        </w:rPr>
        <w:t>第二节 毕达哥拉斯派</w:t>
      </w:r>
    </w:p>
    <w:p w14:paraId="4337245A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一、“数本原”说</w:t>
      </w:r>
    </w:p>
    <w:p w14:paraId="51BEE654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二、宇宙的观念</w:t>
      </w:r>
    </w:p>
    <w:p w14:paraId="5D688F57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三、灵魂的净化与和谐</w:t>
      </w:r>
    </w:p>
    <w:bookmarkEnd w:id="4"/>
    <w:p w14:paraId="2FC98601">
      <w:pPr>
        <w:rPr>
          <w:sz w:val="24"/>
        </w:rPr>
      </w:pPr>
      <w:bookmarkStart w:id="5" w:name="_Hlk179270580"/>
      <w:r>
        <w:rPr>
          <w:rFonts w:hint="eastAsia"/>
          <w:sz w:val="24"/>
        </w:rPr>
        <w:t xml:space="preserve">   第三节</w:t>
      </w:r>
      <w:r>
        <w:rPr>
          <w:sz w:val="24"/>
        </w:rPr>
        <w:t xml:space="preserve"> 爱利亚派</w:t>
      </w:r>
    </w:p>
    <w:p w14:paraId="7EAEA130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一、色诺芬尼</w:t>
      </w:r>
    </w:p>
    <w:p w14:paraId="219C5270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二、巴门尼德</w:t>
      </w:r>
    </w:p>
    <w:p w14:paraId="520A7A00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三、芝诺悖论</w:t>
      </w:r>
    </w:p>
    <w:p w14:paraId="5E92C31A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四、麦里梭悖论</w:t>
      </w:r>
    </w:p>
    <w:p w14:paraId="439351FD">
      <w:pPr>
        <w:rPr>
          <w:sz w:val="24"/>
        </w:rPr>
      </w:pPr>
      <w:r>
        <w:rPr>
          <w:rFonts w:hint="eastAsia"/>
          <w:sz w:val="24"/>
        </w:rPr>
        <w:t xml:space="preserve">   第四节</w:t>
      </w:r>
      <w:r>
        <w:rPr>
          <w:sz w:val="24"/>
        </w:rPr>
        <w:t xml:space="preserve"> 原子论</w:t>
      </w:r>
    </w:p>
    <w:p w14:paraId="52049155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一、原子论的前驱</w:t>
      </w:r>
    </w:p>
    <w:p w14:paraId="656EB590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二、原子和虚空</w:t>
      </w:r>
    </w:p>
    <w:p w14:paraId="5EEE3553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三、必然与偶然</w:t>
      </w:r>
    </w:p>
    <w:p w14:paraId="18321BC3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四、感觉与理智</w:t>
      </w:r>
      <w:bookmarkEnd w:id="5"/>
    </w:p>
    <w:p w14:paraId="308C6686">
      <w:pPr>
        <w:rPr>
          <w:sz w:val="24"/>
        </w:rPr>
      </w:pPr>
      <w:bookmarkStart w:id="6" w:name="_Hlk179270636"/>
      <w:r>
        <w:rPr>
          <w:rFonts w:hint="eastAsia" w:ascii="宋体" w:hAnsi="宋体"/>
        </w:rPr>
        <w:t>★</w:t>
      </w:r>
      <w:r>
        <w:rPr>
          <w:rFonts w:hint="eastAsia"/>
          <w:sz w:val="24"/>
        </w:rPr>
        <w:t>第二章</w:t>
      </w:r>
      <w:r>
        <w:rPr>
          <w:sz w:val="24"/>
        </w:rPr>
        <w:t xml:space="preserve"> 苏格拉底与柏拉图哲学</w:t>
      </w:r>
    </w:p>
    <w:p w14:paraId="5173EFCC">
      <w:pPr>
        <w:rPr>
          <w:sz w:val="24"/>
        </w:rPr>
      </w:pPr>
      <w:r>
        <w:rPr>
          <w:rFonts w:hint="eastAsia"/>
          <w:sz w:val="24"/>
        </w:rPr>
        <w:t xml:space="preserve">   第一节 智者运动</w:t>
      </w:r>
    </w:p>
    <w:p w14:paraId="09D8458B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一、智者的特点</w:t>
      </w:r>
    </w:p>
    <w:p w14:paraId="047B8931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二、自然说和约定说</w:t>
      </w:r>
    </w:p>
    <w:p w14:paraId="3E7C23DD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三、普罗泰戈拉</w:t>
      </w:r>
    </w:p>
    <w:p w14:paraId="7FE010F2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四、高尔吉亚</w:t>
      </w:r>
    </w:p>
    <w:p w14:paraId="641C6575">
      <w:pPr>
        <w:rPr>
          <w:sz w:val="24"/>
        </w:rPr>
      </w:pPr>
      <w:r>
        <w:rPr>
          <w:rFonts w:hint="eastAsia"/>
          <w:sz w:val="24"/>
        </w:rPr>
        <w:t xml:space="preserve">   第二节</w:t>
      </w:r>
      <w:r>
        <w:rPr>
          <w:sz w:val="24"/>
        </w:rPr>
        <w:t xml:space="preserve"> 苏格拉底</w:t>
      </w:r>
    </w:p>
    <w:p w14:paraId="5CA205AD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一、“认识你自己”</w:t>
      </w:r>
    </w:p>
    <w:p w14:paraId="3C9919ED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二、“德性就是知识”</w:t>
      </w:r>
    </w:p>
    <w:p w14:paraId="69B3E59F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三、“精神助产术”</w:t>
      </w:r>
    </w:p>
    <w:p w14:paraId="0D7BB436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四、“小苏格拉底派”</w:t>
      </w:r>
    </w:p>
    <w:p w14:paraId="100758FF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第三节 柏拉图</w:t>
      </w:r>
    </w:p>
    <w:p w14:paraId="526D2B5A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一、理念论</w:t>
      </w:r>
    </w:p>
    <w:p w14:paraId="73C8D2A7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二、晚期思想的发展</w:t>
      </w:r>
    </w:p>
    <w:p w14:paraId="196862DD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三、政治哲学</w:t>
      </w:r>
    </w:p>
    <w:bookmarkEnd w:id="6"/>
    <w:p w14:paraId="65903AB9">
      <w:pPr>
        <w:rPr>
          <w:sz w:val="24"/>
        </w:rPr>
      </w:pPr>
      <w:bookmarkStart w:id="7" w:name="_Hlk179270726"/>
      <w:r>
        <w:rPr>
          <w:rFonts w:hint="eastAsia" w:ascii="宋体" w:hAnsi="宋体"/>
        </w:rPr>
        <w:t>★</w:t>
      </w:r>
      <w:r>
        <w:rPr>
          <w:rFonts w:hint="eastAsia"/>
          <w:sz w:val="24"/>
        </w:rPr>
        <w:t>第三章</w:t>
      </w:r>
      <w:r>
        <w:rPr>
          <w:sz w:val="24"/>
        </w:rPr>
        <w:t xml:space="preserve"> 亚里士多德哲学</w:t>
      </w:r>
    </w:p>
    <w:p w14:paraId="64D46463">
      <w:pPr>
        <w:rPr>
          <w:sz w:val="24"/>
        </w:rPr>
      </w:pPr>
      <w:r>
        <w:rPr>
          <w:rFonts w:hint="eastAsia"/>
          <w:sz w:val="24"/>
        </w:rPr>
        <w:t xml:space="preserve">   第一节</w:t>
      </w:r>
      <w:r>
        <w:rPr>
          <w:sz w:val="24"/>
        </w:rPr>
        <w:t xml:space="preserve"> 物理学</w:t>
      </w:r>
    </w:p>
    <w:p w14:paraId="008E7BCD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一、运动的“三本原”和“双重本质”</w:t>
      </w:r>
    </w:p>
    <w:p w14:paraId="0CC6811D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二、四因说</w:t>
      </w:r>
    </w:p>
    <w:p w14:paraId="044EB888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三、位置和时间</w:t>
      </w:r>
    </w:p>
    <w:p w14:paraId="0398589B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四、天界与地界的区分</w:t>
      </w:r>
    </w:p>
    <w:p w14:paraId="516F7BBD">
      <w:pPr>
        <w:rPr>
          <w:sz w:val="24"/>
        </w:rPr>
      </w:pPr>
      <w:r>
        <w:rPr>
          <w:rFonts w:hint="eastAsia"/>
          <w:sz w:val="24"/>
        </w:rPr>
        <w:t xml:space="preserve">   第二节</w:t>
      </w:r>
      <w:r>
        <w:rPr>
          <w:sz w:val="24"/>
        </w:rPr>
        <w:t xml:space="preserve"> 形而上学</w:t>
      </w:r>
    </w:p>
    <w:p w14:paraId="142375C2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一、对理念论的批判</w:t>
      </w:r>
    </w:p>
    <w:p w14:paraId="319F3B0E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二、逻辑学和科学方法论</w:t>
      </w:r>
    </w:p>
    <w:p w14:paraId="3CB4B590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三、“存在”概念的逻辑分析</w:t>
      </w:r>
    </w:p>
    <w:p w14:paraId="69C37438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四、第一实体的理论矛盾</w:t>
      </w:r>
    </w:p>
    <w:p w14:paraId="000F9287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五、实体的形式和质料</w:t>
      </w:r>
    </w:p>
    <w:p w14:paraId="1FBD73A9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六、最高实体</w:t>
      </w:r>
    </w:p>
    <w:p w14:paraId="1606A53C">
      <w:pPr>
        <w:rPr>
          <w:sz w:val="24"/>
        </w:rPr>
      </w:pPr>
      <w:r>
        <w:rPr>
          <w:rFonts w:hint="eastAsia"/>
          <w:sz w:val="24"/>
        </w:rPr>
        <w:t xml:space="preserve">   第三节 心理学和认识论</w:t>
      </w:r>
    </w:p>
    <w:p w14:paraId="7380ABF9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一、灵魂的三种功能</w:t>
      </w:r>
    </w:p>
    <w:p w14:paraId="7AB4107B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二、感性认识</w:t>
      </w:r>
    </w:p>
    <w:p w14:paraId="4EB0F199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三、理性认识</w:t>
      </w:r>
    </w:p>
    <w:p w14:paraId="3DCC3CA9">
      <w:pPr>
        <w:rPr>
          <w:sz w:val="24"/>
        </w:rPr>
      </w:pPr>
      <w:r>
        <w:rPr>
          <w:rFonts w:hint="eastAsia"/>
          <w:sz w:val="24"/>
        </w:rPr>
        <w:t xml:space="preserve">   第四节 伦理学</w:t>
      </w:r>
    </w:p>
    <w:p w14:paraId="3E212407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一、幸福主义</w:t>
      </w:r>
    </w:p>
    <w:p w14:paraId="54237DB4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二、德性伦理学</w:t>
      </w:r>
    </w:p>
    <w:p w14:paraId="67DD1045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三、中道学说</w:t>
      </w:r>
    </w:p>
    <w:p w14:paraId="5F300A41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四、政治伦理观</w:t>
      </w:r>
    </w:p>
    <w:bookmarkEnd w:id="7"/>
    <w:p w14:paraId="7E67E7D9">
      <w:pPr>
        <w:rPr>
          <w:sz w:val="24"/>
        </w:rPr>
      </w:pPr>
      <w:r>
        <w:rPr>
          <w:rFonts w:hint="eastAsia"/>
          <w:sz w:val="24"/>
        </w:rPr>
        <w:t>第四章 希腊化和罗马时期哲学</w:t>
      </w:r>
    </w:p>
    <w:p w14:paraId="2DDC2A28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 w:ascii="宋体" w:hAnsi="宋体"/>
        </w:rPr>
        <w:t>★</w:t>
      </w:r>
      <w:r>
        <w:rPr>
          <w:rFonts w:hint="eastAsia"/>
          <w:sz w:val="24"/>
        </w:rPr>
        <w:t>第一节</w:t>
      </w:r>
      <w:r>
        <w:rPr>
          <w:sz w:val="24"/>
        </w:rPr>
        <w:t xml:space="preserve"> 伊壁鸠鲁派</w:t>
      </w:r>
    </w:p>
    <w:p w14:paraId="7806E6AA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一、原子论的自然观</w:t>
      </w:r>
    </w:p>
    <w:p w14:paraId="2524F277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二、快乐主义的伦理学</w:t>
      </w:r>
    </w:p>
    <w:p w14:paraId="3854944E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三、自然演化和宗教批判</w:t>
      </w:r>
    </w:p>
    <w:p w14:paraId="38462702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 w:ascii="宋体" w:hAnsi="宋体"/>
        </w:rPr>
        <w:t>★</w:t>
      </w:r>
      <w:r>
        <w:rPr>
          <w:rFonts w:hint="eastAsia"/>
          <w:sz w:val="24"/>
        </w:rPr>
        <w:t>第二节</w:t>
      </w:r>
      <w:r>
        <w:rPr>
          <w:sz w:val="24"/>
        </w:rPr>
        <w:t xml:space="preserve"> 斯多亚派</w:t>
      </w:r>
    </w:p>
    <w:p w14:paraId="01172D52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一、自然哲学</w:t>
      </w:r>
    </w:p>
    <w:p w14:paraId="0CE0FDE5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二、自然法</w:t>
      </w:r>
    </w:p>
    <w:p w14:paraId="15DAE408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三、“按照自然生活”</w:t>
      </w:r>
    </w:p>
    <w:p w14:paraId="0534803E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四、罗马时期的斯多亚派</w:t>
      </w:r>
    </w:p>
    <w:p w14:paraId="0D6F5D3C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 w:ascii="宋体" w:hAnsi="宋体"/>
        </w:rPr>
        <w:t>★</w:t>
      </w:r>
      <w:r>
        <w:rPr>
          <w:rFonts w:hint="eastAsia"/>
          <w:sz w:val="24"/>
        </w:rPr>
        <w:t>第三节</w:t>
      </w:r>
      <w:r>
        <w:rPr>
          <w:sz w:val="24"/>
        </w:rPr>
        <w:t xml:space="preserve"> 怀疑派</w:t>
      </w:r>
    </w:p>
    <w:p w14:paraId="0AB54667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一、“十式”论</w:t>
      </w:r>
    </w:p>
    <w:p w14:paraId="367584CF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二、悬搁判断</w:t>
      </w:r>
    </w:p>
    <w:p w14:paraId="6DEEF70D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三、不动心</w:t>
      </w:r>
    </w:p>
    <w:p w14:paraId="5CBA77F8">
      <w:pPr>
        <w:rPr>
          <w:sz w:val="24"/>
        </w:rPr>
      </w:pPr>
      <w:r>
        <w:rPr>
          <w:rFonts w:hint="eastAsia"/>
          <w:sz w:val="24"/>
        </w:rPr>
        <w:t xml:space="preserve">   第四节</w:t>
      </w:r>
      <w:r>
        <w:rPr>
          <w:sz w:val="24"/>
        </w:rPr>
        <w:t xml:space="preserve"> 新柏拉图主义</w:t>
      </w:r>
    </w:p>
    <w:p w14:paraId="691FAAE8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一、三大本体</w:t>
      </w:r>
    </w:p>
    <w:p w14:paraId="299A4FDE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二、灵魂的堕落和升华</w:t>
      </w:r>
    </w:p>
    <w:p w14:paraId="44C58AB3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三、新柏拉图主义的宗教化</w:t>
      </w:r>
    </w:p>
    <w:p w14:paraId="046F46D4">
      <w:pPr>
        <w:rPr>
          <w:sz w:val="24"/>
        </w:rPr>
      </w:pPr>
      <w:r>
        <w:rPr>
          <w:rFonts w:hint="eastAsia"/>
          <w:sz w:val="24"/>
        </w:rPr>
        <w:t>第二篇</w:t>
      </w:r>
      <w:r>
        <w:rPr>
          <w:sz w:val="24"/>
        </w:rPr>
        <w:t xml:space="preserve"> 中世纪哲学</w:t>
      </w:r>
    </w:p>
    <w:p w14:paraId="2632E33E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导言</w:t>
      </w:r>
    </w:p>
    <w:p w14:paraId="1FC7D8CA">
      <w:pPr>
        <w:rPr>
          <w:sz w:val="24"/>
        </w:rPr>
      </w:pPr>
      <w:r>
        <w:rPr>
          <w:rFonts w:hint="eastAsia"/>
          <w:sz w:val="24"/>
        </w:rPr>
        <w:t>第五章</w:t>
      </w:r>
      <w:r>
        <w:rPr>
          <w:sz w:val="24"/>
        </w:rPr>
        <w:t xml:space="preserve"> 教父哲学</w:t>
      </w:r>
    </w:p>
    <w:p w14:paraId="527BF1A2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 w:ascii="宋体" w:hAnsi="宋体"/>
        </w:rPr>
        <w:t>★</w:t>
      </w:r>
      <w:r>
        <w:rPr>
          <w:rFonts w:hint="eastAsia"/>
          <w:sz w:val="24"/>
        </w:rPr>
        <w:t>第一节</w:t>
      </w:r>
      <w:r>
        <w:rPr>
          <w:sz w:val="24"/>
        </w:rPr>
        <w:t xml:space="preserve"> 早期教父哲学</w:t>
      </w:r>
    </w:p>
    <w:p w14:paraId="0691B966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一、护教士的哲学观</w:t>
      </w:r>
    </w:p>
    <w:p w14:paraId="53831712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二、信仰主义</w:t>
      </w:r>
    </w:p>
    <w:p w14:paraId="7CD935A5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 w:ascii="宋体" w:hAnsi="宋体"/>
        </w:rPr>
        <w:t>★</w:t>
      </w:r>
      <w:r>
        <w:rPr>
          <w:rFonts w:hint="eastAsia"/>
          <w:sz w:val="24"/>
        </w:rPr>
        <w:t>第二节</w:t>
      </w:r>
      <w:r>
        <w:rPr>
          <w:sz w:val="24"/>
        </w:rPr>
        <w:t xml:space="preserve"> 奥古斯丁</w:t>
      </w:r>
    </w:p>
    <w:p w14:paraId="1EDBBE1C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一、对柏拉图主义的改造利用</w:t>
      </w:r>
    </w:p>
    <w:p w14:paraId="29B4D8CA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二、时间学说</w:t>
      </w:r>
    </w:p>
    <w:p w14:paraId="0AD17660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三、奥古斯丁的神正论</w:t>
      </w:r>
    </w:p>
    <w:p w14:paraId="634724B1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四、历史神学</w:t>
      </w:r>
    </w:p>
    <w:p w14:paraId="20CD2A10">
      <w:pPr>
        <w:rPr>
          <w:sz w:val="24"/>
        </w:rPr>
      </w:pPr>
      <w:r>
        <w:rPr>
          <w:rFonts w:hint="eastAsia"/>
          <w:sz w:val="24"/>
        </w:rPr>
        <w:t xml:space="preserve">   第三节</w:t>
      </w:r>
      <w:r>
        <w:rPr>
          <w:sz w:val="24"/>
        </w:rPr>
        <w:t xml:space="preserve"> 黑暗时代里的哲学思想</w:t>
      </w:r>
    </w:p>
    <w:p w14:paraId="0637C132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一、波埃修</w:t>
      </w:r>
    </w:p>
    <w:p w14:paraId="28520C5F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二、伊里金纳</w:t>
      </w:r>
    </w:p>
    <w:p w14:paraId="1FA1D0B5">
      <w:pPr>
        <w:rPr>
          <w:sz w:val="24"/>
        </w:rPr>
      </w:pPr>
      <w:r>
        <w:rPr>
          <w:rFonts w:hint="eastAsia"/>
          <w:sz w:val="24"/>
        </w:rPr>
        <w:t>第六章</w:t>
      </w:r>
      <w:r>
        <w:rPr>
          <w:sz w:val="24"/>
        </w:rPr>
        <w:t xml:space="preserve"> 经院哲学</w:t>
      </w:r>
    </w:p>
    <w:p w14:paraId="71AB105E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 w:ascii="宋体" w:hAnsi="宋体"/>
        </w:rPr>
        <w:t>★</w:t>
      </w:r>
      <w:r>
        <w:rPr>
          <w:rFonts w:hint="eastAsia"/>
          <w:sz w:val="24"/>
        </w:rPr>
        <w:t>第一节 早期经院哲学</w:t>
      </w:r>
    </w:p>
    <w:p w14:paraId="2C99B2C2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一、辩证神学</w:t>
      </w:r>
    </w:p>
    <w:p w14:paraId="3A98C24B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二、安瑟伦</w:t>
      </w:r>
    </w:p>
    <w:p w14:paraId="0AFFD7B3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三、阿伯拉尔</w:t>
      </w:r>
    </w:p>
    <w:p w14:paraId="163A46FC">
      <w:pPr>
        <w:rPr>
          <w:sz w:val="24"/>
        </w:rPr>
      </w:pPr>
      <w:r>
        <w:rPr>
          <w:rFonts w:hint="eastAsia"/>
          <w:sz w:val="24"/>
        </w:rPr>
        <w:t xml:space="preserve">   第二节</w:t>
      </w:r>
      <w:r>
        <w:rPr>
          <w:sz w:val="24"/>
        </w:rPr>
        <w:t xml:space="preserve"> 经院哲学的发展</w:t>
      </w:r>
    </w:p>
    <w:p w14:paraId="0EAAE9FF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一、阿拉伯亚里士多德主义</w:t>
      </w:r>
    </w:p>
    <w:p w14:paraId="26518B7E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二、拉丁阿维洛伊主义</w:t>
      </w:r>
    </w:p>
    <w:p w14:paraId="4CCD9D22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 w:ascii="宋体" w:hAnsi="宋体"/>
        </w:rPr>
        <w:t>★</w:t>
      </w:r>
      <w:r>
        <w:rPr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sz w:val="24"/>
        </w:rPr>
        <w:t>托马斯</w:t>
      </w:r>
    </w:p>
    <w:p w14:paraId="70A7859C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一、哲学和神学的区分</w:t>
      </w:r>
    </w:p>
    <w:p w14:paraId="2A208FB7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二、“五路”证明</w:t>
      </w:r>
    </w:p>
    <w:p w14:paraId="63EC96C2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三、存在和本质的区分</w:t>
      </w:r>
    </w:p>
    <w:p w14:paraId="3416E581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四、认知和意欲</w:t>
      </w:r>
    </w:p>
    <w:p w14:paraId="75593012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五、道德和自然法</w:t>
      </w:r>
    </w:p>
    <w:p w14:paraId="0643A7D3">
      <w:pPr>
        <w:rPr>
          <w:sz w:val="24"/>
        </w:rPr>
      </w:pPr>
      <w:r>
        <w:rPr>
          <w:rFonts w:hint="eastAsia" w:ascii="宋体" w:hAnsi="宋体"/>
        </w:rPr>
        <w:t>★</w:t>
      </w:r>
      <w:r>
        <w:rPr>
          <w:rFonts w:hint="eastAsia"/>
          <w:sz w:val="24"/>
        </w:rPr>
        <w:t>第七章</w:t>
      </w:r>
      <w:r>
        <w:rPr>
          <w:sz w:val="24"/>
        </w:rPr>
        <w:t xml:space="preserve"> 中世纪的唯名论与唯实论</w:t>
      </w:r>
    </w:p>
    <w:p w14:paraId="1D17AA1F">
      <w:pPr>
        <w:rPr>
          <w:sz w:val="24"/>
        </w:rPr>
      </w:pPr>
      <w:r>
        <w:rPr>
          <w:rFonts w:hint="eastAsia"/>
          <w:sz w:val="24"/>
        </w:rPr>
        <w:t xml:space="preserve">   第一节 早期唯名论和唯实论的争论</w:t>
      </w:r>
    </w:p>
    <w:p w14:paraId="0D7A706A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一、关于共相的三个问题</w:t>
      </w:r>
    </w:p>
    <w:p w14:paraId="0B9E3B26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二、经院哲学初期的争论</w:t>
      </w:r>
    </w:p>
    <w:p w14:paraId="5815C331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三、阿伯拉尔的概念论</w:t>
      </w:r>
    </w:p>
    <w:p w14:paraId="60960707">
      <w:pPr>
        <w:rPr>
          <w:sz w:val="24"/>
        </w:rPr>
      </w:pPr>
      <w:r>
        <w:rPr>
          <w:rFonts w:hint="eastAsia"/>
          <w:sz w:val="24"/>
        </w:rPr>
        <w:t xml:space="preserve">   第二节</w:t>
      </w:r>
      <w:r>
        <w:rPr>
          <w:sz w:val="24"/>
        </w:rPr>
        <w:t xml:space="preserve"> 13世纪的唯实论和唯名论</w:t>
      </w:r>
    </w:p>
    <w:p w14:paraId="14C1407C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一、托马斯的唯实论和质料观</w:t>
      </w:r>
    </w:p>
    <w:p w14:paraId="1768D2CE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二、罗吉尔·培根的“个别实体”和“实验科学”思想</w:t>
      </w:r>
    </w:p>
    <w:p w14:paraId="5BAE87F0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三、司各脱的“此性”和意志主义</w:t>
      </w:r>
    </w:p>
    <w:p w14:paraId="4EB40D03">
      <w:pPr>
        <w:rPr>
          <w:sz w:val="24"/>
        </w:rPr>
      </w:pPr>
      <w:r>
        <w:rPr>
          <w:rFonts w:hint="eastAsia"/>
          <w:sz w:val="24"/>
        </w:rPr>
        <w:t xml:space="preserve">   第三节</w:t>
      </w:r>
      <w:r>
        <w:rPr>
          <w:sz w:val="24"/>
        </w:rPr>
        <w:t xml:space="preserve"> 奥康主义</w:t>
      </w:r>
    </w:p>
    <w:p w14:paraId="0EC449C6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一、指代逻辑</w:t>
      </w:r>
    </w:p>
    <w:p w14:paraId="23FDDBB6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二、“奥康剃刀”</w:t>
      </w:r>
    </w:p>
    <w:p w14:paraId="562FBA6F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三、证据知识和自明知识</w:t>
      </w:r>
    </w:p>
    <w:p w14:paraId="65128F16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四、奥康唯名论的理论运用</w:t>
      </w:r>
    </w:p>
    <w:p w14:paraId="651DC0BF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五、经院哲学的分裂和衰落</w:t>
      </w:r>
    </w:p>
    <w:p w14:paraId="5783C271">
      <w:pPr>
        <w:rPr>
          <w:sz w:val="24"/>
        </w:rPr>
      </w:pPr>
      <w:r>
        <w:rPr>
          <w:rFonts w:hint="eastAsia"/>
          <w:sz w:val="24"/>
        </w:rPr>
        <w:t>第三篇</w:t>
      </w:r>
      <w:r>
        <w:rPr>
          <w:sz w:val="24"/>
        </w:rPr>
        <w:t xml:space="preserve"> 近代西欧各国哲学</w:t>
      </w:r>
    </w:p>
    <w:p w14:paraId="1667A97A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导言</w:t>
      </w:r>
    </w:p>
    <w:p w14:paraId="2EBF3284">
      <w:pPr>
        <w:rPr>
          <w:sz w:val="24"/>
        </w:rPr>
      </w:pPr>
      <w:r>
        <w:rPr>
          <w:rFonts w:hint="eastAsia"/>
          <w:sz w:val="24"/>
          <w:highlight w:val="yellow"/>
        </w:rPr>
        <w:t>第八章</w:t>
      </w:r>
      <w:r>
        <w:rPr>
          <w:sz w:val="24"/>
          <w:highlight w:val="yellow"/>
        </w:rPr>
        <w:t xml:space="preserve"> 近代西欧各国哲学的思想文化背景</w:t>
      </w:r>
    </w:p>
    <w:p w14:paraId="085C2CD9">
      <w:pPr>
        <w:rPr>
          <w:sz w:val="24"/>
        </w:rPr>
      </w:pPr>
      <w:r>
        <w:rPr>
          <w:rFonts w:hint="eastAsia"/>
          <w:sz w:val="24"/>
        </w:rPr>
        <w:t xml:space="preserve">   第一节</w:t>
      </w:r>
      <w:r>
        <w:rPr>
          <w:sz w:val="24"/>
        </w:rPr>
        <w:t xml:space="preserve"> 人文主义思潮</w:t>
      </w:r>
    </w:p>
    <w:p w14:paraId="57870F9A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一、人文主义价值观</w:t>
      </w:r>
    </w:p>
    <w:p w14:paraId="283FCE16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二、古典学的兴起</w:t>
      </w:r>
    </w:p>
    <w:p w14:paraId="6DC67823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三、马基雅维利的人本思想</w:t>
      </w:r>
    </w:p>
    <w:p w14:paraId="601615F4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四、人文主义的宗教改革思想</w:t>
      </w:r>
    </w:p>
    <w:p w14:paraId="78B66027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五、抵制思想专制的怀疑主义</w:t>
      </w:r>
    </w:p>
    <w:p w14:paraId="0BB878C0">
      <w:pPr>
        <w:rPr>
          <w:sz w:val="24"/>
        </w:rPr>
      </w:pPr>
      <w:r>
        <w:rPr>
          <w:rFonts w:hint="eastAsia"/>
          <w:sz w:val="24"/>
        </w:rPr>
        <w:t xml:space="preserve">   第二节</w:t>
      </w:r>
      <w:r>
        <w:rPr>
          <w:sz w:val="24"/>
        </w:rPr>
        <w:t xml:space="preserve"> 古典哲学的复兴</w:t>
      </w:r>
    </w:p>
    <w:p w14:paraId="10D606AB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一、费奇诺</w:t>
      </w:r>
    </w:p>
    <w:p w14:paraId="08DFE92C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二、皮科</w:t>
      </w:r>
    </w:p>
    <w:p w14:paraId="7A024131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三、库萨的尼古拉</w:t>
      </w:r>
    </w:p>
    <w:p w14:paraId="244D9038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四、世俗亚里士多德主义者</w:t>
      </w:r>
    </w:p>
    <w:p w14:paraId="734A8D47">
      <w:pPr>
        <w:rPr>
          <w:sz w:val="24"/>
        </w:rPr>
      </w:pPr>
      <w:r>
        <w:rPr>
          <w:rFonts w:hint="eastAsia"/>
          <w:sz w:val="24"/>
        </w:rPr>
        <w:t xml:space="preserve">   第三节</w:t>
      </w:r>
      <w:r>
        <w:rPr>
          <w:sz w:val="24"/>
        </w:rPr>
        <w:t xml:space="preserve"> 宗教改革运动</w:t>
      </w:r>
    </w:p>
    <w:p w14:paraId="2B5FCC4C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一、路德</w:t>
      </w:r>
    </w:p>
    <w:p w14:paraId="5110EF9D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二、闵采尔</w:t>
      </w:r>
    </w:p>
    <w:p w14:paraId="6A81D21D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三、加尔文</w:t>
      </w:r>
    </w:p>
    <w:p w14:paraId="44554A67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四、新教精神的影响</w:t>
      </w:r>
    </w:p>
    <w:p w14:paraId="026CA29A">
      <w:pPr>
        <w:rPr>
          <w:sz w:val="24"/>
        </w:rPr>
      </w:pPr>
      <w:r>
        <w:rPr>
          <w:rFonts w:hint="eastAsia"/>
          <w:sz w:val="24"/>
        </w:rPr>
        <w:t xml:space="preserve">   第四节</w:t>
      </w:r>
      <w:r>
        <w:rPr>
          <w:sz w:val="24"/>
        </w:rPr>
        <w:t xml:space="preserve"> 近代科学革命的历程</w:t>
      </w:r>
    </w:p>
    <w:p w14:paraId="169A9686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一、自然哲学的演变</w:t>
      </w:r>
    </w:p>
    <w:p w14:paraId="2B32B460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二、“秘术”的实用技术观念</w:t>
      </w:r>
    </w:p>
    <w:p w14:paraId="7CB1CBF0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三、自然科学的新范式</w:t>
      </w:r>
    </w:p>
    <w:p w14:paraId="5CB571D2">
      <w:pPr>
        <w:rPr>
          <w:sz w:val="24"/>
        </w:rPr>
      </w:pPr>
      <w:r>
        <w:rPr>
          <w:rFonts w:hint="eastAsia"/>
          <w:sz w:val="24"/>
        </w:rPr>
        <w:t>★第九章</w:t>
      </w:r>
      <w:r>
        <w:rPr>
          <w:sz w:val="24"/>
        </w:rPr>
        <w:t xml:space="preserve"> 近代西欧哲学的开端</w:t>
      </w:r>
    </w:p>
    <w:p w14:paraId="40C2D27F">
      <w:pPr>
        <w:rPr>
          <w:sz w:val="24"/>
        </w:rPr>
      </w:pPr>
      <w:r>
        <w:rPr>
          <w:rFonts w:hint="eastAsia"/>
          <w:sz w:val="24"/>
        </w:rPr>
        <w:t xml:space="preserve">   第一节 弗兰西斯•培根</w:t>
      </w:r>
    </w:p>
    <w:p w14:paraId="08B4DD50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一、唯物主义经验论</w:t>
      </w:r>
    </w:p>
    <w:p w14:paraId="18461AF2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二、“知识就是力量”</w:t>
      </w:r>
    </w:p>
    <w:p w14:paraId="7C12C858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三、“四假相”说</w:t>
      </w:r>
    </w:p>
    <w:p w14:paraId="7EE1075D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四、实验科学方法论</w:t>
      </w:r>
    </w:p>
    <w:p w14:paraId="77224391">
      <w:pPr>
        <w:rPr>
          <w:sz w:val="24"/>
        </w:rPr>
      </w:pPr>
      <w:r>
        <w:rPr>
          <w:rFonts w:hint="eastAsia"/>
          <w:sz w:val="24"/>
        </w:rPr>
        <w:t xml:space="preserve">   第二节</w:t>
      </w:r>
      <w:r>
        <w:rPr>
          <w:sz w:val="24"/>
        </w:rPr>
        <w:t xml:space="preserve"> 笛卡儿</w:t>
      </w:r>
    </w:p>
    <w:p w14:paraId="1AC2157E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一、普遍科学的方法论</w:t>
      </w:r>
    </w:p>
    <w:p w14:paraId="63E3FCDE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二、奠定知识基础的普遍怀疑</w:t>
      </w:r>
    </w:p>
    <w:p w14:paraId="2E99EE9C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三、“我思故我在”</w:t>
      </w:r>
    </w:p>
    <w:p w14:paraId="14D26D3C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四、天赋观念</w:t>
      </w:r>
    </w:p>
    <w:p w14:paraId="56D89A79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五、物质实体的本质与存在</w:t>
      </w:r>
    </w:p>
    <w:p w14:paraId="236EF122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六、心灵和物质二元论</w:t>
      </w:r>
    </w:p>
    <w:p w14:paraId="6CB59649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七、伽桑狄的批判和笛卡儿主义</w:t>
      </w:r>
    </w:p>
    <w:p w14:paraId="7C275804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第三节</w:t>
      </w:r>
      <w:r>
        <w:rPr>
          <w:rFonts w:hint="eastAsia"/>
          <w:sz w:val="24"/>
        </w:rPr>
        <w:t xml:space="preserve"> </w:t>
      </w:r>
      <w:r>
        <w:rPr>
          <w:sz w:val="24"/>
        </w:rPr>
        <w:t>霍布</w:t>
      </w:r>
      <w:r>
        <w:rPr>
          <w:rFonts w:hint="eastAsia"/>
          <w:sz w:val="24"/>
        </w:rPr>
        <w:t>斯</w:t>
      </w:r>
    </w:p>
    <w:p w14:paraId="35080B73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一、机械唯物论</w:t>
      </w:r>
    </w:p>
    <w:p w14:paraId="3767BF37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二、感觉经验论</w:t>
      </w:r>
    </w:p>
    <w:p w14:paraId="42A50580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三、社会契约论</w:t>
      </w:r>
    </w:p>
    <w:p w14:paraId="02A7A982">
      <w:pPr>
        <w:rPr>
          <w:sz w:val="24"/>
        </w:rPr>
      </w:pPr>
      <w:r>
        <w:rPr>
          <w:rFonts w:hint="eastAsia"/>
          <w:sz w:val="24"/>
        </w:rPr>
        <w:t>★第十章 欧洲大陆唯理论</w:t>
      </w:r>
    </w:p>
    <w:p w14:paraId="4A026C73">
      <w:pPr>
        <w:rPr>
          <w:sz w:val="24"/>
        </w:rPr>
      </w:pPr>
      <w:r>
        <w:rPr>
          <w:rFonts w:hint="eastAsia"/>
          <w:sz w:val="24"/>
        </w:rPr>
        <w:t xml:space="preserve">   第一节 斯宾诺莎</w:t>
      </w:r>
    </w:p>
    <w:p w14:paraId="5FD0715B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一、真观念与几何学的方法</w:t>
      </w:r>
    </w:p>
    <w:p w14:paraId="5F1CFE46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二、实体和自因</w:t>
      </w:r>
    </w:p>
    <w:p w14:paraId="2708C3C4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三、属性和样式</w:t>
      </w:r>
    </w:p>
    <w:p w14:paraId="0C454D20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四、心物平行论</w:t>
      </w:r>
    </w:p>
    <w:p w14:paraId="5C6813C6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五、情感和幸福</w:t>
      </w:r>
    </w:p>
    <w:p w14:paraId="5132AC80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六、民主政治思想</w:t>
      </w:r>
    </w:p>
    <w:p w14:paraId="66F5FC5F">
      <w:pPr>
        <w:rPr>
          <w:sz w:val="24"/>
        </w:rPr>
      </w:pPr>
      <w:r>
        <w:rPr>
          <w:rFonts w:hint="eastAsia"/>
          <w:sz w:val="24"/>
        </w:rPr>
        <w:t xml:space="preserve">   第二节 莱布尼茨</w:t>
      </w:r>
    </w:p>
    <w:p w14:paraId="281C9790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一、对经验论的批判</w:t>
      </w:r>
    </w:p>
    <w:p w14:paraId="2572A82F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二、逻辑方法论</w:t>
      </w:r>
    </w:p>
    <w:p w14:paraId="639BEB10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三、两种真理</w:t>
      </w:r>
    </w:p>
    <w:p w14:paraId="22B9657A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四、单子论</w:t>
      </w:r>
    </w:p>
    <w:p w14:paraId="204613F1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五、“预定和谐”</w:t>
      </w:r>
    </w:p>
    <w:p w14:paraId="08543941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六、神正论</w:t>
      </w:r>
    </w:p>
    <w:p w14:paraId="6EF362BD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七、沃尔夫的理智形而上学</w:t>
      </w:r>
    </w:p>
    <w:p w14:paraId="631E8DAD">
      <w:pPr>
        <w:rPr>
          <w:sz w:val="24"/>
        </w:rPr>
      </w:pPr>
      <w:r>
        <w:rPr>
          <w:rFonts w:hint="eastAsia"/>
          <w:sz w:val="24"/>
        </w:rPr>
        <w:t>第十一章 英国经验论</w:t>
      </w:r>
    </w:p>
    <w:p w14:paraId="2FAEFEA6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 w:ascii="宋体" w:hAnsi="宋体"/>
        </w:rPr>
        <w:t>★</w:t>
      </w:r>
      <w:r>
        <w:rPr>
          <w:rFonts w:hint="eastAsia"/>
          <w:sz w:val="24"/>
        </w:rPr>
        <w:t>第一节 洛克</w:t>
      </w:r>
    </w:p>
    <w:p w14:paraId="6BFD8175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一、对天赋观念论的批判</w:t>
      </w:r>
    </w:p>
    <w:p w14:paraId="0A0D1944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二、双重经验论</w:t>
      </w:r>
    </w:p>
    <w:p w14:paraId="0B530E55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三、物体的两种性质与两种性质的观念</w:t>
      </w:r>
    </w:p>
    <w:p w14:paraId="459A3555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四、“名义本质”和“实在本质”</w:t>
      </w:r>
    </w:p>
    <w:p w14:paraId="3F65D41B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五、社会契约论</w:t>
      </w:r>
    </w:p>
    <w:p w14:paraId="67F5F498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 w:ascii="宋体" w:hAnsi="宋体"/>
        </w:rPr>
        <w:t>★</w:t>
      </w:r>
      <w:r>
        <w:rPr>
          <w:rFonts w:hint="eastAsia"/>
          <w:sz w:val="24"/>
        </w:rPr>
        <w:t>第二节 贝克莱</w:t>
      </w:r>
    </w:p>
    <w:p w14:paraId="580D021B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一、捍卫宗教的立场</w:t>
      </w:r>
    </w:p>
    <w:p w14:paraId="3A6A9097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二、存在就是被感知</w:t>
      </w:r>
    </w:p>
    <w:p w14:paraId="71E45584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三、“物质是虚无”</w:t>
      </w:r>
    </w:p>
    <w:p w14:paraId="4FC9D3D2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四、上帝和心灵</w:t>
      </w:r>
    </w:p>
    <w:p w14:paraId="5DE59CB3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 w:ascii="宋体" w:hAnsi="宋体"/>
        </w:rPr>
        <w:t>★</w:t>
      </w:r>
      <w:r>
        <w:rPr>
          <w:rFonts w:hint="eastAsia"/>
          <w:sz w:val="24"/>
        </w:rPr>
        <w:t>第三节 休谟</w:t>
      </w:r>
    </w:p>
    <w:p w14:paraId="2E247DE5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一、人性哲学的宗旨</w:t>
      </w:r>
    </w:p>
    <w:p w14:paraId="1BD35496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二、印象与观念的区分</w:t>
      </w:r>
    </w:p>
    <w:p w14:paraId="159916AD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三、知觉联想关系</w:t>
      </w:r>
    </w:p>
    <w:p w14:paraId="155DC6AC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四、实体不可知论</w:t>
      </w:r>
    </w:p>
    <w:p w14:paraId="40485617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五、对因果必然联系的怀疑</w:t>
      </w:r>
    </w:p>
    <w:p w14:paraId="02F213B3">
      <w:pPr>
        <w:ind w:firstLine="972" w:firstLineChars="405"/>
        <w:rPr>
          <w:sz w:val="24"/>
        </w:rPr>
      </w:pPr>
      <w:r>
        <w:rPr>
          <w:rFonts w:hint="eastAsia"/>
          <w:sz w:val="24"/>
        </w:rPr>
        <w:t xml:space="preserve">六、自然主义的解释 </w:t>
      </w:r>
    </w:p>
    <w:p w14:paraId="1571F55D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七、情感主义的道德观</w:t>
      </w:r>
    </w:p>
    <w:p w14:paraId="49244B27">
      <w:pPr>
        <w:rPr>
          <w:sz w:val="24"/>
        </w:rPr>
      </w:pPr>
      <w:r>
        <w:rPr>
          <w:rFonts w:hint="eastAsia"/>
          <w:sz w:val="24"/>
        </w:rPr>
        <w:t xml:space="preserve">   第四节 苏格兰常识哲学</w:t>
      </w:r>
    </w:p>
    <w:p w14:paraId="156D256A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一、观念理论的批判</w:t>
      </w:r>
    </w:p>
    <w:p w14:paraId="3CA49242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二、常识原则</w:t>
      </w:r>
    </w:p>
    <w:p w14:paraId="10F42E3D">
      <w:pPr>
        <w:rPr>
          <w:sz w:val="24"/>
        </w:rPr>
      </w:pPr>
      <w:r>
        <w:rPr>
          <w:rFonts w:hint="eastAsia"/>
          <w:sz w:val="24"/>
        </w:rPr>
        <w:t>★第十二章 18世纪法国哲学</w:t>
      </w:r>
    </w:p>
    <w:p w14:paraId="105809DB">
      <w:pPr>
        <w:rPr>
          <w:sz w:val="24"/>
        </w:rPr>
      </w:pPr>
      <w:r>
        <w:rPr>
          <w:rFonts w:hint="eastAsia"/>
          <w:sz w:val="24"/>
        </w:rPr>
        <w:t xml:space="preserve">   第一节 启蒙主义者哲学</w:t>
      </w:r>
    </w:p>
    <w:p w14:paraId="18931517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一、培尔</w:t>
      </w:r>
    </w:p>
    <w:p w14:paraId="0E2674F0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二、梅叶</w:t>
      </w:r>
    </w:p>
    <w:p w14:paraId="1E64DBF6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三、孟德斯鸠</w:t>
      </w:r>
    </w:p>
    <w:p w14:paraId="17040112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四、伏尔泰</w:t>
      </w:r>
    </w:p>
    <w:p w14:paraId="11174345">
      <w:pPr>
        <w:rPr>
          <w:sz w:val="24"/>
        </w:rPr>
      </w:pPr>
      <w:r>
        <w:rPr>
          <w:rFonts w:hint="eastAsia"/>
          <w:sz w:val="24"/>
        </w:rPr>
        <w:t xml:space="preserve">   第二节 百科全书派哲学</w:t>
      </w:r>
    </w:p>
    <w:p w14:paraId="034628BD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一、拉美特利</w:t>
      </w:r>
    </w:p>
    <w:p w14:paraId="3E3DD783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二、狄德罗</w:t>
      </w:r>
    </w:p>
    <w:p w14:paraId="00F1E98B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三、孔狄亚克</w:t>
      </w:r>
    </w:p>
    <w:p w14:paraId="2147C9CE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四、爱尔维修</w:t>
      </w:r>
    </w:p>
    <w:p w14:paraId="393E66CC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五、霍尔巴赫</w:t>
      </w:r>
    </w:p>
    <w:p w14:paraId="1BE5900F">
      <w:pPr>
        <w:rPr>
          <w:sz w:val="24"/>
        </w:rPr>
      </w:pPr>
      <w:r>
        <w:rPr>
          <w:rFonts w:hint="eastAsia"/>
          <w:sz w:val="24"/>
        </w:rPr>
        <w:t xml:space="preserve">   第三节 卢梭</w:t>
      </w:r>
    </w:p>
    <w:p w14:paraId="48D2FA3F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一、自然和文明的对立</w:t>
      </w:r>
    </w:p>
    <w:p w14:paraId="38F172EF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二、良心论</w:t>
      </w:r>
    </w:p>
    <w:p w14:paraId="0B7755F1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三、私有制与人类不平等的起源</w:t>
      </w:r>
    </w:p>
    <w:p w14:paraId="288E2A39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四、“公意”学说</w:t>
      </w:r>
    </w:p>
    <w:p w14:paraId="75FB7174">
      <w:pPr>
        <w:rPr>
          <w:sz w:val="24"/>
        </w:rPr>
      </w:pPr>
      <w:r>
        <w:rPr>
          <w:rFonts w:hint="eastAsia"/>
          <w:sz w:val="24"/>
        </w:rPr>
        <w:t>第四篇 德国古典哲学</w:t>
      </w:r>
    </w:p>
    <w:p w14:paraId="17068D7A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导言</w:t>
      </w:r>
    </w:p>
    <w:p w14:paraId="7D715FE3">
      <w:pPr>
        <w:rPr>
          <w:sz w:val="24"/>
        </w:rPr>
      </w:pPr>
      <w:r>
        <w:rPr>
          <w:rFonts w:hint="eastAsia"/>
          <w:sz w:val="24"/>
        </w:rPr>
        <w:t>★第十三章 康德的批判哲学</w:t>
      </w:r>
    </w:p>
    <w:p w14:paraId="331F3179">
      <w:pPr>
        <w:rPr>
          <w:sz w:val="24"/>
        </w:rPr>
      </w:pPr>
      <w:r>
        <w:rPr>
          <w:rFonts w:hint="eastAsia"/>
          <w:sz w:val="24"/>
        </w:rPr>
        <w:t xml:space="preserve">   第一节 纯粹理性批判</w:t>
      </w:r>
    </w:p>
    <w:p w14:paraId="634B22C2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一、哥白尼式的革命</w:t>
      </w:r>
    </w:p>
    <w:p w14:paraId="370B3B15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二、先天综合判断何以可能</w:t>
      </w:r>
    </w:p>
    <w:p w14:paraId="0EEA3B7A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三、先验感性论</w:t>
      </w:r>
    </w:p>
    <w:p w14:paraId="1C057094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四、先验分析论</w:t>
      </w:r>
    </w:p>
    <w:p w14:paraId="08A2663E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五、先验辩证论</w:t>
      </w:r>
    </w:p>
    <w:p w14:paraId="7FD9E902">
      <w:pPr>
        <w:rPr>
          <w:sz w:val="24"/>
        </w:rPr>
      </w:pPr>
      <w:r>
        <w:rPr>
          <w:rFonts w:hint="eastAsia"/>
          <w:sz w:val="24"/>
        </w:rPr>
        <w:t xml:space="preserve">   第二节 实践理性批判</w:t>
      </w:r>
    </w:p>
    <w:p w14:paraId="193964C3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一、善良意志</w:t>
      </w:r>
    </w:p>
    <w:p w14:paraId="16AF3C31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二、定言命令</w:t>
      </w:r>
    </w:p>
    <w:p w14:paraId="3D9040BB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三、实践理性的公设</w:t>
      </w:r>
    </w:p>
    <w:p w14:paraId="22555565">
      <w:pPr>
        <w:rPr>
          <w:sz w:val="24"/>
        </w:rPr>
      </w:pPr>
      <w:r>
        <w:rPr>
          <w:rFonts w:hint="eastAsia"/>
          <w:sz w:val="24"/>
        </w:rPr>
        <w:t xml:space="preserve">   第三节 判断力批判</w:t>
      </w:r>
    </w:p>
    <w:p w14:paraId="349210F5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一、反思判断力</w:t>
      </w:r>
    </w:p>
    <w:p w14:paraId="04ACE205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二、审美判断力批判</w:t>
      </w:r>
    </w:p>
    <w:p w14:paraId="224EB503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三、目的论判断力批判</w:t>
      </w:r>
    </w:p>
    <w:p w14:paraId="7A0217D1">
      <w:pPr>
        <w:rPr>
          <w:sz w:val="24"/>
        </w:rPr>
      </w:pPr>
      <w:r>
        <w:rPr>
          <w:rFonts w:hint="eastAsia"/>
          <w:sz w:val="24"/>
        </w:rPr>
        <w:t>第十四章 费希特哲学与谢林哲学</w:t>
      </w:r>
    </w:p>
    <w:p w14:paraId="46F3BA8B">
      <w:pPr>
        <w:rPr>
          <w:sz w:val="24"/>
        </w:rPr>
      </w:pPr>
      <w:r>
        <w:rPr>
          <w:rFonts w:hint="eastAsia"/>
          <w:sz w:val="24"/>
        </w:rPr>
        <w:t xml:space="preserve">   第一节 费希特</w:t>
      </w:r>
    </w:p>
    <w:p w14:paraId="7599349B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一、知识学的社会背景和理论倾向</w:t>
      </w:r>
    </w:p>
    <w:p w14:paraId="09AC2A00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二、唯物主义与唯心主义的对立</w:t>
      </w:r>
    </w:p>
    <w:p w14:paraId="2AFDE50E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三、知识学的原理</w:t>
      </w:r>
    </w:p>
    <w:p w14:paraId="696F9390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四、理论知识学与实践知识学</w:t>
      </w:r>
    </w:p>
    <w:p w14:paraId="747AF5CA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五、后期知识学的变化</w:t>
      </w:r>
    </w:p>
    <w:p w14:paraId="3F3C7C96">
      <w:pPr>
        <w:rPr>
          <w:sz w:val="24"/>
        </w:rPr>
      </w:pPr>
      <w:r>
        <w:rPr>
          <w:rFonts w:hint="eastAsia"/>
          <w:sz w:val="24"/>
        </w:rPr>
        <w:t xml:space="preserve">   第二节 谢林</w:t>
      </w:r>
    </w:p>
    <w:p w14:paraId="0C55155A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一、对费希特哲学的批判</w:t>
      </w:r>
    </w:p>
    <w:p w14:paraId="3307A31C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二、自然哲学</w:t>
      </w:r>
    </w:p>
    <w:p w14:paraId="78352114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三、先验哲学</w:t>
      </w:r>
    </w:p>
    <w:p w14:paraId="46343017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四、同一哲学</w:t>
      </w:r>
    </w:p>
    <w:p w14:paraId="28677457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五、启示哲学</w:t>
      </w:r>
    </w:p>
    <w:p w14:paraId="7A45D1E8">
      <w:pPr>
        <w:rPr>
          <w:sz w:val="24"/>
        </w:rPr>
      </w:pPr>
      <w:r>
        <w:rPr>
          <w:rFonts w:hint="eastAsia"/>
          <w:sz w:val="24"/>
        </w:rPr>
        <w:t>★第十五章 黑格尔哲学</w:t>
      </w:r>
    </w:p>
    <w:p w14:paraId="5B843796">
      <w:pPr>
        <w:rPr>
          <w:sz w:val="24"/>
        </w:rPr>
      </w:pPr>
      <w:r>
        <w:rPr>
          <w:rFonts w:hint="eastAsia"/>
          <w:sz w:val="24"/>
        </w:rPr>
        <w:t xml:space="preserve">   第一节 德国古典哲学的集大成者</w:t>
      </w:r>
    </w:p>
    <w:p w14:paraId="78802C73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一、对近代以来形而上学的批判</w:t>
      </w:r>
    </w:p>
    <w:p w14:paraId="1648EE2C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二、对德国古典哲学的批判性总结</w:t>
      </w:r>
    </w:p>
    <w:p w14:paraId="73C92807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三、建构哲学体系的思路</w:t>
      </w:r>
    </w:p>
    <w:p w14:paraId="3FE12357">
      <w:pPr>
        <w:rPr>
          <w:sz w:val="24"/>
        </w:rPr>
      </w:pPr>
      <w:r>
        <w:rPr>
          <w:rFonts w:hint="eastAsia"/>
          <w:sz w:val="24"/>
        </w:rPr>
        <w:t xml:space="preserve">   第二节 精神现象学</w:t>
      </w:r>
    </w:p>
    <w:p w14:paraId="62BA88E5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一、黑格尔哲学的基本原理</w:t>
      </w:r>
    </w:p>
    <w:p w14:paraId="3E870CB6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二、意识</w:t>
      </w:r>
    </w:p>
    <w:p w14:paraId="5A9BC5A1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三、自我意识</w:t>
      </w:r>
    </w:p>
    <w:p w14:paraId="3C7F643B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四、理性</w:t>
      </w:r>
    </w:p>
    <w:p w14:paraId="7CEE54C4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五、精神</w:t>
      </w:r>
    </w:p>
    <w:p w14:paraId="47E15684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六、宗教和绝对知识</w:t>
      </w:r>
    </w:p>
    <w:p w14:paraId="11F46ECD">
      <w:pPr>
        <w:rPr>
          <w:sz w:val="24"/>
        </w:rPr>
      </w:pPr>
      <w:r>
        <w:rPr>
          <w:rFonts w:hint="eastAsia"/>
          <w:sz w:val="24"/>
        </w:rPr>
        <w:t xml:space="preserve">   第三节 逻辑学</w:t>
      </w:r>
    </w:p>
    <w:p w14:paraId="130B3024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一、首尾贯通的螺旋式上升的体系</w:t>
      </w:r>
    </w:p>
    <w:p w14:paraId="545043B2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二、存在论</w:t>
      </w:r>
    </w:p>
    <w:p w14:paraId="6BF32211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三、本质论</w:t>
      </w:r>
    </w:p>
    <w:p w14:paraId="42FF7035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四、概念论</w:t>
      </w:r>
    </w:p>
    <w:p w14:paraId="71E8B40A">
      <w:pPr>
        <w:rPr>
          <w:sz w:val="24"/>
        </w:rPr>
      </w:pPr>
      <w:r>
        <w:rPr>
          <w:rFonts w:hint="eastAsia"/>
          <w:sz w:val="24"/>
        </w:rPr>
        <w:t xml:space="preserve">   第四节 哲学全书的体系</w:t>
      </w:r>
    </w:p>
    <w:p w14:paraId="5247ECA6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一、自然哲学</w:t>
      </w:r>
    </w:p>
    <w:p w14:paraId="04698BE7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二、精神哲学</w:t>
      </w:r>
    </w:p>
    <w:p w14:paraId="77EB746D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三、作为哲学自身的哲学史</w:t>
      </w:r>
    </w:p>
    <w:p w14:paraId="34CD96B6">
      <w:pPr>
        <w:rPr>
          <w:sz w:val="24"/>
        </w:rPr>
      </w:pPr>
      <w:r>
        <w:rPr>
          <w:rFonts w:hint="eastAsia"/>
          <w:sz w:val="24"/>
        </w:rPr>
        <w:t xml:space="preserve">   第五节 法权哲学</w:t>
      </w:r>
    </w:p>
    <w:p w14:paraId="681A26D2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一、法权和自由意志的实现</w:t>
      </w:r>
    </w:p>
    <w:p w14:paraId="152462B7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二、抽象法</w:t>
      </w:r>
    </w:p>
    <w:p w14:paraId="3C36815E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三、道德</w:t>
      </w:r>
    </w:p>
    <w:p w14:paraId="1E1B6F7C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四、伦理</w:t>
      </w:r>
    </w:p>
    <w:p w14:paraId="269CC883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五、历史哲学</w:t>
      </w:r>
    </w:p>
    <w:p w14:paraId="5E3BCF37">
      <w:pPr>
        <w:rPr>
          <w:sz w:val="24"/>
        </w:rPr>
      </w:pPr>
      <w:r>
        <w:rPr>
          <w:rFonts w:hint="eastAsia"/>
          <w:sz w:val="24"/>
        </w:rPr>
        <w:t xml:space="preserve">   第六节 黑格尔学派的解体</w:t>
      </w:r>
    </w:p>
    <w:p w14:paraId="51303754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一、黑格尔学派的分化</w:t>
      </w:r>
    </w:p>
    <w:p w14:paraId="55BF8ECC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二、青年黑格尔派的解体</w:t>
      </w:r>
    </w:p>
    <w:p w14:paraId="6F1E71DC">
      <w:pPr>
        <w:rPr>
          <w:sz w:val="24"/>
        </w:rPr>
      </w:pPr>
      <w:r>
        <w:rPr>
          <w:rFonts w:hint="eastAsia"/>
          <w:sz w:val="24"/>
        </w:rPr>
        <w:t>★第十六章 费尔巴哈哲学</w:t>
      </w:r>
    </w:p>
    <w:p w14:paraId="01673771">
      <w:pPr>
        <w:rPr>
          <w:sz w:val="24"/>
        </w:rPr>
      </w:pPr>
      <w:r>
        <w:rPr>
          <w:rFonts w:hint="eastAsia"/>
          <w:sz w:val="24"/>
        </w:rPr>
        <w:t xml:space="preserve">   第一节 对黑格尔哲学的批判</w:t>
      </w:r>
    </w:p>
    <w:p w14:paraId="6730C9C3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一、唯心主义批判</w:t>
      </w:r>
    </w:p>
    <w:p w14:paraId="2377EBFC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二、黑格尔哲学的神学本质</w:t>
      </w:r>
    </w:p>
    <w:p w14:paraId="22BC0875">
      <w:pPr>
        <w:rPr>
          <w:sz w:val="24"/>
        </w:rPr>
      </w:pPr>
      <w:r>
        <w:rPr>
          <w:rFonts w:hint="eastAsia"/>
          <w:sz w:val="24"/>
        </w:rPr>
        <w:t xml:space="preserve">   第二节 唯物主义的“自然学”</w:t>
      </w:r>
    </w:p>
    <w:p w14:paraId="3944BB3C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一、自然是感性的实体</w:t>
      </w:r>
    </w:p>
    <w:p w14:paraId="4B4B5ACF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二、自然界的客观规律性</w:t>
      </w:r>
    </w:p>
    <w:p w14:paraId="08FB1A4D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三、人是身心统一体</w:t>
      </w:r>
    </w:p>
    <w:p w14:paraId="1869AC8A">
      <w:pPr>
        <w:rPr>
          <w:sz w:val="24"/>
        </w:rPr>
      </w:pPr>
      <w:r>
        <w:rPr>
          <w:rFonts w:hint="eastAsia"/>
          <w:sz w:val="24"/>
        </w:rPr>
        <w:t xml:space="preserve">   第三节 人本学</w:t>
      </w:r>
    </w:p>
    <w:p w14:paraId="4EC2910B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一、人在自然界的地位</w:t>
      </w:r>
    </w:p>
    <w:p w14:paraId="2DAF06FF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二、人是感性存在</w:t>
      </w:r>
    </w:p>
    <w:p w14:paraId="59286A63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三、基督教的本质</w:t>
      </w:r>
    </w:p>
    <w:p w14:paraId="0B339E36">
      <w:pPr>
        <w:ind w:firstLine="972" w:firstLineChars="405"/>
        <w:rPr>
          <w:sz w:val="24"/>
        </w:rPr>
      </w:pPr>
      <w:r>
        <w:rPr>
          <w:rFonts w:hint="eastAsia"/>
          <w:sz w:val="24"/>
        </w:rPr>
        <w:t>四、爱的宗教</w:t>
      </w:r>
    </w:p>
    <w:p w14:paraId="1001FB01">
      <w:pPr>
        <w:rPr>
          <w:sz w:val="24"/>
        </w:rPr>
      </w:pPr>
      <w:r>
        <w:rPr>
          <w:rFonts w:hint="eastAsia"/>
          <w:sz w:val="24"/>
        </w:rPr>
        <w:t xml:space="preserve">   第四节 德国古典哲学的终结与马克思主义哲学的诞生 </w:t>
      </w:r>
    </w:p>
    <w:p w14:paraId="5A24A047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一、对黑格尔法哲学的批判</w:t>
      </w:r>
    </w:p>
    <w:p w14:paraId="78363563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二、对黑格尔辩证法的改造</w:t>
      </w:r>
    </w:p>
    <w:p w14:paraId="5BBA8BBC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三、对青年黑格尔派意识形态的清算</w:t>
      </w:r>
    </w:p>
    <w:p w14:paraId="56FDDD73">
      <w:pPr>
        <w:ind w:firstLine="972" w:firstLineChars="405"/>
        <w:rPr>
          <w:rFonts w:hint="eastAsia"/>
          <w:sz w:val="24"/>
        </w:rPr>
      </w:pPr>
      <w:r>
        <w:rPr>
          <w:rFonts w:hint="eastAsia"/>
          <w:sz w:val="24"/>
        </w:rPr>
        <w:t>四、对旧唯物主义的批判</w:t>
      </w:r>
    </w:p>
    <w:p w14:paraId="27A2B59E">
      <w:pPr>
        <w:rPr>
          <w:sz w:val="24"/>
        </w:rPr>
      </w:pPr>
      <w:r>
        <w:rPr>
          <w:rFonts w:hint="eastAsia"/>
          <w:sz w:val="24"/>
        </w:rPr>
        <w:t>★结束语</w:t>
      </w:r>
    </w:p>
    <w:p w14:paraId="355AD80D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一、西方哲学与人的认识的发展</w:t>
      </w:r>
    </w:p>
    <w:p w14:paraId="07A8B1CC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二、西方哲学对西方文明的影响</w:t>
      </w:r>
    </w:p>
    <w:p w14:paraId="12DB4639">
      <w:pPr>
        <w:ind w:firstLine="972" w:firstLineChars="405"/>
        <w:rPr>
          <w:sz w:val="24"/>
        </w:rPr>
      </w:pPr>
      <w:r>
        <w:rPr>
          <w:rFonts w:hint="eastAsia"/>
          <w:sz w:val="24"/>
        </w:rPr>
        <w:t>三、马克思主义哲学的革命性变革</w:t>
      </w:r>
    </w:p>
    <w:p w14:paraId="394BD5B0">
      <w:pPr>
        <w:ind w:firstLine="972" w:firstLineChars="405"/>
      </w:pPr>
      <w:r>
        <w:rPr>
          <w:rFonts w:hint="eastAsia"/>
          <w:sz w:val="24"/>
        </w:rPr>
        <w:t>四、西方哲学发展的现状与未来</w:t>
      </w:r>
    </w:p>
    <w:p w14:paraId="0BF49FEF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</w:t>
      </w:r>
    </w:p>
    <w:p w14:paraId="3C4ADD42">
      <w:pPr>
        <w:rPr>
          <w:rFonts w:hint="eastAsia"/>
        </w:rPr>
      </w:pPr>
    </w:p>
    <w:p w14:paraId="69528600">
      <w:pPr>
        <w:rPr>
          <w:rFonts w:hint="eastAsia"/>
          <w:b/>
          <w:bCs/>
        </w:rPr>
      </w:pPr>
      <w:r>
        <w:rPr>
          <w:rFonts w:hint="eastAsia"/>
          <w:b/>
          <w:bCs/>
        </w:rPr>
        <w:t>学习注意事项：</w:t>
      </w:r>
    </w:p>
    <w:p w14:paraId="4F24F541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应在通读全书的基础上，把重点放在整体性、趋势性和规律性的问题上。</w:t>
      </w:r>
    </w:p>
    <w:p w14:paraId="67D0B274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</w:rPr>
        <w:t>标</w:t>
      </w:r>
      <w:r>
        <w:rPr>
          <w:rFonts w:hint="eastAsia" w:ascii="宋体" w:hAnsi="宋体"/>
        </w:rPr>
        <w:t>★者为必读部分</w:t>
      </w:r>
    </w:p>
    <w:p w14:paraId="2CA6737E"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考试要求</w:t>
      </w:r>
    </w:p>
    <w:p w14:paraId="76BE7ECE">
      <w:pPr>
        <w:pStyle w:val="2"/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试要求考生系统地掌握西方哲学史上的哲学家提出的概念、观点、思想，掌握重要哲学家哲学思想的内在联系。能准确判断一些现象、事件蕴含的基本思想，能准确判断现象反映的本质，具有运用理论分析现实问题的能力，能对理论和现实进行正确的分析和总结。</w:t>
      </w:r>
    </w:p>
    <w:p w14:paraId="5DE12843"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试题结构</w:t>
      </w:r>
    </w:p>
    <w:p w14:paraId="11D2DAB3"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1、</w:t>
      </w:r>
      <w:r>
        <w:rPr>
          <w:rFonts w:hint="eastAsia" w:ascii="Times New Roman" w:hAnsi="Times New Roman"/>
          <w:sz w:val="24"/>
          <w:szCs w:val="24"/>
        </w:rPr>
        <w:t>名词解释</w:t>
      </w:r>
      <w:r>
        <w:rPr>
          <w:rFonts w:ascii="Times New Roman" w:hAnsi="Times New Roman"/>
          <w:sz w:val="24"/>
          <w:szCs w:val="24"/>
        </w:rPr>
        <w:t>（占</w:t>
      </w:r>
      <w:r>
        <w:rPr>
          <w:rFonts w:hint="eastAsia" w:ascii="Times New Roman" w:hAnsi="Times New Roman"/>
          <w:sz w:val="24"/>
          <w:szCs w:val="24"/>
        </w:rPr>
        <w:t>30分</w:t>
      </w:r>
      <w:r>
        <w:rPr>
          <w:rFonts w:ascii="Times New Roman" w:hAnsi="Times New Roman"/>
          <w:sz w:val="24"/>
          <w:szCs w:val="24"/>
        </w:rPr>
        <w:t>）</w:t>
      </w:r>
    </w:p>
    <w:p w14:paraId="2F9E28D1">
      <w:pPr>
        <w:pStyle w:val="2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2、简答题</w:t>
      </w:r>
      <w:r>
        <w:rPr>
          <w:rFonts w:ascii="Times New Roman" w:hAnsi="Times New Roman"/>
          <w:sz w:val="24"/>
          <w:szCs w:val="24"/>
        </w:rPr>
        <w:t>（占</w:t>
      </w:r>
      <w:r>
        <w:rPr>
          <w:rFonts w:hint="eastAsia" w:ascii="Times New Roman" w:hAnsi="Times New Roman"/>
          <w:sz w:val="24"/>
          <w:szCs w:val="24"/>
        </w:rPr>
        <w:t>60分</w:t>
      </w:r>
      <w:r>
        <w:rPr>
          <w:rFonts w:ascii="Times New Roman" w:hAnsi="Times New Roman"/>
          <w:sz w:val="24"/>
          <w:szCs w:val="24"/>
        </w:rPr>
        <w:t>)</w:t>
      </w:r>
    </w:p>
    <w:p w14:paraId="6B95749A"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、论述题（占</w:t>
      </w:r>
      <w:r>
        <w:rPr>
          <w:rFonts w:hint="eastAsia" w:ascii="Times New Roman" w:hAnsi="Times New Roman"/>
          <w:sz w:val="24"/>
          <w:szCs w:val="24"/>
        </w:rPr>
        <w:t>60分</w:t>
      </w:r>
      <w:r>
        <w:rPr>
          <w:rFonts w:ascii="Times New Roman" w:hAnsi="Times New Roman"/>
          <w:sz w:val="24"/>
          <w:szCs w:val="24"/>
        </w:rPr>
        <w:t>）</w:t>
      </w:r>
    </w:p>
    <w:p w14:paraId="3EEE15FC"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考试方式及时间</w:t>
      </w:r>
    </w:p>
    <w:p w14:paraId="2EAB2EE0"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考试方式为闭卷、笔试，时间为3小时，满分为1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0分。</w:t>
      </w:r>
    </w:p>
    <w:p w14:paraId="001C78F1"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主要参考</w:t>
      </w:r>
      <w:r>
        <w:rPr>
          <w:rFonts w:hint="eastAsia" w:ascii="Times New Roman" w:hAnsi="Times New Roman"/>
          <w:b/>
          <w:sz w:val="28"/>
          <w:szCs w:val="28"/>
        </w:rPr>
        <w:t>资料</w:t>
      </w:r>
    </w:p>
    <w:p w14:paraId="5DEEA097">
      <w:pPr>
        <w:pStyle w:val="2"/>
        <w:snapToGrid w:val="0"/>
        <w:spacing w:line="30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《西方哲学史》编写组. 《西方哲学史》（第二版）.高等教育出版社,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人民出版社. 20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hint="eastAsia" w:ascii="Times New Roman" w:hAnsi="Times New Roman"/>
          <w:sz w:val="24"/>
          <w:szCs w:val="24"/>
        </w:rPr>
        <w:t>年第2版.</w:t>
      </w:r>
    </w:p>
    <w:p w14:paraId="5DF89026">
      <w:pPr>
        <w:pStyle w:val="2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sectPr>
      <w:pgSz w:w="12240" w:h="15840"/>
      <w:pgMar w:top="1418" w:right="1134" w:bottom="1440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F388B"/>
    <w:multiLevelType w:val="multilevel"/>
    <w:tmpl w:val="26AF388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B334569"/>
    <w:multiLevelType w:val="multilevel"/>
    <w:tmpl w:val="3B334569"/>
    <w:lvl w:ilvl="0" w:tentative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840"/>
        </w:tabs>
        <w:ind w:left="840" w:hanging="420"/>
      </w:pPr>
      <w:rPr>
        <w:rFonts w:ascii="Times New Roman" w:hAnsi="Times New Roman" w:eastAsia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79"/>
    <w:rsid w:val="00011ADC"/>
    <w:rsid w:val="00021F1E"/>
    <w:rsid w:val="000352CB"/>
    <w:rsid w:val="000440E5"/>
    <w:rsid w:val="00064330"/>
    <w:rsid w:val="00072D6A"/>
    <w:rsid w:val="000741E5"/>
    <w:rsid w:val="00074C36"/>
    <w:rsid w:val="0009290A"/>
    <w:rsid w:val="000A1215"/>
    <w:rsid w:val="000D2BB0"/>
    <w:rsid w:val="000E117C"/>
    <w:rsid w:val="00111C29"/>
    <w:rsid w:val="001173D8"/>
    <w:rsid w:val="0017141E"/>
    <w:rsid w:val="00171E64"/>
    <w:rsid w:val="0018358A"/>
    <w:rsid w:val="001A7390"/>
    <w:rsid w:val="001B40DD"/>
    <w:rsid w:val="001C3764"/>
    <w:rsid w:val="001D25F3"/>
    <w:rsid w:val="001E7FA3"/>
    <w:rsid w:val="001F7166"/>
    <w:rsid w:val="00205D70"/>
    <w:rsid w:val="002453E7"/>
    <w:rsid w:val="002502DD"/>
    <w:rsid w:val="0025536B"/>
    <w:rsid w:val="0026116E"/>
    <w:rsid w:val="00287599"/>
    <w:rsid w:val="00306B67"/>
    <w:rsid w:val="00310DB6"/>
    <w:rsid w:val="003162FB"/>
    <w:rsid w:val="00331D58"/>
    <w:rsid w:val="00332C21"/>
    <w:rsid w:val="0033635A"/>
    <w:rsid w:val="00337B57"/>
    <w:rsid w:val="003B4044"/>
    <w:rsid w:val="003C3B96"/>
    <w:rsid w:val="003D0ED0"/>
    <w:rsid w:val="003F23C0"/>
    <w:rsid w:val="00407C33"/>
    <w:rsid w:val="00436997"/>
    <w:rsid w:val="0046746D"/>
    <w:rsid w:val="00483F78"/>
    <w:rsid w:val="00486B80"/>
    <w:rsid w:val="00492409"/>
    <w:rsid w:val="004A4271"/>
    <w:rsid w:val="004C2BDE"/>
    <w:rsid w:val="004D38F1"/>
    <w:rsid w:val="004F10BD"/>
    <w:rsid w:val="004F2454"/>
    <w:rsid w:val="005105D8"/>
    <w:rsid w:val="005126AC"/>
    <w:rsid w:val="00517B79"/>
    <w:rsid w:val="00565AE8"/>
    <w:rsid w:val="00591AED"/>
    <w:rsid w:val="005A5E11"/>
    <w:rsid w:val="005C4597"/>
    <w:rsid w:val="00615C74"/>
    <w:rsid w:val="00632047"/>
    <w:rsid w:val="006323F5"/>
    <w:rsid w:val="00634C59"/>
    <w:rsid w:val="0065151E"/>
    <w:rsid w:val="00654DC6"/>
    <w:rsid w:val="006B0D14"/>
    <w:rsid w:val="006C1640"/>
    <w:rsid w:val="006E6F6C"/>
    <w:rsid w:val="006F589C"/>
    <w:rsid w:val="006F5D94"/>
    <w:rsid w:val="007035F0"/>
    <w:rsid w:val="00706BDE"/>
    <w:rsid w:val="0072364C"/>
    <w:rsid w:val="00732DCB"/>
    <w:rsid w:val="007616C6"/>
    <w:rsid w:val="00763BEB"/>
    <w:rsid w:val="00783F86"/>
    <w:rsid w:val="0078795E"/>
    <w:rsid w:val="007A4B12"/>
    <w:rsid w:val="007B04E7"/>
    <w:rsid w:val="007B402D"/>
    <w:rsid w:val="007B45BF"/>
    <w:rsid w:val="007B502D"/>
    <w:rsid w:val="007C1C12"/>
    <w:rsid w:val="007C7ADB"/>
    <w:rsid w:val="007C7B67"/>
    <w:rsid w:val="007E615D"/>
    <w:rsid w:val="00815FB8"/>
    <w:rsid w:val="00823EF0"/>
    <w:rsid w:val="00840FC3"/>
    <w:rsid w:val="00863BA9"/>
    <w:rsid w:val="00882579"/>
    <w:rsid w:val="00883FA6"/>
    <w:rsid w:val="008D2C21"/>
    <w:rsid w:val="008E47B7"/>
    <w:rsid w:val="008F779F"/>
    <w:rsid w:val="00911C00"/>
    <w:rsid w:val="0091308A"/>
    <w:rsid w:val="00943C07"/>
    <w:rsid w:val="00943FA2"/>
    <w:rsid w:val="009469AD"/>
    <w:rsid w:val="00974A0E"/>
    <w:rsid w:val="0097556E"/>
    <w:rsid w:val="009A31B2"/>
    <w:rsid w:val="009C1FA0"/>
    <w:rsid w:val="009E67B1"/>
    <w:rsid w:val="009E7D55"/>
    <w:rsid w:val="00A06EB7"/>
    <w:rsid w:val="00A12A47"/>
    <w:rsid w:val="00A20384"/>
    <w:rsid w:val="00A611AF"/>
    <w:rsid w:val="00A66E0D"/>
    <w:rsid w:val="00A817EE"/>
    <w:rsid w:val="00A81C53"/>
    <w:rsid w:val="00A83E6A"/>
    <w:rsid w:val="00A97007"/>
    <w:rsid w:val="00A9799F"/>
    <w:rsid w:val="00AA30CE"/>
    <w:rsid w:val="00AA3FDB"/>
    <w:rsid w:val="00AB05FC"/>
    <w:rsid w:val="00AD0855"/>
    <w:rsid w:val="00AF05BF"/>
    <w:rsid w:val="00B14D8B"/>
    <w:rsid w:val="00B30CD8"/>
    <w:rsid w:val="00B44A35"/>
    <w:rsid w:val="00B602E1"/>
    <w:rsid w:val="00B66D78"/>
    <w:rsid w:val="00B94138"/>
    <w:rsid w:val="00BD38B8"/>
    <w:rsid w:val="00BF70FA"/>
    <w:rsid w:val="00C201BE"/>
    <w:rsid w:val="00C26179"/>
    <w:rsid w:val="00C57DB7"/>
    <w:rsid w:val="00C949DF"/>
    <w:rsid w:val="00CA08A4"/>
    <w:rsid w:val="00CB400E"/>
    <w:rsid w:val="00CB74BA"/>
    <w:rsid w:val="00CC0A89"/>
    <w:rsid w:val="00CC34EB"/>
    <w:rsid w:val="00CC3642"/>
    <w:rsid w:val="00CC4CEE"/>
    <w:rsid w:val="00CE5419"/>
    <w:rsid w:val="00CE71F8"/>
    <w:rsid w:val="00CF74EF"/>
    <w:rsid w:val="00D21D9C"/>
    <w:rsid w:val="00D2302D"/>
    <w:rsid w:val="00D42FC3"/>
    <w:rsid w:val="00D72741"/>
    <w:rsid w:val="00D87156"/>
    <w:rsid w:val="00D964E9"/>
    <w:rsid w:val="00DC19AB"/>
    <w:rsid w:val="00DC7B2C"/>
    <w:rsid w:val="00DD7CAF"/>
    <w:rsid w:val="00DF06C5"/>
    <w:rsid w:val="00DF690D"/>
    <w:rsid w:val="00E35A8B"/>
    <w:rsid w:val="00E521C0"/>
    <w:rsid w:val="00E55B4E"/>
    <w:rsid w:val="00E71A55"/>
    <w:rsid w:val="00E7736C"/>
    <w:rsid w:val="00EB6BFC"/>
    <w:rsid w:val="00EF73FE"/>
    <w:rsid w:val="00EF7DA5"/>
    <w:rsid w:val="00F104AA"/>
    <w:rsid w:val="00F213BA"/>
    <w:rsid w:val="00F42D17"/>
    <w:rsid w:val="00F63227"/>
    <w:rsid w:val="00F70E58"/>
    <w:rsid w:val="00F87A19"/>
    <w:rsid w:val="00FC7958"/>
    <w:rsid w:val="00FD20D4"/>
    <w:rsid w:val="00FE2BB8"/>
    <w:rsid w:val="05C24DC4"/>
    <w:rsid w:val="197C62CA"/>
    <w:rsid w:val="4A127A38"/>
    <w:rsid w:val="58C23BF8"/>
    <w:rsid w:val="68E74CDF"/>
    <w:rsid w:val="6F7E3FE0"/>
    <w:rsid w:val="71F3076C"/>
    <w:rsid w:val="74481E55"/>
    <w:rsid w:val="7B283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character" w:styleId="8">
    <w:name w:val="Hyperlink"/>
    <w:uiPriority w:val="0"/>
    <w:rPr>
      <w:color w:val="0000FF"/>
      <w:u w:val="none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  <w:style w:type="character" w:customStyle="1" w:styleId="11">
    <w:name w:val="标题 字符"/>
    <w:link w:val="5"/>
    <w:uiPriority w:val="0"/>
    <w:rPr>
      <w:rFonts w:ascii="等线 Light" w:hAnsi="等线 Light" w:cs="Times New Roman"/>
      <w:b/>
      <w:bCs/>
      <w:kern w:val="2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582</Words>
  <Characters>3318</Characters>
  <Lines>27</Lines>
  <Paragraphs>7</Paragraphs>
  <TotalTime>0</TotalTime>
  <ScaleCrop>false</ScaleCrop>
  <LinksUpToDate>false</LinksUpToDate>
  <CharactersWithSpaces>3893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2024-10-08T01:15:00Z</dcterms:created>
  <dc:creator>Administrator</dc:creator>
  <cp:lastModifiedBy>vertesyuan</cp:lastModifiedBy>
  <dcterms:modified xsi:type="dcterms:W3CDTF">2024-11-18T11:15:49Z</dcterms:modified>
  <dc:title>《环境工程微生物学》考试大纲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DEDED8C4742642AE82D5D2A3C9515C56_13</vt:lpwstr>
  </property>
</Properties>
</file>