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392"/>
        <w:spacing w:before="171" w:line="218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4"/>
        </w:rPr>
        <w:t>佛山大学</w:t>
      </w:r>
      <w:r>
        <w:rPr>
          <w:rFonts w:ascii="SimHei" w:hAnsi="SimHei" w:eastAsia="SimHei" w:cs="SimHei"/>
          <w:sz w:val="30"/>
          <w:szCs w:val="30"/>
          <w:spacing w:val="-64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4"/>
        </w:rPr>
        <w:t>2025</w:t>
      </w:r>
      <w:r>
        <w:rPr>
          <w:rFonts w:ascii="SimHei" w:hAnsi="SimHei" w:eastAsia="SimHei" w:cs="SimHei"/>
          <w:sz w:val="30"/>
          <w:szCs w:val="30"/>
          <w:spacing w:val="-61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4"/>
        </w:rPr>
        <w:t>年硕士研究生招生考试大纲</w:t>
      </w:r>
    </w:p>
    <w:p>
      <w:pPr>
        <w:ind w:left="2826"/>
        <w:spacing w:before="269" w:line="218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4"/>
        </w:rPr>
        <w:t>科目名称：农业概论</w:t>
      </w:r>
    </w:p>
    <w:p>
      <w:pPr>
        <w:pStyle w:val="BodyText"/>
        <w:ind w:left="29"/>
        <w:spacing w:before="149" w:line="220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7"/>
        </w:rPr>
        <w:t>一、考查目标</w:t>
      </w:r>
    </w:p>
    <w:p>
      <w:pPr>
        <w:pStyle w:val="BodyText"/>
        <w:ind w:left="47" w:right="13" w:firstLine="457"/>
        <w:spacing w:before="206" w:line="344" w:lineRule="auto"/>
        <w:rPr/>
      </w:pPr>
      <w:r>
        <w:rPr>
          <w:spacing w:val="-3"/>
        </w:rPr>
        <w:t>《农业概论》考试是佛山大学为招收农村发展领域专业硕士研</w:t>
      </w:r>
      <w:r>
        <w:rPr>
          <w:spacing w:val="-4"/>
        </w:rPr>
        <w:t>究生设置的全</w:t>
      </w:r>
      <w:r>
        <w:rPr/>
        <w:t xml:space="preserve"> </w:t>
      </w:r>
      <w:r>
        <w:rPr>
          <w:spacing w:val="-3"/>
        </w:rPr>
        <w:t>国研究生招生考试课程考试科目，属学校自行命题。考试内容主要要求：</w:t>
      </w:r>
    </w:p>
    <w:p>
      <w:pPr>
        <w:pStyle w:val="BodyText"/>
        <w:ind w:left="521"/>
        <w:spacing w:before="37" w:line="219" w:lineRule="auto"/>
        <w:rPr/>
      </w:pPr>
      <w:r>
        <w:rPr>
          <w:spacing w:val="-4"/>
        </w:rPr>
        <w:t>1.掌握与农业相关的基本概念。</w:t>
      </w:r>
    </w:p>
    <w:p>
      <w:pPr>
        <w:pStyle w:val="BodyText"/>
        <w:ind w:left="506"/>
        <w:spacing w:before="184" w:line="219" w:lineRule="auto"/>
        <w:rPr/>
      </w:pPr>
      <w:r>
        <w:rPr>
          <w:spacing w:val="-1"/>
        </w:rPr>
        <w:t>2.了解世界农业及中国农业发展简史与研究动态</w:t>
      </w:r>
    </w:p>
    <w:p>
      <w:pPr>
        <w:pStyle w:val="BodyText"/>
        <w:ind w:left="26" w:right="16" w:firstLine="481"/>
        <w:spacing w:before="181" w:line="347" w:lineRule="auto"/>
        <w:rPr/>
      </w:pPr>
      <w:r>
        <w:rPr>
          <w:spacing w:val="-5"/>
        </w:rPr>
        <w:t>3.能将农业概论的基本理论知识应用于农</w:t>
      </w:r>
      <w:r>
        <w:rPr>
          <w:spacing w:val="-6"/>
        </w:rPr>
        <w:t>业生产、农产品流通等活动中，</w:t>
      </w:r>
      <w:r>
        <w:rPr>
          <w:spacing w:val="-47"/>
        </w:rPr>
        <w:t xml:space="preserve"> </w:t>
      </w:r>
      <w:r>
        <w:rPr>
          <w:spacing w:val="-6"/>
        </w:rPr>
        <w:t>具</w:t>
      </w:r>
      <w:r>
        <w:rPr/>
        <w:t xml:space="preserve"> </w:t>
      </w:r>
      <w:r>
        <w:rPr>
          <w:spacing w:val="-3"/>
        </w:rPr>
        <w:t>备应用相关概念分析问题的能力。</w:t>
      </w:r>
    </w:p>
    <w:p>
      <w:pPr>
        <w:pStyle w:val="BodyText"/>
        <w:ind w:left="29"/>
        <w:spacing w:before="167" w:line="220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二、考试形式与试卷结构</w:t>
      </w:r>
    </w:p>
    <w:p>
      <w:pPr>
        <w:pStyle w:val="BodyText"/>
        <w:ind w:left="33"/>
        <w:spacing w:before="291"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5"/>
        </w:rPr>
        <w:t>（一）考试形式</w:t>
      </w:r>
    </w:p>
    <w:p>
      <w:pPr>
        <w:pStyle w:val="BodyText"/>
        <w:ind w:left="26" w:right="12" w:firstLine="478"/>
        <w:spacing w:before="234" w:line="347" w:lineRule="auto"/>
        <w:rPr/>
      </w:pPr>
      <w:r>
        <w:rPr/>
        <w:t>《农业概论》复试采用闭卷、笔试形式，满分为</w:t>
      </w:r>
      <w:r>
        <w:rPr>
          <w:spacing w:val="30"/>
        </w:rPr>
        <w:t xml:space="preserve"> </w:t>
      </w:r>
      <w:r>
        <w:rPr/>
        <w:t>1</w:t>
      </w:r>
      <w:r>
        <w:rPr>
          <w:spacing w:val="-1"/>
        </w:rPr>
        <w:t>00 分，考试时间为 120</w:t>
      </w:r>
      <w:r>
        <w:rPr/>
        <w:t xml:space="preserve"> </w:t>
      </w:r>
      <w:r>
        <w:rPr>
          <w:spacing w:val="-11"/>
        </w:rPr>
        <w:t>分钟。</w:t>
      </w:r>
    </w:p>
    <w:p>
      <w:pPr>
        <w:pStyle w:val="BodyText"/>
        <w:ind w:left="33"/>
        <w:spacing w:before="89" w:line="221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7"/>
        </w:rPr>
        <w:t>（二）试卷结构</w:t>
      </w:r>
    </w:p>
    <w:p>
      <w:pPr>
        <w:pStyle w:val="BodyText"/>
        <w:ind w:left="521"/>
        <w:spacing w:before="234" w:line="220" w:lineRule="auto"/>
        <w:rPr/>
      </w:pPr>
      <w:r>
        <w:rPr>
          <w:spacing w:val="-2"/>
        </w:rPr>
        <w:t>1.问答题：题目相关知识点的把握，约</w:t>
      </w:r>
      <w:r>
        <w:rPr>
          <w:spacing w:val="-44"/>
        </w:rPr>
        <w:t xml:space="preserve"> </w:t>
      </w:r>
      <w:r>
        <w:rPr>
          <w:spacing w:val="-2"/>
        </w:rPr>
        <w:t>70%。</w:t>
      </w:r>
    </w:p>
    <w:p>
      <w:pPr>
        <w:pStyle w:val="BodyText"/>
        <w:ind w:left="506"/>
        <w:spacing w:before="182" w:line="220" w:lineRule="auto"/>
        <w:rPr/>
      </w:pPr>
      <w:r>
        <w:rPr>
          <w:spacing w:val="-2"/>
        </w:rPr>
        <w:t>2.问答题：题目相关知识点实践经验表达，约</w:t>
      </w:r>
      <w:r>
        <w:rPr>
          <w:spacing w:val="-23"/>
        </w:rPr>
        <w:t xml:space="preserve"> </w:t>
      </w:r>
      <w:r>
        <w:rPr>
          <w:spacing w:val="-2"/>
        </w:rPr>
        <w:t>15%。</w:t>
      </w:r>
    </w:p>
    <w:p>
      <w:pPr>
        <w:pStyle w:val="BodyText"/>
        <w:ind w:left="508"/>
        <w:spacing w:before="181" w:line="220" w:lineRule="auto"/>
        <w:rPr/>
      </w:pPr>
      <w:r>
        <w:rPr>
          <w:spacing w:val="-2"/>
        </w:rPr>
        <w:t>3.问答题：题目相关知识点学术动态表达，约</w:t>
      </w:r>
      <w:r>
        <w:rPr>
          <w:spacing w:val="-25"/>
        </w:rPr>
        <w:t xml:space="preserve"> </w:t>
      </w:r>
      <w:r>
        <w:rPr>
          <w:spacing w:val="-2"/>
        </w:rPr>
        <w:t>15%。</w:t>
      </w:r>
    </w:p>
    <w:p>
      <w:pPr>
        <w:pStyle w:val="BodyText"/>
        <w:ind w:left="25"/>
        <w:spacing w:before="109" w:line="220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三、考查范围</w:t>
      </w:r>
    </w:p>
    <w:p>
      <w:pPr>
        <w:pStyle w:val="BodyText"/>
        <w:ind w:left="33"/>
        <w:spacing w:before="212"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5"/>
        </w:rPr>
        <w:t>（一）农业的概念</w:t>
      </w:r>
    </w:p>
    <w:p>
      <w:pPr>
        <w:pStyle w:val="BodyText"/>
        <w:ind w:left="623"/>
        <w:spacing w:before="283" w:line="220" w:lineRule="auto"/>
        <w:rPr/>
      </w:pPr>
      <w:r>
        <w:rPr>
          <w:spacing w:val="-2"/>
        </w:rPr>
        <w:t>（1）农业的概念</w:t>
      </w:r>
    </w:p>
    <w:p>
      <w:pPr>
        <w:pStyle w:val="BodyText"/>
        <w:ind w:left="623"/>
        <w:spacing w:before="183" w:line="220" w:lineRule="auto"/>
        <w:rPr/>
      </w:pPr>
      <w:r>
        <w:rPr>
          <w:spacing w:val="-4"/>
        </w:rPr>
        <w:t>（2）农业的起源</w:t>
      </w:r>
    </w:p>
    <w:p>
      <w:pPr>
        <w:pStyle w:val="BodyText"/>
        <w:ind w:left="623"/>
        <w:spacing w:before="182" w:line="219" w:lineRule="auto"/>
        <w:rPr/>
      </w:pPr>
      <w:r>
        <w:rPr>
          <w:spacing w:val="-4"/>
        </w:rPr>
        <w:t>（3）农业在现代社会中的作用</w:t>
      </w:r>
    </w:p>
    <w:p>
      <w:pPr>
        <w:pStyle w:val="BodyText"/>
        <w:ind w:left="623"/>
        <w:spacing w:before="184" w:line="219" w:lineRule="auto"/>
        <w:rPr/>
      </w:pPr>
      <w:r>
        <w:rPr>
          <w:spacing w:val="-2"/>
        </w:rPr>
        <w:t>（4）农业生产的本质与基本特征</w:t>
      </w:r>
    </w:p>
    <w:p>
      <w:pPr>
        <w:pStyle w:val="BodyText"/>
        <w:ind w:left="623"/>
        <w:spacing w:before="184" w:line="220" w:lineRule="auto"/>
        <w:rPr/>
      </w:pPr>
      <w:r>
        <w:rPr>
          <w:spacing w:val="-3"/>
        </w:rPr>
        <w:t>（5）农业与生态环境</w:t>
      </w:r>
    </w:p>
    <w:p>
      <w:pPr>
        <w:pStyle w:val="BodyText"/>
        <w:ind w:left="623"/>
        <w:spacing w:before="182" w:line="220" w:lineRule="auto"/>
        <w:rPr/>
      </w:pPr>
      <w:r>
        <w:rPr>
          <w:spacing w:val="-3"/>
        </w:rPr>
        <w:t>（6）农业与国民经济发展</w:t>
      </w:r>
    </w:p>
    <w:p>
      <w:pPr>
        <w:pStyle w:val="BodyText"/>
        <w:ind w:left="623"/>
        <w:spacing w:before="181" w:line="219" w:lineRule="auto"/>
        <w:rPr/>
      </w:pPr>
      <w:r>
        <w:rPr>
          <w:spacing w:val="-3"/>
        </w:rPr>
        <w:t>（7）农业与农村内部结构</w:t>
      </w:r>
    </w:p>
    <w:p>
      <w:pPr>
        <w:pStyle w:val="BodyText"/>
        <w:ind w:left="33"/>
        <w:spacing w:before="110"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5"/>
        </w:rPr>
        <w:t>（二）世界农业概况</w:t>
      </w:r>
    </w:p>
    <w:p>
      <w:pPr>
        <w:spacing w:line="220" w:lineRule="auto"/>
        <w:sectPr>
          <w:footerReference w:type="default" r:id="rId1"/>
          <w:pgSz w:w="11907" w:h="16839"/>
          <w:pgMar w:top="1431" w:right="1785" w:bottom="1149" w:left="1785" w:header="0" w:footer="988" w:gutter="0"/>
        </w:sectPr>
        <w:rPr>
          <w:sz w:val="28"/>
          <w:szCs w:val="28"/>
        </w:rPr>
      </w:pPr>
    </w:p>
    <w:p>
      <w:pPr>
        <w:pStyle w:val="BodyText"/>
        <w:ind w:left="623"/>
        <w:spacing w:before="124" w:line="220" w:lineRule="auto"/>
        <w:rPr/>
      </w:pPr>
      <w:r>
        <w:rPr>
          <w:spacing w:val="-3"/>
        </w:rPr>
        <w:t>（1）世界农业发展史</w:t>
      </w:r>
    </w:p>
    <w:p>
      <w:pPr>
        <w:pStyle w:val="BodyText"/>
        <w:ind w:left="623"/>
        <w:spacing w:before="182" w:line="220" w:lineRule="auto"/>
        <w:rPr/>
      </w:pPr>
      <w:r>
        <w:rPr>
          <w:spacing w:val="-2"/>
        </w:rPr>
        <w:t>（2）世界农业资源及农区划分</w:t>
      </w:r>
    </w:p>
    <w:p>
      <w:pPr>
        <w:pStyle w:val="BodyText"/>
        <w:ind w:left="33"/>
        <w:spacing w:before="108"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5"/>
        </w:rPr>
        <w:t>（三）中国农业概况</w:t>
      </w:r>
    </w:p>
    <w:p>
      <w:pPr>
        <w:pStyle w:val="BodyText"/>
        <w:ind w:left="623"/>
        <w:spacing w:before="284" w:line="220" w:lineRule="auto"/>
        <w:rPr/>
      </w:pPr>
      <w:r>
        <w:rPr>
          <w:spacing w:val="-3"/>
        </w:rPr>
        <w:t>（1）中国农业发展史</w:t>
      </w:r>
    </w:p>
    <w:p>
      <w:pPr>
        <w:pStyle w:val="BodyText"/>
        <w:ind w:left="623"/>
        <w:spacing w:before="182" w:line="220" w:lineRule="auto"/>
        <w:rPr/>
      </w:pPr>
      <w:r>
        <w:rPr>
          <w:spacing w:val="-2"/>
        </w:rPr>
        <w:t>（2）中国农业资源与农区划分</w:t>
      </w:r>
    </w:p>
    <w:p>
      <w:pPr>
        <w:pStyle w:val="BodyText"/>
        <w:ind w:left="623"/>
        <w:spacing w:before="181" w:line="220" w:lineRule="auto"/>
        <w:rPr/>
      </w:pPr>
      <w:r>
        <w:rPr>
          <w:spacing w:val="-2"/>
        </w:rPr>
        <w:t>（3）种植业、林业及养殖业</w:t>
      </w:r>
    </w:p>
    <w:p>
      <w:pPr>
        <w:pStyle w:val="BodyText"/>
        <w:ind w:left="623"/>
        <w:spacing w:before="182" w:line="220" w:lineRule="auto"/>
        <w:rPr/>
      </w:pPr>
      <w:r>
        <w:rPr>
          <w:spacing w:val="-2"/>
        </w:rPr>
        <w:t>（4）农产品加工与农业工程</w:t>
      </w:r>
    </w:p>
    <w:p>
      <w:pPr>
        <w:pStyle w:val="BodyText"/>
        <w:ind w:left="623"/>
        <w:spacing w:before="182" w:line="220" w:lineRule="auto"/>
        <w:rPr/>
      </w:pPr>
      <w:r>
        <w:rPr>
          <w:spacing w:val="-2"/>
        </w:rPr>
        <w:t>（5）新中国成立以来农业经营与农业成就</w:t>
      </w:r>
    </w:p>
    <w:p>
      <w:pPr>
        <w:pStyle w:val="BodyText"/>
        <w:ind w:left="33"/>
        <w:spacing w:before="110" w:line="219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5"/>
        </w:rPr>
        <w:t>（四）现代农业科技革命</w:t>
      </w:r>
    </w:p>
    <w:p>
      <w:pPr>
        <w:pStyle w:val="BodyText"/>
        <w:ind w:left="623"/>
        <w:spacing w:before="285" w:line="219" w:lineRule="auto"/>
        <w:rPr/>
      </w:pPr>
      <w:r>
        <w:rPr>
          <w:spacing w:val="-2"/>
        </w:rPr>
        <w:t>（1）现代农业科技革命的基础</w:t>
      </w:r>
    </w:p>
    <w:p>
      <w:pPr>
        <w:pStyle w:val="BodyText"/>
        <w:ind w:left="623"/>
        <w:spacing w:before="184" w:line="219" w:lineRule="auto"/>
        <w:rPr/>
      </w:pPr>
      <w:r>
        <w:rPr>
          <w:spacing w:val="-3"/>
        </w:rPr>
        <w:t>（2）中国农业科技发展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pStyle w:val="BodyText"/>
        <w:ind w:left="27"/>
        <w:spacing w:before="91" w:line="219" w:lineRule="auto"/>
        <w:rPr>
          <w:sz w:val="28"/>
          <w:szCs w:val="28"/>
        </w:rPr>
      </w:pPr>
      <w:r>
        <w:rPr>
          <w:sz w:val="28"/>
          <w:szCs w:val="28"/>
          <w:b/>
          <w:bCs/>
          <w:spacing w:val="-12"/>
        </w:rPr>
        <w:t>参考书目：</w:t>
      </w:r>
    </w:p>
    <w:p>
      <w:pPr>
        <w:pStyle w:val="BodyText"/>
        <w:ind w:left="61"/>
        <w:spacing w:before="207" w:line="219" w:lineRule="auto"/>
        <w:rPr/>
      </w:pPr>
      <w:r>
        <w:rPr>
          <w:spacing w:val="-1"/>
        </w:rPr>
        <w:t>[1] 翟虎渠.农业概论（第三版）[M].北京:高等教育出</w:t>
      </w:r>
      <w:r>
        <w:rPr>
          <w:spacing w:val="-2"/>
        </w:rPr>
        <w:t>版社，2016.</w:t>
      </w:r>
    </w:p>
    <w:sectPr>
      <w:footerReference w:type="default" r:id="rId2"/>
      <w:pgSz w:w="11907" w:h="16839"/>
      <w:pgMar w:top="1431" w:right="1785" w:bottom="1149" w:left="1785" w:header="0" w:footer="98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4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7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2019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2024-06-28T14:52:57Z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2024-11-17T21:24:17</vt:filetime>
  </property>
</Properties>
</file>