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415"/>
        <w:spacing w:before="87" w:line="219" w:lineRule="auto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spacing w:val="1"/>
        </w:rPr>
        <w:t>东北林业大学</w:t>
      </w:r>
    </w:p>
    <w:p>
      <w:pPr>
        <w:pStyle w:val="BodyText"/>
        <w:ind w:left="885"/>
        <w:spacing w:before="1" w:line="223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5"/>
        </w:rPr>
        <w:t>2025</w:t>
      </w:r>
      <w:r>
        <w:rPr>
          <w:sz w:val="35"/>
          <w:szCs w:val="35"/>
          <w:spacing w:val="-64"/>
        </w:rPr>
        <w:t xml:space="preserve"> </w:t>
      </w:r>
      <w:r>
        <w:rPr>
          <w:sz w:val="35"/>
          <w:szCs w:val="35"/>
          <w:b/>
          <w:bCs/>
          <w:spacing w:val="5"/>
        </w:rPr>
        <w:t>年硕士研究生招生考试自命题科目考试大纲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pStyle w:val="BodyText"/>
        <w:ind w:left="227"/>
        <w:spacing w:before="78" w:line="212" w:lineRule="auto"/>
        <w:rPr/>
      </w:pPr>
      <w:r>
        <w:rPr>
          <w:b/>
          <w:bCs/>
          <w:spacing w:val="-3"/>
        </w:rPr>
        <w:t>初试科目代码</w:t>
      </w:r>
      <w:r>
        <w:rPr>
          <w:b/>
          <w:bCs/>
          <w:spacing w:val="-62"/>
        </w:rPr>
        <w:t>：（</w:t>
      </w:r>
      <w:r>
        <w:rPr>
          <w:spacing w:val="12"/>
        </w:rPr>
        <w:t xml:space="preserve"> </w:t>
      </w:r>
      <w:r>
        <w:rPr>
          <w:b/>
          <w:bCs/>
          <w:spacing w:val="-3"/>
        </w:rPr>
        <w:t>848</w:t>
      </w:r>
      <w:r>
        <w:rPr>
          <w:spacing w:val="37"/>
        </w:rPr>
        <w:t xml:space="preserve"> </w:t>
      </w:r>
      <w:r>
        <w:rPr>
          <w:b/>
          <w:bCs/>
          <w:spacing w:val="-3"/>
        </w:rPr>
        <w:t>）</w:t>
      </w:r>
      <w:r>
        <w:rPr>
          <w:spacing w:val="-3"/>
        </w:rPr>
        <w:t xml:space="preserve">      </w:t>
      </w:r>
      <w:r>
        <w:rPr>
          <w:b/>
          <w:bCs/>
          <w:spacing w:val="-3"/>
        </w:rPr>
        <w:t>初试科目名称: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食品营</w:t>
      </w:r>
      <w:r>
        <w:rPr>
          <w:b/>
          <w:bCs/>
          <w:spacing w:val="-4"/>
        </w:rPr>
        <w:t>养学</w:t>
      </w:r>
    </w:p>
    <w:tbl>
      <w:tblPr>
        <w:tblStyle w:val="TableNormal"/>
        <w:tblW w:w="91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184"/>
      </w:tblGrid>
      <w:tr>
        <w:trPr>
          <w:trHeight w:val="10197" w:hRule="atLeast"/>
        </w:trPr>
        <w:tc>
          <w:tcPr>
            <w:tcW w:w="9184" w:type="dxa"/>
            <w:vAlign w:val="top"/>
          </w:tcPr>
          <w:p>
            <w:pPr>
              <w:pStyle w:val="TableText"/>
              <w:ind w:left="115"/>
              <w:spacing w:before="4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考试内容范围:</w:t>
            </w:r>
          </w:p>
          <w:p>
            <w:pPr>
              <w:pStyle w:val="TableText"/>
              <w:ind w:left="539"/>
              <w:spacing w:before="8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一、营养学基础</w:t>
            </w:r>
          </w:p>
          <w:p>
            <w:pPr>
              <w:pStyle w:val="TableText"/>
              <w:ind w:left="551"/>
              <w:spacing w:before="120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6"/>
              </w:rPr>
              <w:t>1.  </w:t>
            </w:r>
            <w:r>
              <w:rPr>
                <w:spacing w:val="6"/>
              </w:rPr>
              <w:t>要求考生掌握能量相关概念及应用。</w:t>
            </w:r>
          </w:p>
          <w:p>
            <w:pPr>
              <w:pStyle w:val="TableText"/>
              <w:ind w:left="530"/>
              <w:spacing w:before="135" w:line="226" w:lineRule="auto"/>
              <w:rPr/>
            </w:pPr>
            <w:r>
              <w:rPr>
                <w:rFonts w:ascii="Times New Roman" w:hAnsi="Times New Roman" w:eastAsia="Times New Roman" w:cs="Times New Roman"/>
                <w:spacing w:val="9"/>
              </w:rPr>
              <w:t>2.  </w:t>
            </w:r>
            <w:r>
              <w:rPr>
                <w:spacing w:val="9"/>
              </w:rPr>
              <w:t>要求考生掌握蛋白质的营养价值评价方法，蛋白质互补，加工对蛋白质营养价值的影响。</w:t>
            </w:r>
          </w:p>
          <w:p>
            <w:pPr>
              <w:pStyle w:val="TableText"/>
              <w:ind w:left="535"/>
              <w:spacing w:before="134" w:line="226" w:lineRule="auto"/>
              <w:rPr/>
            </w:pPr>
            <w:r>
              <w:rPr>
                <w:rFonts w:ascii="Times New Roman" w:hAnsi="Times New Roman" w:eastAsia="Times New Roman" w:cs="Times New Roman"/>
                <w:spacing w:val="9"/>
              </w:rPr>
              <w:t>3.  </w:t>
            </w:r>
            <w:r>
              <w:rPr>
                <w:spacing w:val="9"/>
              </w:rPr>
              <w:t>要求考生掌握脂类的营养价值评价方法，必需脂</w:t>
            </w:r>
            <w:r>
              <w:rPr>
                <w:spacing w:val="8"/>
              </w:rPr>
              <w:t>肪酸的概念及生理功能。</w:t>
            </w:r>
          </w:p>
          <w:p>
            <w:pPr>
              <w:pStyle w:val="TableText"/>
              <w:ind w:left="529"/>
              <w:spacing w:before="133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4.  </w:t>
            </w:r>
            <w:r>
              <w:rPr>
                <w:spacing w:val="8"/>
              </w:rPr>
              <w:t>要求考生掌握功能性低聚糖的主要生理功能及食物来源。</w:t>
            </w:r>
          </w:p>
          <w:p>
            <w:pPr>
              <w:pStyle w:val="TableText"/>
              <w:ind w:left="536"/>
              <w:spacing w:before="134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5.  </w:t>
            </w:r>
            <w:r>
              <w:rPr>
                <w:spacing w:val="8"/>
              </w:rPr>
              <w:t>要求考生掌握维生素的食物来源及</w:t>
            </w:r>
            <w:r>
              <w:rPr>
                <w:spacing w:val="7"/>
              </w:rPr>
              <w:t>缺乏症。</w:t>
            </w:r>
          </w:p>
          <w:p>
            <w:pPr>
              <w:pStyle w:val="TableText"/>
              <w:ind w:left="535"/>
              <w:spacing w:before="133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6.  </w:t>
            </w:r>
            <w:r>
              <w:rPr>
                <w:spacing w:val="8"/>
              </w:rPr>
              <w:t>要求考生掌握矿物质的主要生理功能及缺乏症。</w:t>
            </w:r>
          </w:p>
          <w:p>
            <w:pPr>
              <w:pStyle w:val="TableText"/>
              <w:ind w:left="539"/>
              <w:spacing w:before="108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二、各类食物的营养价值</w:t>
            </w:r>
          </w:p>
          <w:p>
            <w:pPr>
              <w:pStyle w:val="TableText"/>
              <w:ind w:left="551"/>
              <w:spacing w:before="123" w:line="226" w:lineRule="auto"/>
              <w:rPr/>
            </w:pPr>
            <w:r>
              <w:rPr>
                <w:rFonts w:ascii="Times New Roman" w:hAnsi="Times New Roman" w:eastAsia="Times New Roman" w:cs="Times New Roman"/>
                <w:spacing w:val="6"/>
              </w:rPr>
              <w:t>1.  </w:t>
            </w:r>
            <w:r>
              <w:rPr>
                <w:spacing w:val="6"/>
              </w:rPr>
              <w:t>要求考生掌握食物的营养价值。</w:t>
            </w:r>
          </w:p>
          <w:p>
            <w:pPr>
              <w:pStyle w:val="TableText"/>
              <w:ind w:left="530"/>
              <w:spacing w:before="134" w:line="226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2.  </w:t>
            </w:r>
            <w:r>
              <w:rPr>
                <w:spacing w:val="8"/>
              </w:rPr>
              <w:t>要求考生掌握加工对食物营养价值的影响。</w:t>
            </w:r>
          </w:p>
          <w:p>
            <w:pPr>
              <w:pStyle w:val="TableText"/>
              <w:ind w:left="535"/>
              <w:spacing w:before="134" w:line="227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3.  </w:t>
            </w:r>
            <w:r>
              <w:rPr>
                <w:spacing w:val="8"/>
              </w:rPr>
              <w:t>要求考生掌握食品营养强化的基本原则和方法。</w:t>
            </w:r>
          </w:p>
          <w:p>
            <w:pPr>
              <w:pStyle w:val="TableText"/>
              <w:ind w:left="535"/>
              <w:spacing w:before="110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三、植物化学物</w:t>
            </w:r>
          </w:p>
          <w:p>
            <w:pPr>
              <w:pStyle w:val="TableText"/>
              <w:ind w:left="551"/>
              <w:spacing w:before="120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1.  </w:t>
            </w:r>
            <w:r>
              <w:rPr>
                <w:spacing w:val="7"/>
              </w:rPr>
              <w:t>要求考生掌握酚类化合物生物学作用。</w:t>
            </w:r>
          </w:p>
          <w:p>
            <w:pPr>
              <w:pStyle w:val="TableText"/>
              <w:ind w:left="530"/>
              <w:spacing w:before="132" w:line="227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2.  </w:t>
            </w:r>
            <w:r>
              <w:rPr>
                <w:spacing w:val="8"/>
              </w:rPr>
              <w:t>要求考生掌握有机硫化合物生物学作用。</w:t>
            </w:r>
          </w:p>
          <w:p>
            <w:pPr>
              <w:pStyle w:val="TableText"/>
              <w:ind w:left="535"/>
              <w:spacing w:before="136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3.  </w:t>
            </w:r>
            <w:r>
              <w:rPr>
                <w:spacing w:val="7"/>
              </w:rPr>
              <w:t>要求考生掌握萜类化合物生物学作用。</w:t>
            </w:r>
          </w:p>
          <w:p>
            <w:pPr>
              <w:pStyle w:val="TableText"/>
              <w:ind w:left="558"/>
              <w:spacing w:before="10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四、不同人群的营养</w:t>
            </w:r>
          </w:p>
          <w:p>
            <w:pPr>
              <w:pStyle w:val="TableText"/>
              <w:ind w:left="551"/>
              <w:spacing w:before="120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1.  </w:t>
            </w:r>
            <w:r>
              <w:rPr>
                <w:spacing w:val="7"/>
              </w:rPr>
              <w:t>要求考生掌握不同年龄阶段人群的营养需求特点。</w:t>
            </w:r>
          </w:p>
          <w:p>
            <w:pPr>
              <w:pStyle w:val="TableText"/>
              <w:ind w:left="530"/>
              <w:spacing w:before="135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2.  </w:t>
            </w:r>
            <w:r>
              <w:rPr>
                <w:spacing w:val="8"/>
              </w:rPr>
              <w:t>要求考生掌握素食和特殊环境人群的合理膳食原则。</w:t>
            </w:r>
          </w:p>
          <w:p>
            <w:pPr>
              <w:pStyle w:val="TableText"/>
              <w:ind w:left="539"/>
              <w:spacing w:before="10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五、公共营养</w:t>
            </w:r>
          </w:p>
          <w:p>
            <w:pPr>
              <w:pStyle w:val="TableText"/>
              <w:ind w:left="551"/>
              <w:spacing w:before="121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1.  </w:t>
            </w:r>
            <w:r>
              <w:rPr>
                <w:spacing w:val="7"/>
              </w:rPr>
              <w:t>要求考生掌握膳食营养素参考摄入量。</w:t>
            </w:r>
          </w:p>
          <w:p>
            <w:pPr>
              <w:pStyle w:val="TableText"/>
              <w:ind w:left="530"/>
              <w:spacing w:before="134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2.  </w:t>
            </w:r>
            <w:r>
              <w:rPr>
                <w:spacing w:val="8"/>
              </w:rPr>
              <w:t>要求考生掌握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2022  </w:t>
            </w:r>
            <w:r>
              <w:rPr>
                <w:spacing w:val="8"/>
              </w:rPr>
              <w:t>版中国居民膳</w:t>
            </w:r>
            <w:r>
              <w:rPr>
                <w:spacing w:val="7"/>
              </w:rPr>
              <w:t>食指南的主要内容和膳食宝塔。</w:t>
            </w:r>
          </w:p>
          <w:p>
            <w:pPr>
              <w:pStyle w:val="TableText"/>
              <w:ind w:left="537"/>
              <w:spacing w:before="10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六、营养与慢性病</w:t>
            </w:r>
          </w:p>
          <w:p>
            <w:pPr>
              <w:pStyle w:val="TableText"/>
              <w:ind w:left="551"/>
              <w:spacing w:before="120" w:line="227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1.  </w:t>
            </w:r>
            <w:r>
              <w:rPr>
                <w:spacing w:val="7"/>
              </w:rPr>
              <w:t>要求考生掌握肥胖的发生原因及其营养改善措施。</w:t>
            </w:r>
          </w:p>
          <w:p>
            <w:pPr>
              <w:pStyle w:val="TableText"/>
              <w:ind w:left="530"/>
              <w:spacing w:before="136" w:line="227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2.  </w:t>
            </w:r>
            <w:r>
              <w:rPr>
                <w:spacing w:val="8"/>
              </w:rPr>
              <w:t>要求考生掌握糖尿病患者的营养供给原则。</w:t>
            </w:r>
          </w:p>
          <w:p>
            <w:pPr>
              <w:pStyle w:val="TableText"/>
              <w:ind w:left="535"/>
              <w:spacing w:before="133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3.  </w:t>
            </w:r>
            <w:r>
              <w:rPr>
                <w:spacing w:val="7"/>
              </w:rPr>
              <w:t>要求考生掌握冠心病患者的饮食建议。</w:t>
            </w:r>
          </w:p>
          <w:p>
            <w:pPr>
              <w:pStyle w:val="TableText"/>
              <w:ind w:left="529"/>
              <w:spacing w:before="133" w:line="227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4.  </w:t>
            </w:r>
            <w:r>
              <w:rPr>
                <w:spacing w:val="7"/>
              </w:rPr>
              <w:t>要求考生掌握饮食对高血压的影响。</w:t>
            </w:r>
          </w:p>
        </w:tc>
      </w:tr>
      <w:tr>
        <w:trPr>
          <w:trHeight w:val="782" w:hRule="atLeast"/>
        </w:trPr>
        <w:tc>
          <w:tcPr>
            <w:tcW w:w="9184" w:type="dxa"/>
            <w:vAlign w:val="top"/>
          </w:tcPr>
          <w:p>
            <w:pPr>
              <w:pStyle w:val="TableText"/>
              <w:ind w:left="117"/>
              <w:spacing w:before="27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参考书目：孙远明，《食品营养学》，中国农业大学出版社，第三版</w:t>
            </w:r>
          </w:p>
        </w:tc>
      </w:tr>
      <w:tr>
        <w:trPr>
          <w:trHeight w:val="945" w:hRule="atLeast"/>
        </w:trPr>
        <w:tc>
          <w:tcPr>
            <w:tcW w:w="918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考试总分：150</w:t>
            </w:r>
            <w:r>
              <w:rPr>
                <w:sz w:val="24"/>
                <w:szCs w:val="24"/>
                <w:spacing w:val="-48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分     考试时间：3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小时    考</w:t>
            </w:r>
            <w:r>
              <w:rPr>
                <w:sz w:val="24"/>
                <w:szCs w:val="24"/>
                <w:spacing w:val="-2"/>
              </w:rPr>
              <w:t>试方式：笔试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326" w:right="1785" w:bottom="0" w:left="91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2024-09-27T17:11:58Z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2024-11-18T19:33:19</vt:filetime>
  </property>
</Properties>
</file>