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ind w:left="3410"/>
        <w:spacing w:before="291" w:line="223" w:lineRule="auto"/>
        <w:rPr>
          <w:rFonts w:ascii="SimSun" w:hAnsi="SimSun" w:eastAsia="SimSun" w:cs="SimSun"/>
          <w:sz w:val="31"/>
          <w:szCs w:val="31"/>
        </w:rPr>
      </w:pPr>
      <w:r>
        <w:rPr>
          <w:rFonts w:ascii="SimSun" w:hAnsi="SimSun" w:eastAsia="SimSun" w:cs="SimSun"/>
          <w:sz w:val="31"/>
          <w:szCs w:val="31"/>
          <w:b/>
          <w:bCs/>
          <w:spacing w:val="5"/>
        </w:rPr>
        <w:t>沈阳农业大学</w:t>
      </w:r>
    </w:p>
    <w:p>
      <w:pPr>
        <w:ind w:left="1164"/>
        <w:spacing w:before="331" w:line="219" w:lineRule="auto"/>
        <w:outlineLvl w:val="0"/>
        <w:rPr>
          <w:rFonts w:ascii="SimSun" w:hAnsi="SimSun" w:eastAsia="SimSun" w:cs="SimSun"/>
          <w:sz w:val="31"/>
          <w:szCs w:val="31"/>
        </w:rPr>
      </w:pPr>
      <w:r>
        <w:rPr>
          <w:rFonts w:ascii="SimSun" w:hAnsi="SimSun" w:eastAsia="SimSun" w:cs="SimSun"/>
          <w:sz w:val="31"/>
          <w:szCs w:val="31"/>
          <w:b/>
          <w:bCs/>
          <w:spacing w:val="6"/>
        </w:rPr>
        <w:t>全国硕士研究生入学考试自命题科目考试大纲</w:t>
      </w:r>
    </w:p>
    <w:p>
      <w:pPr>
        <w:spacing w:line="469" w:lineRule="auto"/>
        <w:rPr>
          <w:rFonts w:ascii="Arial"/>
          <w:sz w:val="21"/>
        </w:rPr>
      </w:pPr>
      <w:r/>
    </w:p>
    <w:p>
      <w:pPr>
        <w:pStyle w:val="BodyText"/>
        <w:ind w:left="23"/>
        <w:spacing w:before="91" w:line="218" w:lineRule="auto"/>
        <w:rPr/>
      </w:pPr>
      <w:r>
        <w:rPr>
          <w:b/>
          <w:bCs/>
          <w:spacing w:val="-1"/>
        </w:rPr>
        <w:t>科目代码：</w:t>
      </w:r>
      <w:r>
        <w:rPr>
          <w:rFonts w:ascii="Times New Roman" w:hAnsi="Times New Roman" w:eastAsia="Times New Roman" w:cs="Times New Roman"/>
          <w:b/>
          <w:bCs/>
          <w:u w:val="single" w:color="auto"/>
          <w:spacing w:val="-1"/>
        </w:rPr>
        <w:t xml:space="preserve">    345        </w:t>
      </w:r>
      <w:r>
        <w:rPr>
          <w:rFonts w:ascii="Times New Roman" w:hAnsi="Times New Roman" w:eastAsia="Times New Roman" w:cs="Times New Roman"/>
          <w:b/>
          <w:bCs/>
          <w:spacing w:val="-1"/>
        </w:rPr>
        <w:t xml:space="preserve">                        </w:t>
      </w:r>
      <w:r>
        <w:rPr>
          <w:b/>
          <w:bCs/>
          <w:spacing w:val="-1"/>
        </w:rPr>
        <w:t>考试科目：</w:t>
      </w:r>
      <w:r>
        <w:rPr>
          <w:u w:val="single" w:color="auto"/>
          <w:spacing w:val="-1"/>
        </w:rPr>
        <w:t xml:space="preserve"> </w:t>
      </w:r>
      <w:r>
        <w:rPr>
          <w:b/>
          <w:bCs/>
          <w:u w:val="single" w:color="auto"/>
          <w:spacing w:val="-1"/>
        </w:rPr>
        <w:t>林业基础知识综合</w:t>
      </w:r>
      <w:r>
        <w:rPr>
          <w:u w:val="single" w:color="auto"/>
          <w:spacing w:val="4"/>
        </w:rPr>
        <w:t xml:space="preserve">   </w:t>
      </w:r>
    </w:p>
    <w:p>
      <w:pPr>
        <w:pStyle w:val="BodyText"/>
        <w:ind w:left="25"/>
        <w:spacing w:before="229" w:line="216" w:lineRule="auto"/>
        <w:rPr/>
      </w:pPr>
      <w:r>
        <w:rPr>
          <w:spacing w:val="-4"/>
        </w:rPr>
        <w:t>本考试大纲由</w:t>
      </w:r>
      <w:r>
        <w:rPr>
          <w:u w:val="single" w:color="auto"/>
          <w:spacing w:val="-4"/>
        </w:rPr>
        <w:t xml:space="preserve"> </w:t>
      </w:r>
      <w:r>
        <w:rPr>
          <w:u w:val="single" w:color="auto"/>
          <w:spacing w:val="-4"/>
        </w:rPr>
        <w:t>林学院</w:t>
      </w:r>
      <w:r>
        <w:rPr>
          <w:u w:val="single" w:color="auto"/>
          <w:spacing w:val="-4"/>
        </w:rPr>
        <w:t xml:space="preserve"> </w:t>
      </w:r>
      <w:r>
        <w:rPr>
          <w:spacing w:val="-4"/>
        </w:rPr>
        <w:t>（单位）于</w:t>
      </w:r>
      <w:r>
        <w:rPr>
          <w:rFonts w:ascii="Times New Roman" w:hAnsi="Times New Roman" w:eastAsia="Times New Roman" w:cs="Times New Roman"/>
          <w:u w:val="single" w:color="auto"/>
          <w:spacing w:val="-4"/>
        </w:rPr>
        <w:t xml:space="preserve">  2021 </w:t>
      </w:r>
      <w:r>
        <w:rPr>
          <w:spacing w:val="-5"/>
        </w:rPr>
        <w:t>年</w:t>
      </w:r>
      <w:r>
        <w:rPr>
          <w:rFonts w:ascii="Times New Roman" w:hAnsi="Times New Roman" w:eastAsia="Times New Roman" w:cs="Times New Roman"/>
          <w:u w:val="single" w:color="auto"/>
          <w:spacing w:val="-5"/>
        </w:rPr>
        <w:t xml:space="preserve">  8</w:t>
      </w:r>
      <w:r>
        <w:rPr>
          <w:rFonts w:ascii="Times New Roman" w:hAnsi="Times New Roman" w:eastAsia="Times New Roman" w:cs="Times New Roman"/>
          <w:u w:val="single" w:color="auto"/>
          <w:spacing w:val="12"/>
        </w:rPr>
        <w:t xml:space="preserve">  </w:t>
      </w:r>
      <w:r>
        <w:rPr>
          <w:spacing w:val="-5"/>
        </w:rPr>
        <w:t>月</w:t>
      </w:r>
      <w:r>
        <w:rPr>
          <w:rFonts w:ascii="Times New Roman" w:hAnsi="Times New Roman" w:eastAsia="Times New Roman" w:cs="Times New Roman"/>
          <w:u w:val="single" w:color="auto"/>
          <w:spacing w:val="-5"/>
        </w:rPr>
        <w:t xml:space="preserve">   18  </w:t>
      </w:r>
      <w:r>
        <w:rPr>
          <w:rFonts w:ascii="Times New Roman" w:hAnsi="Times New Roman" w:eastAsia="Times New Roman" w:cs="Times New Roman"/>
          <w:spacing w:val="-5"/>
        </w:rPr>
        <w:t xml:space="preserve"> </w:t>
      </w:r>
      <w:r>
        <w:rPr>
          <w:spacing w:val="-5"/>
        </w:rPr>
        <w:t>日通过。</w:t>
      </w:r>
    </w:p>
    <w:p>
      <w:pPr>
        <w:ind w:left="29"/>
        <w:spacing w:before="196" w:line="222" w:lineRule="auto"/>
        <w:rPr>
          <w:rFonts w:ascii="SimHei" w:hAnsi="SimHei" w:eastAsia="SimHei" w:cs="SimHei"/>
          <w:sz w:val="28"/>
          <w:szCs w:val="28"/>
        </w:rPr>
      </w:pPr>
      <w:r>
        <w:rPr>
          <w:rFonts w:ascii="SimHei" w:hAnsi="SimHei" w:eastAsia="SimHei" w:cs="SimHei"/>
          <w:sz w:val="28"/>
          <w:szCs w:val="28"/>
          <w:spacing w:val="-3"/>
        </w:rPr>
        <w:t>一、考试性质</w:t>
      </w:r>
    </w:p>
    <w:p>
      <w:pPr>
        <w:pStyle w:val="BodyText"/>
        <w:ind w:left="31" w:firstLine="560"/>
        <w:spacing w:before="320" w:line="365" w:lineRule="auto"/>
        <w:jc w:val="both"/>
        <w:rPr/>
      </w:pPr>
      <w:r>
        <w:rPr/>
        <w:t>林业基础知识综合考试是为沈阳农业大学林学院招收林业专业硕士</w:t>
      </w:r>
      <w:r>
        <w:rPr>
          <w:spacing w:val="1"/>
        </w:rPr>
        <w:t xml:space="preserve"> </w:t>
      </w:r>
      <w:r>
        <w:rPr>
          <w:spacing w:val="-6"/>
        </w:rPr>
        <w:t>研究生而设置的具有选拔性质的全国统一入学考试科目，其目的是科学、</w:t>
      </w:r>
      <w:r>
        <w:rPr>
          <w:spacing w:val="17"/>
        </w:rPr>
        <w:t xml:space="preserve"> </w:t>
      </w:r>
      <w:r>
        <w:rPr/>
        <w:t>公平、有效地测试学生掌握大学本科阶段树木学、森林生态学课程的基</w:t>
      </w:r>
      <w:r>
        <w:rPr>
          <w:spacing w:val="1"/>
        </w:rPr>
        <w:t xml:space="preserve"> </w:t>
      </w:r>
      <w:r>
        <w:rPr>
          <w:spacing w:val="-6"/>
        </w:rPr>
        <w:t>本知识、基本理论，以及运用其基础理论和方法分析和解决问题的能力。</w:t>
      </w:r>
      <w:r>
        <w:rPr>
          <w:spacing w:val="17"/>
        </w:rPr>
        <w:t xml:space="preserve"> </w:t>
      </w:r>
      <w:r>
        <w:rPr/>
        <w:t>评价的标准是高等学校本科相关专业毕业生能达到的及格或及格以上水</w:t>
      </w:r>
      <w:r>
        <w:rPr>
          <w:spacing w:val="1"/>
        </w:rPr>
        <w:t xml:space="preserve"> </w:t>
      </w:r>
      <w:r>
        <w:rPr/>
        <w:t>平，以保证被录取者的基本专业素质，并有利于其他高等院校和科研院</w:t>
      </w:r>
      <w:r>
        <w:rPr>
          <w:spacing w:val="1"/>
        </w:rPr>
        <w:t xml:space="preserve"> </w:t>
      </w:r>
      <w:r>
        <w:rPr>
          <w:spacing w:val="-2"/>
        </w:rPr>
        <w:t>所相关专业的择优选拔。</w:t>
      </w:r>
    </w:p>
    <w:p>
      <w:pPr>
        <w:ind w:left="29"/>
        <w:spacing w:before="48" w:line="223" w:lineRule="auto"/>
        <w:rPr>
          <w:rFonts w:ascii="SimHei" w:hAnsi="SimHei" w:eastAsia="SimHei" w:cs="SimHei"/>
          <w:sz w:val="28"/>
          <w:szCs w:val="28"/>
        </w:rPr>
      </w:pPr>
      <w:r>
        <w:rPr>
          <w:rFonts w:ascii="SimHei" w:hAnsi="SimHei" w:eastAsia="SimHei" w:cs="SimHei"/>
          <w:sz w:val="28"/>
          <w:szCs w:val="28"/>
          <w:spacing w:val="-3"/>
        </w:rPr>
        <w:t>二、考查目标</w:t>
      </w:r>
    </w:p>
    <w:p>
      <w:pPr>
        <w:pStyle w:val="BodyText"/>
        <w:ind w:left="29" w:right="7" w:firstLine="562"/>
        <w:spacing w:before="189" w:line="407" w:lineRule="auto"/>
        <w:jc w:val="both"/>
        <w:rPr/>
      </w:pPr>
      <w:r>
        <w:rPr/>
        <w:t>林业基础知识综合包括森林生态学、树木学。森林生态学是研究林</w:t>
      </w:r>
      <w:r>
        <w:rPr>
          <w:spacing w:val="1"/>
        </w:rPr>
        <w:t xml:space="preserve"> </w:t>
      </w:r>
      <w:r>
        <w:rPr>
          <w:spacing w:val="-6"/>
        </w:rPr>
        <w:t>木与环境间相互作用的科学，要求考生掌握包括生态因子、种群、群落、</w:t>
      </w:r>
      <w:r>
        <w:rPr>
          <w:spacing w:val="11"/>
        </w:rPr>
        <w:t xml:space="preserve"> </w:t>
      </w:r>
      <w:r>
        <w:rPr/>
        <w:t>生态系统等内容的基本概念、特征以及不同层次生态因子间相互作用和</w:t>
      </w:r>
      <w:r>
        <w:rPr>
          <w:spacing w:val="3"/>
        </w:rPr>
        <w:t xml:space="preserve"> </w:t>
      </w:r>
      <w:r>
        <w:rPr/>
        <w:t>适应过程，在此基础上具备综合分析问题与解决问题的能力。树木学考</w:t>
      </w:r>
      <w:r>
        <w:rPr>
          <w:spacing w:val="3"/>
        </w:rPr>
        <w:t xml:space="preserve"> </w:t>
      </w:r>
      <w:r>
        <w:rPr/>
        <w:t>试涵盖树木的形态特征、系统分类、地理分布、资源利用等内容。要求</w:t>
      </w:r>
      <w:r>
        <w:rPr>
          <w:spacing w:val="3"/>
        </w:rPr>
        <w:t xml:space="preserve"> </w:t>
      </w:r>
      <w:r>
        <w:rPr/>
        <w:t>考生理解和掌握树木学的基本理论和基础知识：包括树木分类常用的形</w:t>
      </w:r>
      <w:r>
        <w:rPr>
          <w:spacing w:val="3"/>
        </w:rPr>
        <w:t xml:space="preserve"> </w:t>
      </w:r>
      <w:r>
        <w:rPr/>
        <w:t>态术语；重点科属的分类特征；重要树种的识别特征及用途；检索表编</w:t>
      </w:r>
      <w:r>
        <w:rPr>
          <w:spacing w:val="3"/>
        </w:rPr>
        <w:t xml:space="preserve"> </w:t>
      </w:r>
      <w:r>
        <w:rPr>
          <w:spacing w:val="-1"/>
        </w:rPr>
        <w:t>制等内容。在此基础上具备综合分析问题与解决问题的能力。</w:t>
      </w:r>
    </w:p>
    <w:p>
      <w:pPr>
        <w:ind w:left="30"/>
        <w:spacing w:before="85" w:line="224" w:lineRule="auto"/>
        <w:rPr>
          <w:rFonts w:ascii="SimHei" w:hAnsi="SimHei" w:eastAsia="SimHei" w:cs="SimHei"/>
          <w:sz w:val="28"/>
          <w:szCs w:val="28"/>
        </w:rPr>
      </w:pPr>
      <w:r>
        <w:rPr>
          <w:rFonts w:ascii="SimHei" w:hAnsi="SimHei" w:eastAsia="SimHei" w:cs="SimHei"/>
          <w:sz w:val="28"/>
          <w:szCs w:val="28"/>
          <w:spacing w:val="-3"/>
        </w:rPr>
        <w:t>三、适用范围</w:t>
      </w:r>
    </w:p>
    <w:p>
      <w:pPr>
        <w:spacing w:line="224" w:lineRule="auto"/>
        <w:sectPr>
          <w:pgSz w:w="11906" w:h="16839"/>
          <w:pgMar w:top="1431" w:right="1302" w:bottom="0" w:left="1785" w:header="0" w:footer="0" w:gutter="0"/>
        </w:sectPr>
        <w:rPr>
          <w:rFonts w:ascii="SimHei" w:hAnsi="SimHei" w:eastAsia="SimHei" w:cs="SimHei"/>
          <w:sz w:val="28"/>
          <w:szCs w:val="28"/>
        </w:rPr>
      </w:pPr>
    </w:p>
    <w:p>
      <w:pPr>
        <w:pStyle w:val="BodyText"/>
        <w:ind w:left="592"/>
        <w:spacing w:before="217" w:line="223" w:lineRule="auto"/>
        <w:rPr/>
      </w:pPr>
      <w:r>
        <w:rPr>
          <w:spacing w:val="-1"/>
        </w:rPr>
        <w:t>本考试大纲适用于沈阳农业大学林业专业硕士研究生入学考试。</w:t>
      </w:r>
    </w:p>
    <w:p>
      <w:pPr>
        <w:ind w:left="41"/>
        <w:spacing w:before="220" w:line="222" w:lineRule="auto"/>
        <w:outlineLvl w:val="1"/>
        <w:rPr>
          <w:rFonts w:ascii="SimHei" w:hAnsi="SimHei" w:eastAsia="SimHei" w:cs="SimHei"/>
          <w:sz w:val="28"/>
          <w:szCs w:val="28"/>
        </w:rPr>
      </w:pPr>
      <w:r>
        <w:rPr>
          <w:rFonts w:ascii="SimHei" w:hAnsi="SimHei" w:eastAsia="SimHei" w:cs="SimHei"/>
          <w:sz w:val="28"/>
          <w:szCs w:val="28"/>
          <w:spacing w:val="-3"/>
        </w:rPr>
        <w:t>四、考试形式和试卷结构</w:t>
      </w:r>
    </w:p>
    <w:p>
      <w:pPr>
        <w:ind w:left="14"/>
        <w:spacing w:before="223" w:line="219" w:lineRule="auto"/>
        <w:outlineLvl w:val="2"/>
        <w:rPr>
          <w:rFonts w:ascii="KaiTi" w:hAnsi="KaiTi" w:eastAsia="KaiTi" w:cs="KaiTi"/>
          <w:sz w:val="28"/>
          <w:szCs w:val="28"/>
        </w:rPr>
      </w:pPr>
      <w:r>
        <w:rPr>
          <w:rFonts w:ascii="KaiTi" w:hAnsi="KaiTi" w:eastAsia="KaiTi" w:cs="KaiTi"/>
          <w:sz w:val="28"/>
          <w:szCs w:val="28"/>
        </w:rPr>
        <w:t>（一）试卷满分及考试时间</w:t>
      </w:r>
    </w:p>
    <w:p>
      <w:pPr>
        <w:pStyle w:val="BodyText"/>
        <w:ind w:left="592"/>
        <w:spacing w:before="229" w:line="222" w:lineRule="auto"/>
        <w:rPr/>
      </w:pPr>
      <w:r>
        <w:rPr>
          <w:spacing w:val="-4"/>
        </w:rPr>
        <w:t>考试采用闭卷、笔试形式，满分为</w:t>
      </w:r>
      <w:r>
        <w:rPr>
          <w:spacing w:val="-34"/>
        </w:rPr>
        <w:t xml:space="preserve"> </w:t>
      </w:r>
      <w:r>
        <w:rPr>
          <w:rFonts w:ascii="Times New Roman" w:hAnsi="Times New Roman" w:eastAsia="Times New Roman" w:cs="Times New Roman"/>
          <w:spacing w:val="-4"/>
        </w:rPr>
        <w:t>150</w:t>
      </w:r>
      <w:r>
        <w:rPr>
          <w:rFonts w:ascii="Times New Roman" w:hAnsi="Times New Roman" w:eastAsia="Times New Roman" w:cs="Times New Roman"/>
          <w:spacing w:val="20"/>
        </w:rPr>
        <w:t xml:space="preserve"> </w:t>
      </w:r>
      <w:r>
        <w:rPr>
          <w:spacing w:val="-4"/>
        </w:rPr>
        <w:t>分，考试时间为</w:t>
      </w:r>
      <w:r>
        <w:rPr>
          <w:spacing w:val="-40"/>
        </w:rPr>
        <w:t xml:space="preserve"> </w:t>
      </w:r>
      <w:r>
        <w:rPr>
          <w:rFonts w:ascii="Times New Roman" w:hAnsi="Times New Roman" w:eastAsia="Times New Roman" w:cs="Times New Roman"/>
          <w:spacing w:val="-4"/>
        </w:rPr>
        <w:t>180</w:t>
      </w:r>
      <w:r>
        <w:rPr>
          <w:rFonts w:ascii="Times New Roman" w:hAnsi="Times New Roman" w:eastAsia="Times New Roman" w:cs="Times New Roman"/>
          <w:spacing w:val="20"/>
          <w:w w:val="101"/>
        </w:rPr>
        <w:t xml:space="preserve"> </w:t>
      </w:r>
      <w:r>
        <w:rPr>
          <w:spacing w:val="-4"/>
        </w:rPr>
        <w:t>分钟。</w:t>
      </w:r>
    </w:p>
    <w:p>
      <w:pPr>
        <w:ind w:left="14"/>
        <w:spacing w:before="223" w:line="217" w:lineRule="auto"/>
        <w:rPr>
          <w:rFonts w:ascii="KaiTi" w:hAnsi="KaiTi" w:eastAsia="KaiTi" w:cs="KaiTi"/>
          <w:sz w:val="28"/>
          <w:szCs w:val="28"/>
        </w:rPr>
      </w:pPr>
      <w:r>
        <w:rPr>
          <w:rFonts w:ascii="KaiTi" w:hAnsi="KaiTi" w:eastAsia="KaiTi" w:cs="KaiTi"/>
          <w:sz w:val="28"/>
          <w:szCs w:val="28"/>
        </w:rPr>
        <w:t>（二）试卷内容结构</w:t>
      </w:r>
    </w:p>
    <w:p>
      <w:pPr>
        <w:pStyle w:val="BodyText"/>
        <w:ind w:left="29" w:right="96" w:firstLine="563"/>
        <w:spacing w:before="231" w:line="361" w:lineRule="auto"/>
        <w:jc w:val="both"/>
        <w:rPr/>
      </w:pPr>
      <w:r>
        <w:rPr>
          <w:spacing w:val="3"/>
        </w:rPr>
        <w:t>各部分比例为：森林生态学</w:t>
      </w:r>
      <w:r>
        <w:rPr>
          <w:rFonts w:ascii="Times New Roman" w:hAnsi="Times New Roman" w:eastAsia="Times New Roman" w:cs="Times New Roman"/>
          <w:spacing w:val="3"/>
        </w:rPr>
        <w:t>90</w:t>
      </w:r>
      <w:r>
        <w:rPr>
          <w:rFonts w:ascii="Times New Roman" w:hAnsi="Times New Roman" w:eastAsia="Times New Roman" w:cs="Times New Roman"/>
          <w:spacing w:val="30"/>
        </w:rPr>
        <w:t xml:space="preserve"> </w:t>
      </w:r>
      <w:r>
        <w:rPr>
          <w:spacing w:val="3"/>
        </w:rPr>
        <w:t>分，树木学</w:t>
      </w:r>
      <w:r>
        <w:rPr>
          <w:rFonts w:ascii="Times New Roman" w:hAnsi="Times New Roman" w:eastAsia="Times New Roman" w:cs="Times New Roman"/>
          <w:spacing w:val="3"/>
        </w:rPr>
        <w:t>60</w:t>
      </w:r>
      <w:r>
        <w:rPr>
          <w:rFonts w:ascii="Times New Roman" w:hAnsi="Times New Roman" w:eastAsia="Times New Roman" w:cs="Times New Roman"/>
          <w:spacing w:val="20"/>
        </w:rPr>
        <w:t xml:space="preserve"> </w:t>
      </w:r>
      <w:r>
        <w:rPr>
          <w:spacing w:val="3"/>
        </w:rPr>
        <w:t>分。其中，森林生态</w:t>
      </w:r>
      <w:r>
        <w:rPr/>
        <w:t xml:space="preserve"> </w:t>
      </w:r>
      <w:r>
        <w:rPr>
          <w:spacing w:val="3"/>
        </w:rPr>
        <w:t>学中非生物生态因子约占</w:t>
      </w:r>
      <w:r>
        <w:rPr>
          <w:spacing w:val="-43"/>
        </w:rPr>
        <w:t xml:space="preserve"> </w:t>
      </w:r>
      <w:r>
        <w:rPr>
          <w:spacing w:val="3"/>
        </w:rPr>
        <w:t>20%、种群生态学约占</w:t>
      </w:r>
      <w:r>
        <w:rPr>
          <w:spacing w:val="-53"/>
        </w:rPr>
        <w:t xml:space="preserve"> </w:t>
      </w:r>
      <w:r>
        <w:rPr>
          <w:spacing w:val="3"/>
        </w:rPr>
        <w:t>20%、群落生态学约占</w:t>
      </w:r>
      <w:r>
        <w:rPr/>
        <w:t xml:space="preserve"> </w:t>
      </w:r>
      <w:r>
        <w:rPr>
          <w:spacing w:val="-4"/>
        </w:rPr>
        <w:t>30%、生态系统生态学约占</w:t>
      </w:r>
      <w:r>
        <w:rPr>
          <w:spacing w:val="-52"/>
        </w:rPr>
        <w:t xml:space="preserve"> </w:t>
      </w:r>
      <w:r>
        <w:rPr>
          <w:spacing w:val="-4"/>
        </w:rPr>
        <w:t>30%；树木学中总论部分约占</w:t>
      </w:r>
      <w:r>
        <w:rPr>
          <w:spacing w:val="-38"/>
        </w:rPr>
        <w:t xml:space="preserve"> </w:t>
      </w:r>
      <w:r>
        <w:rPr>
          <w:rFonts w:ascii="Times New Roman" w:hAnsi="Times New Roman" w:eastAsia="Times New Roman" w:cs="Times New Roman"/>
          <w:spacing w:val="-4"/>
        </w:rPr>
        <w:t>10%</w:t>
      </w:r>
      <w:r>
        <w:rPr>
          <w:spacing w:val="-4"/>
        </w:rPr>
        <w:t>，裸子植物</w:t>
      </w:r>
      <w:r>
        <w:rPr/>
        <w:t xml:space="preserve"> </w:t>
      </w:r>
      <w:r>
        <w:rPr>
          <w:spacing w:val="-4"/>
        </w:rPr>
        <w:t>部分约占</w:t>
      </w:r>
      <w:r>
        <w:rPr>
          <w:spacing w:val="-54"/>
        </w:rPr>
        <w:t xml:space="preserve"> </w:t>
      </w:r>
      <w:r>
        <w:rPr>
          <w:rFonts w:ascii="Times New Roman" w:hAnsi="Times New Roman" w:eastAsia="Times New Roman" w:cs="Times New Roman"/>
          <w:spacing w:val="-4"/>
        </w:rPr>
        <w:t>30%</w:t>
      </w:r>
      <w:r>
        <w:rPr>
          <w:rFonts w:ascii="Times New Roman" w:hAnsi="Times New Roman" w:eastAsia="Times New Roman" w:cs="Times New Roman"/>
          <w:spacing w:val="-32"/>
        </w:rPr>
        <w:t xml:space="preserve"> </w:t>
      </w:r>
      <w:r>
        <w:rPr>
          <w:spacing w:val="-4"/>
        </w:rPr>
        <w:t>，被子植物部分约占</w:t>
      </w:r>
      <w:r>
        <w:rPr>
          <w:spacing w:val="-59"/>
        </w:rPr>
        <w:t xml:space="preserve"> </w:t>
      </w:r>
      <w:r>
        <w:rPr>
          <w:rFonts w:ascii="Times New Roman" w:hAnsi="Times New Roman" w:eastAsia="Times New Roman" w:cs="Times New Roman"/>
          <w:spacing w:val="-4"/>
        </w:rPr>
        <w:t>60%</w:t>
      </w:r>
      <w:r>
        <w:rPr>
          <w:spacing w:val="-4"/>
        </w:rPr>
        <w:t>。</w:t>
      </w:r>
    </w:p>
    <w:p>
      <w:pPr>
        <w:ind w:left="14"/>
        <w:spacing w:before="49" w:line="221" w:lineRule="auto"/>
        <w:rPr>
          <w:rFonts w:ascii="KaiTi" w:hAnsi="KaiTi" w:eastAsia="KaiTi" w:cs="KaiTi"/>
          <w:sz w:val="28"/>
          <w:szCs w:val="28"/>
        </w:rPr>
      </w:pPr>
      <w:r>
        <w:rPr>
          <w:rFonts w:ascii="KaiTi" w:hAnsi="KaiTi" w:eastAsia="KaiTi" w:cs="KaiTi"/>
          <w:sz w:val="28"/>
          <w:szCs w:val="28"/>
          <w:spacing w:val="-5"/>
        </w:rPr>
        <w:t>（</w:t>
      </w:r>
      <w:r>
        <w:rPr>
          <w:rFonts w:ascii="KaiTi" w:hAnsi="KaiTi" w:eastAsia="KaiTi" w:cs="KaiTi"/>
          <w:sz w:val="28"/>
          <w:szCs w:val="28"/>
          <w:spacing w:val="-70"/>
        </w:rPr>
        <w:t xml:space="preserve"> </w:t>
      </w:r>
      <w:r>
        <w:rPr>
          <w:rFonts w:ascii="KaiTi" w:hAnsi="KaiTi" w:eastAsia="KaiTi" w:cs="KaiTi"/>
          <w:sz w:val="28"/>
          <w:szCs w:val="28"/>
          <w:spacing w:val="-5"/>
        </w:rPr>
        <w:t>三）试卷题型结构及分值比例</w:t>
      </w:r>
    </w:p>
    <w:p>
      <w:pPr>
        <w:pStyle w:val="BodyText"/>
        <w:ind w:left="80" w:right="96" w:firstLine="514"/>
        <w:spacing w:before="224" w:line="353" w:lineRule="auto"/>
        <w:rPr/>
      </w:pPr>
      <w:r>
        <w:rPr>
          <w:spacing w:val="-5"/>
        </w:rPr>
        <w:t>森林生态学：题型包括名词解释（约占20%）、填空题与选择题（约</w:t>
      </w:r>
      <w:r>
        <w:rPr>
          <w:spacing w:val="13"/>
        </w:rPr>
        <w:t xml:space="preserve"> </w:t>
      </w:r>
      <w:r>
        <w:rPr>
          <w:spacing w:val="-3"/>
        </w:rPr>
        <w:t>占</w:t>
      </w:r>
      <w:r>
        <w:rPr>
          <w:spacing w:val="-58"/>
        </w:rPr>
        <w:t xml:space="preserve"> </w:t>
      </w:r>
      <w:r>
        <w:rPr>
          <w:spacing w:val="-3"/>
        </w:rPr>
        <w:t>20%）、简答题（约占</w:t>
      </w:r>
      <w:r>
        <w:rPr>
          <w:spacing w:val="-64"/>
        </w:rPr>
        <w:t xml:space="preserve"> </w:t>
      </w:r>
      <w:r>
        <w:rPr>
          <w:spacing w:val="-3"/>
        </w:rPr>
        <w:t>40%）、论述</w:t>
      </w:r>
      <w:r>
        <w:rPr>
          <w:spacing w:val="-4"/>
        </w:rPr>
        <w:t>题（约占</w:t>
      </w:r>
      <w:r>
        <w:rPr>
          <w:spacing w:val="-57"/>
        </w:rPr>
        <w:t xml:space="preserve"> </w:t>
      </w:r>
      <w:r>
        <w:rPr>
          <w:spacing w:val="-4"/>
        </w:rPr>
        <w:t>20%）等。</w:t>
      </w:r>
    </w:p>
    <w:p>
      <w:pPr>
        <w:pStyle w:val="BodyText"/>
        <w:ind w:left="48" w:firstLine="542"/>
        <w:spacing w:before="50" w:line="353" w:lineRule="auto"/>
        <w:rPr/>
      </w:pPr>
      <w:r>
        <w:rPr>
          <w:spacing w:val="-6"/>
        </w:rPr>
        <w:t>树木学：题型包括树种名称题（约占</w:t>
      </w:r>
      <w:r>
        <w:rPr>
          <w:spacing w:val="-37"/>
        </w:rPr>
        <w:t xml:space="preserve"> </w:t>
      </w:r>
      <w:r>
        <w:rPr>
          <w:rFonts w:ascii="Times New Roman" w:hAnsi="Times New Roman" w:eastAsia="Times New Roman" w:cs="Times New Roman"/>
          <w:spacing w:val="-6"/>
        </w:rPr>
        <w:t>15%</w:t>
      </w:r>
      <w:r>
        <w:rPr>
          <w:spacing w:val="-6"/>
        </w:rPr>
        <w:t>）、填空题（约占</w:t>
      </w:r>
      <w:r>
        <w:rPr>
          <w:rFonts w:ascii="Times New Roman" w:hAnsi="Times New Roman" w:eastAsia="Times New Roman" w:cs="Times New Roman"/>
          <w:spacing w:val="-6"/>
        </w:rPr>
        <w:t>25%</w:t>
      </w:r>
      <w:r>
        <w:rPr>
          <w:spacing w:val="-6"/>
        </w:rPr>
        <w:t>）、</w:t>
      </w:r>
      <w:r>
        <w:rPr/>
        <w:t xml:space="preserve"> </w:t>
      </w:r>
      <w:r>
        <w:rPr>
          <w:spacing w:val="-5"/>
        </w:rPr>
        <w:t>简答题（约占</w:t>
      </w:r>
      <w:r>
        <w:rPr>
          <w:spacing w:val="-50"/>
        </w:rPr>
        <w:t xml:space="preserve"> </w:t>
      </w:r>
      <w:r>
        <w:rPr>
          <w:rFonts w:ascii="Times New Roman" w:hAnsi="Times New Roman" w:eastAsia="Times New Roman" w:cs="Times New Roman"/>
          <w:spacing w:val="-5"/>
        </w:rPr>
        <w:t>60%</w:t>
      </w:r>
      <w:r>
        <w:rPr>
          <w:spacing w:val="-5"/>
        </w:rPr>
        <w:t>）。</w:t>
      </w:r>
    </w:p>
    <w:p>
      <w:pPr>
        <w:ind w:left="32"/>
        <w:spacing w:before="47" w:line="223" w:lineRule="auto"/>
        <w:outlineLvl w:val="1"/>
        <w:rPr>
          <w:rFonts w:ascii="SimHei" w:hAnsi="SimHei" w:eastAsia="SimHei" w:cs="SimHei"/>
          <w:sz w:val="28"/>
          <w:szCs w:val="28"/>
        </w:rPr>
      </w:pPr>
      <w:r>
        <w:rPr>
          <w:rFonts w:ascii="SimHei" w:hAnsi="SimHei" w:eastAsia="SimHei" w:cs="SimHei"/>
          <w:sz w:val="28"/>
          <w:szCs w:val="28"/>
          <w:spacing w:val="-3"/>
        </w:rPr>
        <w:t>五、考查内容</w:t>
      </w:r>
    </w:p>
    <w:p>
      <w:pPr>
        <w:ind w:left="14"/>
        <w:spacing w:before="225" w:line="216" w:lineRule="auto"/>
        <w:outlineLvl w:val="2"/>
        <w:rPr>
          <w:rFonts w:ascii="KaiTi" w:hAnsi="KaiTi" w:eastAsia="KaiTi" w:cs="KaiTi"/>
          <w:sz w:val="28"/>
          <w:szCs w:val="28"/>
        </w:rPr>
      </w:pPr>
      <w:r>
        <w:rPr>
          <w:rFonts w:ascii="KaiTi" w:hAnsi="KaiTi" w:eastAsia="KaiTi" w:cs="KaiTi"/>
          <w:sz w:val="28"/>
          <w:szCs w:val="28"/>
        </w:rPr>
        <w:t>（一）森林生态学</w:t>
      </w:r>
    </w:p>
    <w:p>
      <w:pPr>
        <w:pStyle w:val="BodyText"/>
        <w:ind w:left="603"/>
        <w:spacing w:before="230" w:line="223" w:lineRule="auto"/>
        <w:rPr/>
      </w:pPr>
      <w:r>
        <w:rPr>
          <w:spacing w:val="-4"/>
        </w:rPr>
        <w:t>第一章：森林与环境</w:t>
      </w:r>
    </w:p>
    <w:p>
      <w:pPr>
        <w:pStyle w:val="BodyText"/>
        <w:ind w:left="33" w:right="93" w:firstLine="565"/>
        <w:spacing w:before="222" w:line="354" w:lineRule="auto"/>
        <w:rPr/>
      </w:pPr>
      <w:r>
        <w:rPr/>
        <w:t>主要包括森林的概念、生态因子的概念和分类、生态因</w:t>
      </w:r>
      <w:r>
        <w:rPr>
          <w:spacing w:val="-1"/>
        </w:rPr>
        <w:t>子的作用特</w:t>
      </w:r>
      <w:r>
        <w:rPr/>
        <w:t xml:space="preserve"> </w:t>
      </w:r>
      <w:r>
        <w:rPr>
          <w:spacing w:val="-1"/>
        </w:rPr>
        <w:t>征、主要非生物因子及对植物的作用方式、光周期现象等。</w:t>
      </w:r>
    </w:p>
    <w:p>
      <w:pPr>
        <w:pStyle w:val="BodyText"/>
        <w:ind w:left="603"/>
        <w:spacing w:before="46" w:line="222" w:lineRule="auto"/>
        <w:rPr/>
      </w:pPr>
      <w:r>
        <w:rPr>
          <w:spacing w:val="-4"/>
        </w:rPr>
        <w:t>第二章：森林种群</w:t>
      </w:r>
    </w:p>
    <w:p>
      <w:pPr>
        <w:pStyle w:val="BodyText"/>
        <w:ind w:left="37" w:right="96" w:firstLine="562"/>
        <w:spacing w:before="222" w:line="355" w:lineRule="auto"/>
        <w:rPr/>
      </w:pPr>
      <w:r>
        <w:rPr/>
        <w:t>主要包括种群定义、种群生态学分类地位、种群基</w:t>
      </w:r>
      <w:r>
        <w:rPr>
          <w:spacing w:val="-1"/>
        </w:rPr>
        <w:t>本特征、种群数</w:t>
      </w:r>
      <w:r>
        <w:rPr/>
        <w:t xml:space="preserve"> </w:t>
      </w:r>
      <w:r>
        <w:rPr>
          <w:spacing w:val="-2"/>
        </w:rPr>
        <w:t>量变动规律、种群调节理论和生态对策等</w:t>
      </w:r>
    </w:p>
    <w:p>
      <w:pPr>
        <w:pStyle w:val="BodyText"/>
        <w:ind w:left="603"/>
        <w:spacing w:before="45" w:line="223" w:lineRule="auto"/>
        <w:rPr/>
      </w:pPr>
      <w:r>
        <w:rPr>
          <w:spacing w:val="-4"/>
        </w:rPr>
        <w:t>第三章：森林群落</w:t>
      </w:r>
    </w:p>
    <w:p>
      <w:pPr>
        <w:pStyle w:val="BodyText"/>
        <w:ind w:left="599"/>
        <w:spacing w:before="220" w:line="222" w:lineRule="auto"/>
        <w:rPr/>
      </w:pPr>
      <w:r>
        <w:rPr/>
        <w:t>主要包括群落的概念、森林植物群落的结构、组</w:t>
      </w:r>
      <w:r>
        <w:rPr>
          <w:spacing w:val="-1"/>
        </w:rPr>
        <w:t>成及其空间格局、</w:t>
      </w:r>
    </w:p>
    <w:p>
      <w:pPr>
        <w:spacing w:line="222" w:lineRule="auto"/>
        <w:sectPr>
          <w:pgSz w:w="11906" w:h="16839"/>
          <w:pgMar w:top="1431" w:right="1309" w:bottom="0" w:left="1785" w:header="0" w:footer="0" w:gutter="0"/>
        </w:sectPr>
        <w:rPr/>
      </w:pPr>
    </w:p>
    <w:p>
      <w:pPr>
        <w:pStyle w:val="BodyText"/>
        <w:ind w:left="31" w:right="122"/>
        <w:spacing w:before="216" w:line="359" w:lineRule="auto"/>
        <w:jc w:val="both"/>
        <w:rPr/>
      </w:pPr>
      <w:r>
        <w:rPr/>
        <w:t>植物群落中的种内与种间关系、竞争排斥原理、生态位、掌握森林植物</w:t>
      </w:r>
      <w:r>
        <w:rPr>
          <w:spacing w:val="1"/>
        </w:rPr>
        <w:t xml:space="preserve"> </w:t>
      </w:r>
      <w:r>
        <w:rPr/>
        <w:t>群落多样性的计算、多样性与稳定性的关系、群落演替概念、群落演替</w:t>
      </w:r>
      <w:r>
        <w:rPr>
          <w:spacing w:val="1"/>
        </w:rPr>
        <w:t xml:space="preserve"> </w:t>
      </w:r>
      <w:r>
        <w:rPr>
          <w:spacing w:val="-2"/>
        </w:rPr>
        <w:t>模式、森林演替规律、顶级群落等</w:t>
      </w:r>
    </w:p>
    <w:p>
      <w:pPr>
        <w:pStyle w:val="BodyText"/>
        <w:ind w:left="603"/>
        <w:spacing w:before="47" w:line="223" w:lineRule="auto"/>
        <w:rPr/>
      </w:pPr>
      <w:r>
        <w:rPr>
          <w:spacing w:val="-3"/>
        </w:rPr>
        <w:t>第四章：森林生态系统</w:t>
      </w:r>
    </w:p>
    <w:p>
      <w:pPr>
        <w:pStyle w:val="BodyText"/>
        <w:ind w:left="49" w:right="26" w:firstLine="550"/>
        <w:spacing w:before="221" w:line="359" w:lineRule="auto"/>
        <w:rPr/>
      </w:pPr>
      <w:r>
        <w:rPr>
          <w:spacing w:val="-6"/>
        </w:rPr>
        <w:t>主要包括生态系统的概念、森林生态系统的</w:t>
      </w:r>
      <w:r>
        <w:rPr>
          <w:spacing w:val="-7"/>
        </w:rPr>
        <w:t>概念、生态系统的组成、</w:t>
      </w:r>
      <w:r>
        <w:rPr/>
        <w:t xml:space="preserve"> </w:t>
      </w:r>
      <w:r>
        <w:rPr>
          <w:spacing w:val="1"/>
        </w:rPr>
        <w:t>生态系统功能、食物链和食物网、生态系统物质循</w:t>
      </w:r>
      <w:r>
        <w:rPr/>
        <w:t>环（碳、氮、水）、</w:t>
      </w:r>
      <w:r>
        <w:rPr/>
        <w:t xml:space="preserve"> </w:t>
      </w:r>
      <w:r>
        <w:rPr>
          <w:spacing w:val="-2"/>
        </w:rPr>
        <w:t>生态系统能量流动、生物地球化学循环等</w:t>
      </w:r>
    </w:p>
    <w:p>
      <w:pPr>
        <w:ind w:left="594" w:right="7142" w:hanging="580"/>
        <w:spacing w:before="47" w:line="361" w:lineRule="auto"/>
        <w:rPr>
          <w:rFonts w:ascii="KaiTi" w:hAnsi="KaiTi" w:eastAsia="KaiTi" w:cs="KaiTi"/>
          <w:sz w:val="28"/>
          <w:szCs w:val="28"/>
        </w:rPr>
      </w:pPr>
      <w:r>
        <w:rPr>
          <w:rFonts w:ascii="KaiTi" w:hAnsi="KaiTi" w:eastAsia="KaiTi" w:cs="KaiTi"/>
          <w:sz w:val="28"/>
          <w:szCs w:val="28"/>
          <w:spacing w:val="-1"/>
        </w:rPr>
        <w:t>（二）树木学</w:t>
      </w:r>
      <w:r>
        <w:rPr>
          <w:rFonts w:ascii="KaiTi" w:hAnsi="KaiTi" w:eastAsia="KaiTi" w:cs="KaiTi"/>
          <w:sz w:val="28"/>
          <w:szCs w:val="28"/>
          <w:spacing w:val="4"/>
        </w:rPr>
        <w:t xml:space="preserve"> </w:t>
      </w:r>
      <w:r>
        <w:rPr>
          <w:rFonts w:ascii="KaiTi" w:hAnsi="KaiTi" w:eastAsia="KaiTi" w:cs="KaiTi"/>
          <w:sz w:val="28"/>
          <w:szCs w:val="28"/>
          <w:spacing w:val="-11"/>
        </w:rPr>
        <w:t>总论</w:t>
      </w:r>
    </w:p>
    <w:p>
      <w:pPr>
        <w:pStyle w:val="BodyText"/>
        <w:ind w:left="31" w:right="122" w:firstLine="569"/>
        <w:spacing w:before="25" w:line="358" w:lineRule="auto"/>
        <w:rPr/>
      </w:pPr>
      <w:r>
        <w:rPr/>
        <w:t>重点掌握树木分类方法及树木的应用；掌握树木</w:t>
      </w:r>
      <w:r>
        <w:rPr>
          <w:spacing w:val="-1"/>
        </w:rPr>
        <w:t>常用形态术语。主</w:t>
      </w:r>
      <w:r>
        <w:rPr/>
        <w:t xml:space="preserve"> </w:t>
      </w:r>
      <w:r>
        <w:rPr/>
        <w:t>要考察内容包括：树木分类等级、命名及检索表编制；树木常用形态术</w:t>
      </w:r>
      <w:r>
        <w:rPr>
          <w:spacing w:val="1"/>
        </w:rPr>
        <w:t xml:space="preserve"> </w:t>
      </w:r>
      <w:r>
        <w:rPr>
          <w:spacing w:val="-1"/>
        </w:rPr>
        <w:t>语；中国特有树种；树木的应用及林种的划分。</w:t>
      </w:r>
    </w:p>
    <w:p>
      <w:pPr>
        <w:ind w:left="577"/>
        <w:spacing w:before="50" w:line="221" w:lineRule="auto"/>
        <w:rPr>
          <w:rFonts w:ascii="KaiTi" w:hAnsi="KaiTi" w:eastAsia="KaiTi" w:cs="KaiTi"/>
          <w:sz w:val="28"/>
          <w:szCs w:val="28"/>
        </w:rPr>
      </w:pPr>
      <w:r>
        <w:rPr>
          <w:rFonts w:ascii="KaiTi" w:hAnsi="KaiTi" w:eastAsia="KaiTi" w:cs="KaiTi"/>
          <w:sz w:val="28"/>
          <w:szCs w:val="28"/>
          <w:spacing w:val="-2"/>
        </w:rPr>
        <w:t>各论</w:t>
      </w:r>
    </w:p>
    <w:p>
      <w:pPr>
        <w:pStyle w:val="BodyText"/>
        <w:ind w:left="36" w:right="122" w:firstLine="564"/>
        <w:spacing w:before="224" w:line="357" w:lineRule="auto"/>
        <w:rPr>
          <w:rFonts w:ascii="Times New Roman" w:hAnsi="Times New Roman" w:eastAsia="Times New Roman" w:cs="Times New Roman"/>
        </w:rPr>
      </w:pPr>
      <w:r>
        <w:rPr/>
        <w:t>重点掌握我国北方地区重要森林组成树种、珍稀</w:t>
      </w:r>
      <w:r>
        <w:rPr>
          <w:spacing w:val="-1"/>
        </w:rPr>
        <w:t>树种的分类、识别</w:t>
      </w:r>
      <w:r>
        <w:rPr/>
        <w:t xml:space="preserve"> </w:t>
      </w:r>
      <w:r>
        <w:rPr>
          <w:spacing w:val="-1"/>
        </w:rPr>
        <w:t>及用途；掌握重点科、属的分类依据及其代表种。主要考察内容包括：</w:t>
      </w:r>
      <w:r>
        <w:rPr>
          <w:spacing w:val="8"/>
        </w:rPr>
        <w:t xml:space="preserve"> </w:t>
      </w:r>
      <w:r>
        <w:rPr>
          <w:rFonts w:ascii="Times New Roman" w:hAnsi="Times New Roman" w:eastAsia="Times New Roman" w:cs="Times New Roman"/>
          <w:spacing w:val="-2"/>
        </w:rPr>
        <w:t>1.</w:t>
      </w:r>
      <w:r>
        <w:rPr>
          <w:spacing w:val="-2"/>
        </w:rPr>
        <w:t>裸子植物门</w:t>
      </w:r>
      <w:r>
        <w:rPr>
          <w:spacing w:val="-2"/>
        </w:rPr>
        <w:t xml:space="preserve"> </w:t>
      </w:r>
      <w:r>
        <w:rPr>
          <w:rFonts w:ascii="Times New Roman" w:hAnsi="Times New Roman" w:eastAsia="Times New Roman" w:cs="Times New Roman"/>
          <w:spacing w:val="-2"/>
        </w:rPr>
        <w:t>Gymnospermae</w:t>
      </w:r>
    </w:p>
    <w:p>
      <w:pPr>
        <w:pStyle w:val="BodyText"/>
        <w:ind w:left="46"/>
        <w:spacing w:before="55" w:line="213" w:lineRule="auto"/>
        <w:rPr>
          <w:rFonts w:ascii="Times New Roman" w:hAnsi="Times New Roman" w:eastAsia="Times New Roman" w:cs="Times New Roman"/>
        </w:rPr>
      </w:pPr>
      <w:r>
        <w:rPr>
          <w:rFonts w:ascii="Times New Roman" w:hAnsi="Times New Roman" w:eastAsia="Times New Roman" w:cs="Times New Roman"/>
          <w:spacing w:val="-3"/>
        </w:rPr>
        <w:t>1.1</w:t>
      </w:r>
      <w:r>
        <w:rPr>
          <w:rFonts w:ascii="Times New Roman" w:hAnsi="Times New Roman" w:eastAsia="Times New Roman" w:cs="Times New Roman"/>
          <w:spacing w:val="21"/>
        </w:rPr>
        <w:t xml:space="preserve"> </w:t>
      </w:r>
      <w:r>
        <w:rPr>
          <w:spacing w:val="-3"/>
        </w:rPr>
        <w:t>银杏科</w:t>
      </w:r>
      <w:r>
        <w:rPr>
          <w:spacing w:val="-3"/>
        </w:rPr>
        <w:t xml:space="preserve"> </w:t>
      </w:r>
      <w:r>
        <w:rPr>
          <w:rFonts w:ascii="Times New Roman" w:hAnsi="Times New Roman" w:eastAsia="Times New Roman" w:cs="Times New Roman"/>
          <w:spacing w:val="-3"/>
        </w:rPr>
        <w:t>Ginkgoaceae</w:t>
      </w:r>
    </w:p>
    <w:p>
      <w:pPr>
        <w:pStyle w:val="BodyText"/>
        <w:ind w:left="592"/>
        <w:spacing w:before="190" w:line="374" w:lineRule="exact"/>
        <w:rPr/>
      </w:pPr>
      <w:r>
        <w:rPr>
          <w:spacing w:val="-2"/>
          <w:position w:val="3"/>
        </w:rPr>
        <w:t>银杏属</w:t>
      </w:r>
      <w:r>
        <w:rPr>
          <w:spacing w:val="-52"/>
          <w:position w:val="3"/>
        </w:rPr>
        <w:t xml:space="preserve"> </w:t>
      </w:r>
      <w:r>
        <w:rPr>
          <w:rFonts w:ascii="Times New Roman" w:hAnsi="Times New Roman" w:eastAsia="Times New Roman" w:cs="Times New Roman"/>
          <w:i/>
          <w:iCs/>
          <w:spacing w:val="-2"/>
          <w:position w:val="3"/>
        </w:rPr>
        <w:t>Ginkgo  </w:t>
      </w:r>
      <w:r>
        <w:rPr>
          <w:spacing w:val="-2"/>
          <w:position w:val="3"/>
        </w:rPr>
        <w:t>（银杏</w:t>
      </w:r>
      <w:r>
        <w:rPr>
          <w:spacing w:val="-52"/>
          <w:position w:val="3"/>
        </w:rPr>
        <w:t xml:space="preserve"> </w:t>
      </w:r>
      <w:r>
        <w:rPr>
          <w:rFonts w:ascii="Times New Roman" w:hAnsi="Times New Roman" w:eastAsia="Times New Roman" w:cs="Times New Roman"/>
          <w:i/>
          <w:iCs/>
          <w:spacing w:val="-2"/>
          <w:position w:val="3"/>
        </w:rPr>
        <w:t>Ginkgo biloba</w:t>
      </w:r>
      <w:r>
        <w:rPr>
          <w:spacing w:val="-2"/>
          <w:position w:val="3"/>
        </w:rPr>
        <w:t>）</w:t>
      </w:r>
    </w:p>
    <w:p>
      <w:pPr>
        <w:pStyle w:val="BodyText"/>
        <w:ind w:left="46"/>
        <w:spacing w:before="234" w:line="223" w:lineRule="auto"/>
        <w:rPr>
          <w:rFonts w:ascii="Times New Roman" w:hAnsi="Times New Roman" w:eastAsia="Times New Roman" w:cs="Times New Roman"/>
        </w:rPr>
      </w:pPr>
      <w:r>
        <w:rPr>
          <w:rFonts w:ascii="Times New Roman" w:hAnsi="Times New Roman" w:eastAsia="Times New Roman" w:cs="Times New Roman"/>
          <w:spacing w:val="-4"/>
        </w:rPr>
        <w:t>1.2</w:t>
      </w:r>
      <w:r>
        <w:rPr>
          <w:rFonts w:ascii="Times New Roman" w:hAnsi="Times New Roman" w:eastAsia="Times New Roman" w:cs="Times New Roman"/>
          <w:spacing w:val="23"/>
        </w:rPr>
        <w:t xml:space="preserve"> </w:t>
      </w:r>
      <w:r>
        <w:rPr>
          <w:spacing w:val="-4"/>
        </w:rPr>
        <w:t>松科</w:t>
      </w:r>
      <w:r>
        <w:rPr>
          <w:spacing w:val="-4"/>
        </w:rPr>
        <w:t xml:space="preserve"> </w:t>
      </w:r>
      <w:r>
        <w:rPr>
          <w:rFonts w:ascii="Times New Roman" w:hAnsi="Times New Roman" w:eastAsia="Times New Roman" w:cs="Times New Roman"/>
          <w:spacing w:val="-4"/>
        </w:rPr>
        <w:t>Pinaceae</w:t>
      </w:r>
    </w:p>
    <w:p>
      <w:pPr>
        <w:pStyle w:val="BodyText"/>
        <w:ind w:left="25" w:right="121" w:firstLine="565"/>
        <w:spacing w:before="174" w:line="335" w:lineRule="auto"/>
        <w:rPr/>
      </w:pPr>
      <w:r>
        <w:rPr>
          <w:spacing w:val="10"/>
        </w:rPr>
        <w:t>松属</w:t>
      </w:r>
      <w:r>
        <w:rPr>
          <w:rFonts w:ascii="Times New Roman" w:hAnsi="Times New Roman" w:eastAsia="Times New Roman" w:cs="Times New Roman"/>
          <w:i/>
          <w:iCs/>
        </w:rPr>
        <w:t>Pinus</w:t>
      </w:r>
      <w:r>
        <w:rPr>
          <w:spacing w:val="10"/>
        </w:rPr>
        <w:t>（红松</w:t>
      </w:r>
      <w:r>
        <w:rPr>
          <w:rFonts w:ascii="Times New Roman" w:hAnsi="Times New Roman" w:eastAsia="Times New Roman" w:cs="Times New Roman"/>
          <w:i/>
          <w:iCs/>
        </w:rPr>
        <w:t>Pinus</w:t>
      </w:r>
      <w:r>
        <w:rPr>
          <w:rFonts w:ascii="Times New Roman" w:hAnsi="Times New Roman" w:eastAsia="Times New Roman" w:cs="Times New Roman"/>
          <w:i/>
          <w:iCs/>
          <w:spacing w:val="10"/>
        </w:rPr>
        <w:t xml:space="preserve"> </w:t>
      </w:r>
      <w:r>
        <w:rPr>
          <w:rFonts w:ascii="Times New Roman" w:hAnsi="Times New Roman" w:eastAsia="Times New Roman" w:cs="Times New Roman"/>
          <w:i/>
          <w:iCs/>
        </w:rPr>
        <w:t>koraiensis</w:t>
      </w:r>
      <w:r>
        <w:rPr>
          <w:rFonts w:ascii="Times New Roman" w:hAnsi="Times New Roman" w:eastAsia="Times New Roman" w:cs="Times New Roman"/>
          <w:i/>
          <w:iCs/>
          <w:spacing w:val="10"/>
        </w:rPr>
        <w:t xml:space="preserve">  </w:t>
      </w:r>
      <w:r>
        <w:rPr>
          <w:spacing w:val="10"/>
        </w:rPr>
        <w:t>华山松</w:t>
      </w:r>
      <w:r>
        <w:rPr>
          <w:rFonts w:ascii="Times New Roman" w:hAnsi="Times New Roman" w:eastAsia="Times New Roman" w:cs="Times New Roman"/>
          <w:i/>
          <w:iCs/>
        </w:rPr>
        <w:t>Pinus</w:t>
      </w:r>
      <w:r>
        <w:rPr>
          <w:rFonts w:ascii="Times New Roman" w:hAnsi="Times New Roman" w:eastAsia="Times New Roman" w:cs="Times New Roman"/>
          <w:i/>
          <w:iCs/>
          <w:spacing w:val="10"/>
        </w:rPr>
        <w:t xml:space="preserve"> </w:t>
      </w:r>
      <w:r>
        <w:rPr>
          <w:rFonts w:ascii="Times New Roman" w:hAnsi="Times New Roman" w:eastAsia="Times New Roman" w:cs="Times New Roman"/>
          <w:i/>
          <w:iCs/>
        </w:rPr>
        <w:t>armandii</w:t>
      </w:r>
      <w:r>
        <w:rPr>
          <w:rFonts w:ascii="Times New Roman" w:hAnsi="Times New Roman" w:eastAsia="Times New Roman" w:cs="Times New Roman"/>
          <w:i/>
          <w:iCs/>
          <w:spacing w:val="10"/>
        </w:rPr>
        <w:t xml:space="preserve">  </w:t>
      </w:r>
      <w:r>
        <w:rPr>
          <w:spacing w:val="10"/>
        </w:rPr>
        <w:t>油松</w:t>
      </w:r>
      <w:r>
        <w:rPr>
          <w:rFonts w:ascii="Times New Roman" w:hAnsi="Times New Roman" w:eastAsia="Times New Roman" w:cs="Times New Roman"/>
          <w:i/>
          <w:iCs/>
        </w:rPr>
        <w:t>Pinus</w:t>
      </w:r>
      <w:r>
        <w:rPr>
          <w:rFonts w:ascii="Times New Roman" w:hAnsi="Times New Roman" w:eastAsia="Times New Roman" w:cs="Times New Roman"/>
          <w:i/>
          <w:iCs/>
          <w:spacing w:val="14"/>
        </w:rPr>
        <w:t xml:space="preserve"> </w:t>
      </w:r>
      <w:r>
        <w:rPr>
          <w:rFonts w:ascii="Times New Roman" w:hAnsi="Times New Roman" w:eastAsia="Times New Roman" w:cs="Times New Roman"/>
          <w:i/>
          <w:iCs/>
        </w:rPr>
        <w:t>tabuliformis  </w:t>
      </w:r>
      <w:r>
        <w:rPr/>
        <w:t>樟子松</w:t>
      </w:r>
      <w:r>
        <w:rPr>
          <w:spacing w:val="-77"/>
        </w:rPr>
        <w:t xml:space="preserve"> </w:t>
      </w:r>
      <w:r>
        <w:rPr>
          <w:rFonts w:ascii="Times New Roman" w:hAnsi="Times New Roman" w:eastAsia="Times New Roman" w:cs="Times New Roman"/>
          <w:i/>
          <w:iCs/>
        </w:rPr>
        <w:t>Pinus sylvestris </w:t>
      </w:r>
      <w:r>
        <w:rPr>
          <w:rFonts w:ascii="Times New Roman" w:hAnsi="Times New Roman" w:eastAsia="Times New Roman" w:cs="Times New Roman"/>
        </w:rPr>
        <w:t>var. </w:t>
      </w:r>
      <w:r>
        <w:rPr>
          <w:rFonts w:ascii="Times New Roman" w:hAnsi="Times New Roman" w:eastAsia="Times New Roman" w:cs="Times New Roman"/>
          <w:i/>
          <w:iCs/>
        </w:rPr>
        <w:t>Mongo</w:t>
      </w:r>
      <w:r>
        <w:rPr>
          <w:rFonts w:ascii="Times New Roman" w:hAnsi="Times New Roman" w:eastAsia="Times New Roman" w:cs="Times New Roman"/>
          <w:i/>
          <w:iCs/>
          <w:spacing w:val="-1"/>
        </w:rPr>
        <w:t>lica</w:t>
      </w:r>
      <w:r>
        <w:rPr>
          <w:spacing w:val="-1"/>
        </w:rPr>
        <w:t>）</w:t>
      </w:r>
    </w:p>
    <w:p>
      <w:pPr>
        <w:pStyle w:val="BodyText"/>
        <w:ind w:left="594" w:hanging="2"/>
        <w:spacing w:before="105" w:line="346" w:lineRule="auto"/>
        <w:rPr>
          <w:rFonts w:ascii="Times New Roman" w:hAnsi="Times New Roman" w:eastAsia="Times New Roman" w:cs="Times New Roman"/>
        </w:rPr>
      </w:pPr>
      <w:r>
        <w:rPr>
          <w:spacing w:val="-1"/>
        </w:rPr>
        <w:t>云杉属</w:t>
      </w:r>
      <w:r>
        <w:rPr>
          <w:spacing w:val="-77"/>
        </w:rPr>
        <w:t xml:space="preserve"> </w:t>
      </w:r>
      <w:r>
        <w:rPr>
          <w:rFonts w:ascii="Times New Roman" w:hAnsi="Times New Roman" w:eastAsia="Times New Roman" w:cs="Times New Roman"/>
          <w:i/>
          <w:iCs/>
          <w:spacing w:val="-1"/>
        </w:rPr>
        <w:t>Picea</w:t>
      </w:r>
      <w:r>
        <w:rPr>
          <w:rFonts w:ascii="Times New Roman" w:hAnsi="Times New Roman" w:eastAsia="Times New Roman" w:cs="Times New Roman"/>
          <w:i/>
          <w:iCs/>
          <w:spacing w:val="68"/>
          <w:w w:val="101"/>
        </w:rPr>
        <w:t xml:space="preserve"> </w:t>
      </w:r>
      <w:r>
        <w:rPr>
          <w:spacing w:val="-1"/>
        </w:rPr>
        <w:t>（红皮云杉</w:t>
      </w:r>
      <w:r>
        <w:rPr>
          <w:spacing w:val="-77"/>
        </w:rPr>
        <w:t xml:space="preserve"> </w:t>
      </w:r>
      <w:r>
        <w:rPr>
          <w:rFonts w:ascii="Times New Roman" w:hAnsi="Times New Roman" w:eastAsia="Times New Roman" w:cs="Times New Roman"/>
          <w:i/>
          <w:iCs/>
          <w:spacing w:val="-1"/>
        </w:rPr>
        <w:t>Picea koraiensis</w:t>
      </w:r>
      <w:r>
        <w:rPr>
          <w:rFonts w:ascii="Times New Roman" w:hAnsi="Times New Roman" w:eastAsia="Times New Roman" w:cs="Times New Roman"/>
          <w:i/>
          <w:iCs/>
          <w:spacing w:val="29"/>
        </w:rPr>
        <w:t xml:space="preserve">  </w:t>
      </w:r>
      <w:r>
        <w:rPr>
          <w:spacing w:val="-1"/>
        </w:rPr>
        <w:t>白杄云杉</w:t>
      </w:r>
      <w:r>
        <w:rPr>
          <w:spacing w:val="-77"/>
        </w:rPr>
        <w:t xml:space="preserve"> </w:t>
      </w:r>
      <w:r>
        <w:rPr>
          <w:rFonts w:ascii="Times New Roman" w:hAnsi="Times New Roman" w:eastAsia="Times New Roman" w:cs="Times New Roman"/>
          <w:i/>
          <w:iCs/>
          <w:spacing w:val="-1"/>
        </w:rPr>
        <w:t>Picea</w:t>
      </w:r>
      <w:r>
        <w:rPr>
          <w:rFonts w:ascii="Times New Roman" w:hAnsi="Times New Roman" w:eastAsia="Times New Roman" w:cs="Times New Roman"/>
          <w:i/>
          <w:iCs/>
          <w:spacing w:val="-2"/>
        </w:rPr>
        <w:t xml:space="preserve"> meyeri</w:t>
      </w:r>
      <w:r>
        <w:rPr>
          <w:spacing w:val="-2"/>
        </w:rPr>
        <w:t>）</w:t>
      </w:r>
      <w:r>
        <w:rPr/>
        <w:t xml:space="preserve">  </w:t>
      </w:r>
      <w:r>
        <w:rPr>
          <w:spacing w:val="10"/>
        </w:rPr>
        <w:t>冷杉属</w:t>
      </w:r>
      <w:r>
        <w:rPr>
          <w:rFonts w:ascii="Times New Roman" w:hAnsi="Times New Roman" w:eastAsia="Times New Roman" w:cs="Times New Roman"/>
          <w:i/>
          <w:iCs/>
        </w:rPr>
        <w:t>Abies</w:t>
      </w:r>
      <w:r>
        <w:rPr>
          <w:rFonts w:ascii="Times New Roman" w:hAnsi="Times New Roman" w:eastAsia="Times New Roman" w:cs="Times New Roman"/>
          <w:i/>
          <w:iCs/>
          <w:spacing w:val="-16"/>
        </w:rPr>
        <w:t xml:space="preserve"> </w:t>
      </w:r>
      <w:r>
        <w:rPr>
          <w:spacing w:val="10"/>
        </w:rPr>
        <w:t>（杉松冷杉</w:t>
      </w:r>
      <w:r>
        <w:rPr>
          <w:rFonts w:ascii="Times New Roman" w:hAnsi="Times New Roman" w:eastAsia="Times New Roman" w:cs="Times New Roman"/>
          <w:i/>
          <w:iCs/>
        </w:rPr>
        <w:t>Abies</w:t>
      </w:r>
      <w:r>
        <w:rPr>
          <w:rFonts w:ascii="Times New Roman" w:hAnsi="Times New Roman" w:eastAsia="Times New Roman" w:cs="Times New Roman"/>
          <w:i/>
          <w:iCs/>
          <w:spacing w:val="10"/>
        </w:rPr>
        <w:t xml:space="preserve"> </w:t>
      </w:r>
      <w:r>
        <w:rPr>
          <w:rFonts w:ascii="Times New Roman" w:hAnsi="Times New Roman" w:eastAsia="Times New Roman" w:cs="Times New Roman"/>
          <w:i/>
          <w:iCs/>
        </w:rPr>
        <w:t>holophylla</w:t>
      </w:r>
      <w:r>
        <w:rPr>
          <w:rFonts w:ascii="Times New Roman" w:hAnsi="Times New Roman" w:eastAsia="Times New Roman" w:cs="Times New Roman"/>
          <w:i/>
          <w:iCs/>
          <w:spacing w:val="10"/>
        </w:rPr>
        <w:t xml:space="preserve">  </w:t>
      </w:r>
      <w:r>
        <w:rPr>
          <w:spacing w:val="10"/>
        </w:rPr>
        <w:t>臭冷杉</w:t>
      </w:r>
      <w:r>
        <w:rPr>
          <w:rFonts w:ascii="Times New Roman" w:hAnsi="Times New Roman" w:eastAsia="Times New Roman" w:cs="Times New Roman"/>
          <w:i/>
          <w:iCs/>
        </w:rPr>
        <w:t>Abies</w:t>
      </w:r>
      <w:r>
        <w:rPr>
          <w:rFonts w:ascii="Times New Roman" w:hAnsi="Times New Roman" w:eastAsia="Times New Roman" w:cs="Times New Roman"/>
          <w:i/>
          <w:iCs/>
          <w:spacing w:val="10"/>
        </w:rPr>
        <w:t xml:space="preserve"> </w:t>
      </w:r>
      <w:r>
        <w:rPr>
          <w:rFonts w:ascii="Times New Roman" w:hAnsi="Times New Roman" w:eastAsia="Times New Roman" w:cs="Times New Roman"/>
          <w:i/>
          <w:iCs/>
        </w:rPr>
        <w:t>nephrolepis</w:t>
      </w:r>
      <w:r>
        <w:rPr>
          <w:spacing w:val="10"/>
        </w:rPr>
        <w:t>）</w:t>
      </w:r>
      <w:r>
        <w:rPr/>
        <w:t xml:space="preserve"> </w:t>
      </w:r>
      <w:r>
        <w:rPr>
          <w:spacing w:val="-2"/>
        </w:rPr>
        <w:t>落叶松属</w:t>
      </w:r>
      <w:r>
        <w:rPr>
          <w:spacing w:val="-72"/>
        </w:rPr>
        <w:t xml:space="preserve"> </w:t>
      </w:r>
      <w:r>
        <w:rPr>
          <w:rFonts w:ascii="Times New Roman" w:hAnsi="Times New Roman" w:eastAsia="Times New Roman" w:cs="Times New Roman"/>
          <w:i/>
          <w:iCs/>
          <w:spacing w:val="-2"/>
        </w:rPr>
        <w:t>Larix</w:t>
      </w:r>
    </w:p>
    <w:p>
      <w:pPr>
        <w:spacing w:line="346" w:lineRule="auto"/>
        <w:sectPr>
          <w:pgSz w:w="11906" w:h="16839"/>
          <w:pgMar w:top="1431" w:right="1283" w:bottom="0" w:left="1785" w:header="0" w:footer="0" w:gutter="0"/>
        </w:sectPr>
        <w:rPr>
          <w:rFonts w:ascii="Times New Roman" w:hAnsi="Times New Roman" w:eastAsia="Times New Roman" w:cs="Times New Roman"/>
        </w:rPr>
      </w:pPr>
    </w:p>
    <w:p>
      <w:pPr>
        <w:pStyle w:val="BodyText"/>
        <w:ind w:left="46"/>
        <w:spacing w:before="217" w:line="223" w:lineRule="auto"/>
        <w:rPr>
          <w:rFonts w:ascii="Times New Roman" w:hAnsi="Times New Roman" w:eastAsia="Times New Roman" w:cs="Times New Roman"/>
        </w:rPr>
      </w:pPr>
      <w:r>
        <w:rPr>
          <w:rFonts w:ascii="Times New Roman" w:hAnsi="Times New Roman" w:eastAsia="Times New Roman" w:cs="Times New Roman"/>
          <w:spacing w:val="-3"/>
        </w:rPr>
        <w:t>1.3</w:t>
      </w:r>
      <w:r>
        <w:rPr>
          <w:rFonts w:ascii="Times New Roman" w:hAnsi="Times New Roman" w:eastAsia="Times New Roman" w:cs="Times New Roman"/>
          <w:spacing w:val="19"/>
        </w:rPr>
        <w:t xml:space="preserve"> </w:t>
      </w:r>
      <w:r>
        <w:rPr>
          <w:spacing w:val="-3"/>
        </w:rPr>
        <w:t>杉科</w:t>
      </w:r>
      <w:r>
        <w:rPr>
          <w:spacing w:val="-3"/>
        </w:rPr>
        <w:t xml:space="preserve"> </w:t>
      </w:r>
      <w:r>
        <w:rPr>
          <w:rFonts w:ascii="Times New Roman" w:hAnsi="Times New Roman" w:eastAsia="Times New Roman" w:cs="Times New Roman"/>
          <w:spacing w:val="-3"/>
        </w:rPr>
        <w:t>Taxodiaceae</w:t>
      </w:r>
    </w:p>
    <w:p>
      <w:pPr>
        <w:pStyle w:val="BodyText"/>
        <w:ind w:left="46" w:right="1159" w:firstLine="544"/>
        <w:spacing w:before="173" w:line="338" w:lineRule="auto"/>
        <w:rPr>
          <w:rFonts w:ascii="Times New Roman" w:hAnsi="Times New Roman" w:eastAsia="Times New Roman" w:cs="Times New Roman"/>
        </w:rPr>
      </w:pPr>
      <w:r>
        <w:rPr/>
        <w:t>水杉属</w:t>
      </w:r>
      <w:r>
        <w:rPr>
          <w:spacing w:val="-80"/>
        </w:rPr>
        <w:t xml:space="preserve"> </w:t>
      </w:r>
      <w:r>
        <w:rPr>
          <w:rFonts w:ascii="Times New Roman" w:hAnsi="Times New Roman" w:eastAsia="Times New Roman" w:cs="Times New Roman"/>
          <w:i/>
          <w:iCs/>
        </w:rPr>
        <w:t>Metasequoia</w:t>
      </w:r>
      <w:r>
        <w:rPr>
          <w:rFonts w:ascii="Times New Roman" w:hAnsi="Times New Roman" w:eastAsia="Times New Roman" w:cs="Times New Roman"/>
          <w:i/>
          <w:iCs/>
          <w:spacing w:val="69"/>
        </w:rPr>
        <w:t xml:space="preserve"> </w:t>
      </w:r>
      <w:r>
        <w:rPr/>
        <w:t>（水杉</w:t>
      </w:r>
      <w:r>
        <w:rPr>
          <w:spacing w:val="-80"/>
        </w:rPr>
        <w:t xml:space="preserve"> </w:t>
      </w:r>
      <w:r>
        <w:rPr>
          <w:rFonts w:ascii="Times New Roman" w:hAnsi="Times New Roman" w:eastAsia="Times New Roman" w:cs="Times New Roman"/>
          <w:i/>
          <w:iCs/>
        </w:rPr>
        <w:t>Metasequoia g</w:t>
      </w:r>
      <w:r>
        <w:rPr>
          <w:rFonts w:ascii="Times New Roman" w:hAnsi="Times New Roman" w:eastAsia="Times New Roman" w:cs="Times New Roman"/>
          <w:i/>
          <w:iCs/>
          <w:spacing w:val="-1"/>
        </w:rPr>
        <w:t>lyptostroboides</w:t>
      </w:r>
      <w:r>
        <w:rPr>
          <w:spacing w:val="-1"/>
        </w:rPr>
        <w:t>）</w:t>
      </w:r>
      <w:r>
        <w:rPr/>
        <w:t xml:space="preserve"> </w:t>
      </w:r>
      <w:r>
        <w:rPr>
          <w:rFonts w:ascii="Times New Roman" w:hAnsi="Times New Roman" w:eastAsia="Times New Roman" w:cs="Times New Roman"/>
          <w:spacing w:val="-3"/>
        </w:rPr>
        <w:t>1.4</w:t>
      </w:r>
      <w:r>
        <w:rPr>
          <w:rFonts w:ascii="Times New Roman" w:hAnsi="Times New Roman" w:eastAsia="Times New Roman" w:cs="Times New Roman"/>
          <w:spacing w:val="20"/>
          <w:w w:val="101"/>
        </w:rPr>
        <w:t xml:space="preserve"> </w:t>
      </w:r>
      <w:r>
        <w:rPr>
          <w:spacing w:val="-3"/>
        </w:rPr>
        <w:t>柏科</w:t>
      </w:r>
      <w:r>
        <w:rPr>
          <w:spacing w:val="-3"/>
        </w:rPr>
        <w:t xml:space="preserve"> </w:t>
      </w:r>
      <w:r>
        <w:rPr>
          <w:rFonts w:ascii="Times New Roman" w:hAnsi="Times New Roman" w:eastAsia="Times New Roman" w:cs="Times New Roman"/>
          <w:spacing w:val="-3"/>
        </w:rPr>
        <w:t>Cupressaceae</w:t>
      </w:r>
    </w:p>
    <w:p>
      <w:pPr>
        <w:pStyle w:val="BodyText"/>
        <w:ind w:left="591"/>
        <w:spacing w:before="94" w:line="373" w:lineRule="exact"/>
        <w:rPr/>
      </w:pPr>
      <w:r>
        <w:rPr>
          <w:position w:val="3"/>
        </w:rPr>
        <w:t>侧柏属</w:t>
      </w:r>
      <w:r>
        <w:rPr>
          <w:spacing w:val="-77"/>
          <w:position w:val="3"/>
        </w:rPr>
        <w:t xml:space="preserve"> </w:t>
      </w:r>
      <w:r>
        <w:rPr>
          <w:rFonts w:ascii="Times New Roman" w:hAnsi="Times New Roman" w:eastAsia="Times New Roman" w:cs="Times New Roman"/>
          <w:i/>
          <w:iCs/>
          <w:position w:val="3"/>
        </w:rPr>
        <w:t>Platycladus</w:t>
      </w:r>
      <w:r>
        <w:rPr>
          <w:rFonts w:ascii="Times New Roman" w:hAnsi="Times New Roman" w:eastAsia="Times New Roman" w:cs="Times New Roman"/>
          <w:i/>
          <w:iCs/>
          <w:spacing w:val="69"/>
          <w:position w:val="3"/>
        </w:rPr>
        <w:t xml:space="preserve"> </w:t>
      </w:r>
      <w:r>
        <w:rPr>
          <w:position w:val="3"/>
        </w:rPr>
        <w:t>（侧柏</w:t>
      </w:r>
      <w:r>
        <w:rPr>
          <w:spacing w:val="-77"/>
          <w:position w:val="3"/>
        </w:rPr>
        <w:t xml:space="preserve"> </w:t>
      </w:r>
      <w:r>
        <w:rPr>
          <w:rFonts w:ascii="Times New Roman" w:hAnsi="Times New Roman" w:eastAsia="Times New Roman" w:cs="Times New Roman"/>
          <w:i/>
          <w:iCs/>
          <w:position w:val="3"/>
        </w:rPr>
        <w:t>Platycladus orient</w:t>
      </w:r>
      <w:r>
        <w:rPr>
          <w:rFonts w:ascii="Times New Roman" w:hAnsi="Times New Roman" w:eastAsia="Times New Roman" w:cs="Times New Roman"/>
          <w:i/>
          <w:iCs/>
          <w:spacing w:val="-1"/>
          <w:position w:val="3"/>
        </w:rPr>
        <w:t>alis</w:t>
      </w:r>
      <w:r>
        <w:rPr>
          <w:spacing w:val="-1"/>
          <w:position w:val="3"/>
        </w:rPr>
        <w:t>）</w:t>
      </w:r>
    </w:p>
    <w:p>
      <w:pPr>
        <w:pStyle w:val="BodyText"/>
        <w:ind w:left="20" w:right="3321" w:firstLine="598"/>
        <w:spacing w:before="187" w:line="338" w:lineRule="auto"/>
        <w:rPr>
          <w:rFonts w:ascii="Times New Roman" w:hAnsi="Times New Roman" w:eastAsia="Times New Roman" w:cs="Times New Roman"/>
        </w:rPr>
      </w:pPr>
      <w:r>
        <w:rPr>
          <w:spacing w:val="-2"/>
        </w:rPr>
        <w:t>圆柏属</w:t>
      </w:r>
      <w:r>
        <w:rPr>
          <w:spacing w:val="-68"/>
        </w:rPr>
        <w:t xml:space="preserve"> </w:t>
      </w:r>
      <w:r>
        <w:rPr>
          <w:rFonts w:ascii="Times New Roman" w:hAnsi="Times New Roman" w:eastAsia="Times New Roman" w:cs="Times New Roman"/>
          <w:i/>
          <w:iCs/>
          <w:spacing w:val="-2"/>
        </w:rPr>
        <w:t>Sabina  </w:t>
      </w:r>
      <w:r>
        <w:rPr>
          <w:spacing w:val="-2"/>
        </w:rPr>
        <w:t>（圆柏</w:t>
      </w:r>
      <w:r>
        <w:rPr>
          <w:spacing w:val="-69"/>
        </w:rPr>
        <w:t xml:space="preserve"> </w:t>
      </w:r>
      <w:r>
        <w:rPr>
          <w:rFonts w:ascii="Times New Roman" w:hAnsi="Times New Roman" w:eastAsia="Times New Roman" w:cs="Times New Roman"/>
          <w:i/>
          <w:iCs/>
          <w:spacing w:val="-2"/>
        </w:rPr>
        <w:t>Sabina chin</w:t>
      </w:r>
      <w:r>
        <w:rPr>
          <w:rFonts w:ascii="Times New Roman" w:hAnsi="Times New Roman" w:eastAsia="Times New Roman" w:cs="Times New Roman"/>
          <w:i/>
          <w:iCs/>
          <w:spacing w:val="-3"/>
        </w:rPr>
        <w:t>ensis</w:t>
      </w:r>
      <w:r>
        <w:rPr>
          <w:spacing w:val="-3"/>
        </w:rPr>
        <w:t>）</w:t>
      </w:r>
      <w:r>
        <w:rPr/>
        <w:t xml:space="preserve"> </w:t>
      </w:r>
      <w:r>
        <w:rPr>
          <w:rFonts w:ascii="Times New Roman" w:hAnsi="Times New Roman" w:eastAsia="Times New Roman" w:cs="Times New Roman"/>
          <w:spacing w:val="-1"/>
        </w:rPr>
        <w:t>2.</w:t>
      </w:r>
      <w:r>
        <w:rPr>
          <w:spacing w:val="-1"/>
        </w:rPr>
        <w:t>被子植物门</w:t>
      </w:r>
      <w:r>
        <w:rPr>
          <w:spacing w:val="-1"/>
        </w:rPr>
        <w:t xml:space="preserve"> </w:t>
      </w:r>
      <w:r>
        <w:rPr>
          <w:rFonts w:ascii="Times New Roman" w:hAnsi="Times New Roman" w:eastAsia="Times New Roman" w:cs="Times New Roman"/>
          <w:spacing w:val="-1"/>
        </w:rPr>
        <w:t>Anginospermae</w:t>
      </w:r>
    </w:p>
    <w:p>
      <w:pPr>
        <w:pStyle w:val="BodyText"/>
        <w:ind w:left="20"/>
        <w:spacing w:before="142" w:line="211" w:lineRule="auto"/>
        <w:rPr>
          <w:rFonts w:ascii="Times New Roman" w:hAnsi="Times New Roman" w:eastAsia="Times New Roman" w:cs="Times New Roman"/>
        </w:rPr>
      </w:pPr>
      <w:r>
        <w:rPr>
          <w:rFonts w:ascii="Times New Roman" w:hAnsi="Times New Roman" w:eastAsia="Times New Roman" w:cs="Times New Roman"/>
          <w:spacing w:val="-1"/>
        </w:rPr>
        <w:t>2.1 </w:t>
      </w:r>
      <w:r>
        <w:rPr>
          <w:spacing w:val="-1"/>
        </w:rPr>
        <w:t>木兰科</w:t>
      </w:r>
      <w:r>
        <w:rPr>
          <w:spacing w:val="-1"/>
        </w:rPr>
        <w:t xml:space="preserve"> </w:t>
      </w:r>
      <w:r>
        <w:rPr>
          <w:rFonts w:ascii="Times New Roman" w:hAnsi="Times New Roman" w:eastAsia="Times New Roman" w:cs="Times New Roman"/>
          <w:spacing w:val="-1"/>
        </w:rPr>
        <w:t>Magnoliaceae</w:t>
      </w:r>
    </w:p>
    <w:p>
      <w:pPr>
        <w:pStyle w:val="BodyText"/>
        <w:ind w:left="591"/>
        <w:spacing w:before="193" w:line="373" w:lineRule="exact"/>
        <w:rPr/>
      </w:pPr>
      <w:r>
        <w:rPr>
          <w:position w:val="3"/>
        </w:rPr>
        <w:t>木兰属</w:t>
      </w:r>
      <w:r>
        <w:rPr>
          <w:spacing w:val="-76"/>
          <w:position w:val="3"/>
        </w:rPr>
        <w:t xml:space="preserve"> </w:t>
      </w:r>
      <w:r>
        <w:rPr>
          <w:rFonts w:ascii="Times New Roman" w:hAnsi="Times New Roman" w:eastAsia="Times New Roman" w:cs="Times New Roman"/>
          <w:i/>
          <w:iCs/>
          <w:position w:val="3"/>
        </w:rPr>
        <w:t>Magnolia</w:t>
      </w:r>
      <w:r>
        <w:rPr>
          <w:rFonts w:ascii="Times New Roman" w:hAnsi="Times New Roman" w:eastAsia="Times New Roman" w:cs="Times New Roman"/>
          <w:i/>
          <w:iCs/>
          <w:spacing w:val="68"/>
          <w:position w:val="3"/>
        </w:rPr>
        <w:t xml:space="preserve"> </w:t>
      </w:r>
      <w:r>
        <w:rPr>
          <w:position w:val="3"/>
        </w:rPr>
        <w:t>（天女木兰</w:t>
      </w:r>
      <w:r>
        <w:rPr>
          <w:spacing w:val="-80"/>
          <w:position w:val="3"/>
        </w:rPr>
        <w:t xml:space="preserve"> </w:t>
      </w:r>
      <w:r>
        <w:rPr>
          <w:rFonts w:ascii="Times New Roman" w:hAnsi="Times New Roman" w:eastAsia="Times New Roman" w:cs="Times New Roman"/>
          <w:i/>
          <w:iCs/>
          <w:position w:val="3"/>
        </w:rPr>
        <w:t>Magnolia sieboldii</w:t>
      </w:r>
      <w:r>
        <w:rPr>
          <w:position w:val="3"/>
        </w:rPr>
        <w:t>）</w:t>
      </w:r>
    </w:p>
    <w:p>
      <w:pPr>
        <w:pStyle w:val="BodyText"/>
        <w:ind w:left="20"/>
        <w:spacing w:before="232" w:line="223" w:lineRule="auto"/>
        <w:rPr>
          <w:rFonts w:ascii="Times New Roman" w:hAnsi="Times New Roman" w:eastAsia="Times New Roman" w:cs="Times New Roman"/>
        </w:rPr>
      </w:pPr>
      <w:r>
        <w:rPr>
          <w:rFonts w:ascii="Times New Roman" w:hAnsi="Times New Roman" w:eastAsia="Times New Roman" w:cs="Times New Roman"/>
          <w:spacing w:val="-1"/>
        </w:rPr>
        <w:t>2.2 </w:t>
      </w:r>
      <w:r>
        <w:rPr>
          <w:spacing w:val="-1"/>
        </w:rPr>
        <w:t>杜仲科</w:t>
      </w:r>
      <w:r>
        <w:rPr>
          <w:spacing w:val="-1"/>
        </w:rPr>
        <w:t xml:space="preserve"> </w:t>
      </w:r>
      <w:r>
        <w:rPr>
          <w:rFonts w:ascii="Times New Roman" w:hAnsi="Times New Roman" w:eastAsia="Times New Roman" w:cs="Times New Roman"/>
          <w:spacing w:val="-1"/>
        </w:rPr>
        <w:t>Eucommiaceae</w:t>
      </w:r>
    </w:p>
    <w:p>
      <w:pPr>
        <w:pStyle w:val="BodyText"/>
        <w:ind w:left="20" w:right="2512" w:firstLine="571"/>
        <w:spacing w:before="176" w:line="343" w:lineRule="auto"/>
        <w:rPr>
          <w:rFonts w:ascii="Times New Roman" w:hAnsi="Times New Roman" w:eastAsia="Times New Roman" w:cs="Times New Roman"/>
        </w:rPr>
      </w:pPr>
      <w:r>
        <w:rPr>
          <w:spacing w:val="-1"/>
        </w:rPr>
        <w:t>杜仲属</w:t>
      </w:r>
      <w:r>
        <w:rPr>
          <w:spacing w:val="-68"/>
        </w:rPr>
        <w:t xml:space="preserve"> </w:t>
      </w:r>
      <w:r>
        <w:rPr>
          <w:rFonts w:ascii="Times New Roman" w:hAnsi="Times New Roman" w:eastAsia="Times New Roman" w:cs="Times New Roman"/>
          <w:i/>
          <w:iCs/>
          <w:spacing w:val="-1"/>
        </w:rPr>
        <w:t>Eucommia  </w:t>
      </w:r>
      <w:r>
        <w:rPr>
          <w:spacing w:val="-1"/>
        </w:rPr>
        <w:t>（杜仲</w:t>
      </w:r>
      <w:r>
        <w:rPr>
          <w:spacing w:val="-76"/>
        </w:rPr>
        <w:t xml:space="preserve"> </w:t>
      </w:r>
      <w:r>
        <w:rPr>
          <w:rFonts w:ascii="Times New Roman" w:hAnsi="Times New Roman" w:eastAsia="Times New Roman" w:cs="Times New Roman"/>
          <w:i/>
          <w:iCs/>
          <w:spacing w:val="-1"/>
        </w:rPr>
        <w:t>Eucommia ulmoides</w:t>
      </w:r>
      <w:r>
        <w:rPr>
          <w:spacing w:val="-1"/>
        </w:rPr>
        <w:t>）</w:t>
      </w:r>
      <w:r>
        <w:rPr/>
        <w:t xml:space="preserve"> </w:t>
      </w:r>
      <w:r>
        <w:rPr>
          <w:rFonts w:ascii="Times New Roman" w:hAnsi="Times New Roman" w:eastAsia="Times New Roman" w:cs="Times New Roman"/>
          <w:spacing w:val="-1"/>
        </w:rPr>
        <w:t>2.3 </w:t>
      </w:r>
      <w:r>
        <w:rPr>
          <w:spacing w:val="-1"/>
        </w:rPr>
        <w:t>榆科</w:t>
      </w:r>
      <w:r>
        <w:rPr>
          <w:spacing w:val="-1"/>
        </w:rPr>
        <w:t xml:space="preserve"> </w:t>
      </w:r>
      <w:r>
        <w:rPr>
          <w:rFonts w:ascii="Times New Roman" w:hAnsi="Times New Roman" w:eastAsia="Times New Roman" w:cs="Times New Roman"/>
          <w:spacing w:val="-1"/>
        </w:rPr>
        <w:t>Ulmaceae</w:t>
      </w:r>
    </w:p>
    <w:p>
      <w:pPr>
        <w:pStyle w:val="BodyText"/>
        <w:ind w:left="590"/>
        <w:spacing w:before="80" w:line="373" w:lineRule="exact"/>
        <w:rPr/>
      </w:pPr>
      <w:r>
        <w:rPr>
          <w:spacing w:val="-2"/>
          <w:position w:val="3"/>
        </w:rPr>
        <w:t>榆属</w:t>
      </w:r>
      <w:r>
        <w:rPr>
          <w:spacing w:val="-39"/>
          <w:position w:val="3"/>
        </w:rPr>
        <w:t xml:space="preserve"> </w:t>
      </w:r>
      <w:r>
        <w:rPr>
          <w:rFonts w:ascii="Times New Roman" w:hAnsi="Times New Roman" w:eastAsia="Times New Roman" w:cs="Times New Roman"/>
          <w:i/>
          <w:iCs/>
          <w:spacing w:val="-2"/>
          <w:position w:val="3"/>
        </w:rPr>
        <w:t>Ulmus</w:t>
      </w:r>
      <w:r>
        <w:rPr>
          <w:rFonts w:ascii="Times New Roman" w:hAnsi="Times New Roman" w:eastAsia="Times New Roman" w:cs="Times New Roman"/>
          <w:i/>
          <w:iCs/>
          <w:spacing w:val="69"/>
          <w:position w:val="3"/>
        </w:rPr>
        <w:t xml:space="preserve"> </w:t>
      </w:r>
      <w:r>
        <w:rPr>
          <w:spacing w:val="-2"/>
          <w:position w:val="3"/>
        </w:rPr>
        <w:t>（榆</w:t>
      </w:r>
      <w:r>
        <w:rPr>
          <w:spacing w:val="-43"/>
          <w:position w:val="3"/>
        </w:rPr>
        <w:t xml:space="preserve"> </w:t>
      </w:r>
      <w:r>
        <w:rPr>
          <w:rFonts w:ascii="Times New Roman" w:hAnsi="Times New Roman" w:eastAsia="Times New Roman" w:cs="Times New Roman"/>
          <w:i/>
          <w:iCs/>
          <w:spacing w:val="-2"/>
          <w:position w:val="3"/>
        </w:rPr>
        <w:t>Ulmus</w:t>
      </w:r>
      <w:r>
        <w:rPr>
          <w:rFonts w:ascii="Times New Roman" w:hAnsi="Times New Roman" w:eastAsia="Times New Roman" w:cs="Times New Roman"/>
          <w:i/>
          <w:iCs/>
          <w:spacing w:val="-33"/>
          <w:position w:val="3"/>
        </w:rPr>
        <w:t xml:space="preserve"> </w:t>
      </w:r>
      <w:r>
        <w:rPr>
          <w:rFonts w:ascii="Times New Roman" w:hAnsi="Times New Roman" w:eastAsia="Times New Roman" w:cs="Times New Roman"/>
          <w:i/>
          <w:iCs/>
          <w:spacing w:val="-2"/>
          <w:position w:val="3"/>
        </w:rPr>
        <w:t>pumila</w:t>
      </w:r>
      <w:r>
        <w:rPr>
          <w:spacing w:val="-2"/>
          <w:position w:val="3"/>
        </w:rPr>
        <w:t>）</w:t>
      </w:r>
    </w:p>
    <w:p>
      <w:pPr>
        <w:pStyle w:val="BodyText"/>
        <w:ind w:left="20"/>
        <w:spacing w:before="235" w:line="211" w:lineRule="auto"/>
        <w:rPr>
          <w:rFonts w:ascii="Times New Roman" w:hAnsi="Times New Roman" w:eastAsia="Times New Roman" w:cs="Times New Roman"/>
        </w:rPr>
      </w:pPr>
      <w:r>
        <w:rPr>
          <w:rFonts w:ascii="Times New Roman" w:hAnsi="Times New Roman" w:eastAsia="Times New Roman" w:cs="Times New Roman"/>
          <w:spacing w:val="-2"/>
        </w:rPr>
        <w:t>2.4</w:t>
      </w:r>
      <w:r>
        <w:rPr>
          <w:rFonts w:ascii="Times New Roman" w:hAnsi="Times New Roman" w:eastAsia="Times New Roman" w:cs="Times New Roman"/>
          <w:spacing w:val="30"/>
        </w:rPr>
        <w:t xml:space="preserve"> </w:t>
      </w:r>
      <w:r>
        <w:rPr>
          <w:spacing w:val="-2"/>
        </w:rPr>
        <w:t>胡桃科</w:t>
      </w:r>
      <w:r>
        <w:rPr>
          <w:spacing w:val="-2"/>
        </w:rPr>
        <w:t xml:space="preserve"> </w:t>
      </w:r>
      <w:r>
        <w:rPr>
          <w:rFonts w:ascii="Times New Roman" w:hAnsi="Times New Roman" w:eastAsia="Times New Roman" w:cs="Times New Roman"/>
          <w:spacing w:val="-2"/>
        </w:rPr>
        <w:t>Juglandaeae</w:t>
      </w:r>
    </w:p>
    <w:p>
      <w:pPr>
        <w:pStyle w:val="BodyText"/>
        <w:ind w:left="20" w:right="49" w:firstLine="575"/>
        <w:spacing w:before="31" w:line="364" w:lineRule="auto"/>
        <w:rPr>
          <w:rFonts w:ascii="Times New Roman" w:hAnsi="Times New Roman" w:eastAsia="Times New Roman" w:cs="Times New Roman"/>
        </w:rPr>
      </w:pPr>
      <w:r>
        <w:rPr>
          <w:spacing w:val="3"/>
        </w:rPr>
        <w:t>胡桃属</w:t>
      </w:r>
      <w:r>
        <w:rPr>
          <w:spacing w:val="-67"/>
        </w:rPr>
        <w:t xml:space="preserve"> </w:t>
      </w:r>
      <w:r>
        <w:rPr>
          <w:rFonts w:ascii="Times New Roman" w:hAnsi="Times New Roman" w:eastAsia="Times New Roman" w:cs="Times New Roman"/>
          <w:i/>
          <w:iCs/>
        </w:rPr>
        <w:t>Juglans</w:t>
      </w:r>
      <w:r>
        <w:rPr>
          <w:rFonts w:ascii="Times New Roman" w:hAnsi="Times New Roman" w:eastAsia="Times New Roman" w:cs="Times New Roman"/>
          <w:i/>
          <w:iCs/>
          <w:spacing w:val="3"/>
        </w:rPr>
        <w:t xml:space="preserve">  </w:t>
      </w:r>
      <w:r>
        <w:rPr>
          <w:spacing w:val="3"/>
        </w:rPr>
        <w:t>（胡桃</w:t>
      </w:r>
      <w:r>
        <w:rPr>
          <w:spacing w:val="-80"/>
        </w:rPr>
        <w:t xml:space="preserve"> </w:t>
      </w:r>
      <w:r>
        <w:rPr>
          <w:rFonts w:ascii="Times New Roman" w:hAnsi="Times New Roman" w:eastAsia="Times New Roman" w:cs="Times New Roman"/>
          <w:i/>
          <w:iCs/>
        </w:rPr>
        <w:t>Juglans</w:t>
      </w:r>
      <w:r>
        <w:rPr>
          <w:rFonts w:ascii="Times New Roman" w:hAnsi="Times New Roman" w:eastAsia="Times New Roman" w:cs="Times New Roman"/>
          <w:i/>
          <w:iCs/>
          <w:spacing w:val="3"/>
        </w:rPr>
        <w:t xml:space="preserve"> </w:t>
      </w:r>
      <w:hyperlink w:history="true" r:id="rId1">
        <w:r>
          <w:rPr>
            <w:rFonts w:ascii="Times New Roman" w:hAnsi="Times New Roman" w:eastAsia="Times New Roman" w:cs="Times New Roman"/>
            <w:i/>
            <w:iCs/>
          </w:rPr>
          <w:t>regia</w:t>
        </w:r>
      </w:hyperlink>
      <w:r>
        <w:rPr>
          <w:rFonts w:ascii="Times New Roman" w:hAnsi="Times New Roman" w:eastAsia="Times New Roman" w:cs="Times New Roman"/>
          <w:i/>
          <w:iCs/>
          <w:spacing w:val="3"/>
        </w:rPr>
        <w:t xml:space="preserve">  </w:t>
      </w:r>
      <w:r>
        <w:rPr>
          <w:spacing w:val="3"/>
        </w:rPr>
        <w:t>胡桃楸</w:t>
      </w:r>
      <w:r>
        <w:rPr>
          <w:spacing w:val="-80"/>
        </w:rPr>
        <w:t xml:space="preserve"> </w:t>
      </w:r>
      <w:r>
        <w:rPr>
          <w:rFonts w:ascii="Times New Roman" w:hAnsi="Times New Roman" w:eastAsia="Times New Roman" w:cs="Times New Roman"/>
          <w:i/>
          <w:iCs/>
        </w:rPr>
        <w:t>Juglans</w:t>
      </w:r>
      <w:r>
        <w:rPr>
          <w:rFonts w:ascii="Times New Roman" w:hAnsi="Times New Roman" w:eastAsia="Times New Roman" w:cs="Times New Roman"/>
          <w:i/>
          <w:iCs/>
          <w:spacing w:val="3"/>
        </w:rPr>
        <w:t xml:space="preserve"> </w:t>
      </w:r>
      <w:r>
        <w:rPr>
          <w:rFonts w:ascii="Times New Roman" w:hAnsi="Times New Roman" w:eastAsia="Times New Roman" w:cs="Times New Roman"/>
          <w:i/>
          <w:iCs/>
        </w:rPr>
        <w:t>mandshurica</w:t>
      </w:r>
      <w:r>
        <w:rPr>
          <w:sz w:val="29"/>
          <w:szCs w:val="29"/>
          <w:i/>
          <w:iCs/>
          <w:spacing w:val="3"/>
        </w:rPr>
        <w:t>）</w:t>
      </w:r>
      <w:r>
        <w:rPr>
          <w:sz w:val="29"/>
          <w:szCs w:val="29"/>
        </w:rPr>
        <w:t xml:space="preserve"> </w:t>
      </w:r>
      <w:r>
        <w:rPr>
          <w:rFonts w:ascii="Times New Roman" w:hAnsi="Times New Roman" w:eastAsia="Times New Roman" w:cs="Times New Roman"/>
          <w:spacing w:val="-3"/>
        </w:rPr>
        <w:t>2.5</w:t>
      </w:r>
      <w:r>
        <w:rPr>
          <w:rFonts w:ascii="Times New Roman" w:hAnsi="Times New Roman" w:eastAsia="Times New Roman" w:cs="Times New Roman"/>
          <w:spacing w:val="39"/>
        </w:rPr>
        <w:t xml:space="preserve"> </w:t>
      </w:r>
      <w:r>
        <w:rPr>
          <w:spacing w:val="-3"/>
        </w:rPr>
        <w:t>壳斗科</w:t>
      </w:r>
      <w:r>
        <w:rPr>
          <w:spacing w:val="-3"/>
        </w:rPr>
        <w:t xml:space="preserve"> </w:t>
      </w:r>
      <w:r>
        <w:rPr>
          <w:rFonts w:ascii="Times New Roman" w:hAnsi="Times New Roman" w:eastAsia="Times New Roman" w:cs="Times New Roman"/>
          <w:spacing w:val="-3"/>
        </w:rPr>
        <w:t>Fagaceae</w:t>
      </w:r>
    </w:p>
    <w:p>
      <w:pPr>
        <w:pStyle w:val="BodyText"/>
        <w:ind w:left="597"/>
        <w:spacing w:before="156" w:line="373" w:lineRule="exact"/>
        <w:rPr/>
      </w:pPr>
      <w:r>
        <w:rPr>
          <w:spacing w:val="-2"/>
          <w:position w:val="1"/>
        </w:rPr>
        <w:t>栗属</w:t>
      </w:r>
      <w:r>
        <w:rPr>
          <w:spacing w:val="-43"/>
          <w:position w:val="1"/>
        </w:rPr>
        <w:t xml:space="preserve"> </w:t>
      </w:r>
      <w:r>
        <w:rPr>
          <w:rFonts w:ascii="Times New Roman" w:hAnsi="Times New Roman" w:eastAsia="Times New Roman" w:cs="Times New Roman"/>
          <w:i/>
          <w:iCs/>
          <w:spacing w:val="-2"/>
          <w:position w:val="1"/>
        </w:rPr>
        <w:t>Castanea  </w:t>
      </w:r>
      <w:r>
        <w:rPr>
          <w:spacing w:val="-2"/>
          <w:position w:val="1"/>
        </w:rPr>
        <w:t>（板栗</w:t>
      </w:r>
      <w:r>
        <w:rPr>
          <w:spacing w:val="-52"/>
          <w:position w:val="1"/>
        </w:rPr>
        <w:t xml:space="preserve"> </w:t>
      </w:r>
      <w:r>
        <w:rPr>
          <w:rFonts w:ascii="Times New Roman" w:hAnsi="Times New Roman" w:eastAsia="Times New Roman" w:cs="Times New Roman"/>
          <w:i/>
          <w:iCs/>
          <w:spacing w:val="-2"/>
          <w:position w:val="1"/>
        </w:rPr>
        <w:t>Castanea mollissima</w:t>
      </w:r>
      <w:r>
        <w:rPr>
          <w:spacing w:val="-2"/>
          <w:position w:val="1"/>
        </w:rPr>
        <w:t>）</w:t>
      </w:r>
    </w:p>
    <w:p>
      <w:pPr>
        <w:pStyle w:val="BodyText"/>
        <w:ind w:left="18" w:firstLine="572"/>
        <w:spacing w:before="28" w:line="385" w:lineRule="auto"/>
        <w:rPr/>
      </w:pPr>
      <w:r>
        <w:rPr>
          <w:spacing w:val="-1"/>
        </w:rPr>
        <w:t>栎</w:t>
      </w:r>
      <w:r>
        <w:rPr>
          <w:spacing w:val="-19"/>
        </w:rPr>
        <w:t xml:space="preserve"> </w:t>
      </w:r>
      <w:r>
        <w:rPr>
          <w:spacing w:val="-1"/>
        </w:rPr>
        <w:t>属</w:t>
      </w:r>
      <w:r>
        <w:rPr>
          <w:spacing w:val="-1"/>
        </w:rPr>
        <w:t xml:space="preserve"> </w:t>
      </w:r>
      <w:r>
        <w:rPr>
          <w:rFonts w:ascii="Times New Roman" w:hAnsi="Times New Roman" w:eastAsia="Times New Roman" w:cs="Times New Roman"/>
          <w:i/>
          <w:iCs/>
          <w:spacing w:val="-1"/>
        </w:rPr>
        <w:t>Quercus   </w:t>
      </w:r>
      <w:r>
        <w:rPr>
          <w:spacing w:val="-1"/>
        </w:rPr>
        <w:t>（</w:t>
      </w:r>
      <w:r>
        <w:rPr>
          <w:spacing w:val="18"/>
        </w:rPr>
        <w:t xml:space="preserve"> </w:t>
      </w:r>
      <w:r>
        <w:rPr>
          <w:spacing w:val="-1"/>
        </w:rPr>
        <w:t>蒙</w:t>
      </w:r>
      <w:r>
        <w:rPr>
          <w:spacing w:val="-24"/>
        </w:rPr>
        <w:t xml:space="preserve"> </w:t>
      </w:r>
      <w:r>
        <w:rPr>
          <w:spacing w:val="-1"/>
        </w:rPr>
        <w:t>古</w:t>
      </w:r>
      <w:r>
        <w:rPr>
          <w:spacing w:val="-32"/>
        </w:rPr>
        <w:t xml:space="preserve"> </w:t>
      </w:r>
      <w:r>
        <w:rPr>
          <w:spacing w:val="-1"/>
        </w:rPr>
        <w:t>栎</w:t>
      </w:r>
      <w:r>
        <w:rPr>
          <w:spacing w:val="34"/>
        </w:rPr>
        <w:t xml:space="preserve"> </w:t>
      </w:r>
      <w:hyperlink w:history="true" r:id="rId2">
        <w:r>
          <w:rPr>
            <w:rFonts w:ascii="Times New Roman" w:hAnsi="Times New Roman" w:eastAsia="Times New Roman" w:cs="Times New Roman"/>
            <w:i/>
            <w:iCs/>
            <w:spacing w:val="-1"/>
          </w:rPr>
          <w:t>Quercus</w:t>
        </w:r>
        <w:r>
          <w:rPr>
            <w:rFonts w:ascii="Times New Roman" w:hAnsi="Times New Roman" w:eastAsia="Times New Roman" w:cs="Times New Roman"/>
            <w:i/>
            <w:iCs/>
            <w:spacing w:val="13"/>
          </w:rPr>
          <w:t xml:space="preserve">  </w:t>
        </w:r>
        <w:r>
          <w:rPr>
            <w:rFonts w:ascii="Times New Roman" w:hAnsi="Times New Roman" w:eastAsia="Times New Roman" w:cs="Times New Roman"/>
            <w:i/>
            <w:iCs/>
            <w:spacing w:val="-1"/>
          </w:rPr>
          <w:t>mongolica</w:t>
        </w:r>
      </w:hyperlink>
      <w:r>
        <w:rPr>
          <w:spacing w:val="-1"/>
        </w:rPr>
        <w:t>辽</w:t>
      </w:r>
      <w:r>
        <w:rPr>
          <w:spacing w:val="-1"/>
        </w:rPr>
        <w:t xml:space="preserve"> </w:t>
      </w:r>
      <w:r>
        <w:rPr>
          <w:spacing w:val="-1"/>
        </w:rPr>
        <w:t>东</w:t>
      </w:r>
      <w:r>
        <w:rPr>
          <w:spacing w:val="-30"/>
        </w:rPr>
        <w:t xml:space="preserve"> </w:t>
      </w:r>
      <w:r>
        <w:rPr>
          <w:spacing w:val="-1"/>
        </w:rPr>
        <w:t>栎</w:t>
      </w:r>
      <w:r>
        <w:rPr>
          <w:spacing w:val="36"/>
        </w:rPr>
        <w:t xml:space="preserve"> </w:t>
      </w:r>
      <w:r>
        <w:rPr>
          <w:rFonts w:ascii="Times New Roman" w:hAnsi="Times New Roman" w:eastAsia="Times New Roman" w:cs="Times New Roman"/>
          <w:i/>
          <w:iCs/>
          <w:spacing w:val="-1"/>
        </w:rPr>
        <w:t>Quercus</w:t>
      </w:r>
      <w:hyperlink w:history="true" r:id="rId3">
        <w:r>
          <w:rPr>
            <w:rFonts w:ascii="Times New Roman" w:hAnsi="Times New Roman" w:eastAsia="Times New Roman" w:cs="Times New Roman"/>
            <w:i/>
            <w:iCs/>
          </w:rPr>
          <w:t xml:space="preserve">  </w:t>
        </w:r>
      </w:hyperlink>
      <w:hyperlink w:history="true" r:id="rId3">
        <w:r>
          <w:rPr>
            <w:rFonts w:ascii="Times New Roman" w:hAnsi="Times New Roman" w:eastAsia="Times New Roman" w:cs="Times New Roman"/>
            <w:i/>
            <w:iCs/>
            <w:spacing w:val="-1"/>
          </w:rPr>
          <w:t>wutaishanica</w:t>
        </w:r>
      </w:hyperlink>
      <w:r>
        <w:rPr>
          <w:spacing w:val="-1"/>
        </w:rPr>
        <w:t>）</w:t>
      </w:r>
    </w:p>
    <w:p>
      <w:pPr>
        <w:pStyle w:val="BodyText"/>
        <w:ind w:left="20"/>
        <w:spacing w:before="160" w:line="222" w:lineRule="auto"/>
        <w:rPr>
          <w:rFonts w:ascii="Times New Roman" w:hAnsi="Times New Roman" w:eastAsia="Times New Roman" w:cs="Times New Roman"/>
        </w:rPr>
      </w:pPr>
      <w:r>
        <w:rPr>
          <w:rFonts w:ascii="Times New Roman" w:hAnsi="Times New Roman" w:eastAsia="Times New Roman" w:cs="Times New Roman"/>
          <w:spacing w:val="-2"/>
        </w:rPr>
        <w:t>2.6</w:t>
      </w:r>
      <w:r>
        <w:rPr>
          <w:rFonts w:ascii="Times New Roman" w:hAnsi="Times New Roman" w:eastAsia="Times New Roman" w:cs="Times New Roman"/>
          <w:spacing w:val="28"/>
        </w:rPr>
        <w:t xml:space="preserve"> </w:t>
      </w:r>
      <w:r>
        <w:rPr>
          <w:spacing w:val="-2"/>
        </w:rPr>
        <w:t>桦木科</w:t>
      </w:r>
      <w:r>
        <w:rPr>
          <w:spacing w:val="-2"/>
        </w:rPr>
        <w:t xml:space="preserve"> </w:t>
      </w:r>
      <w:r>
        <w:rPr>
          <w:rFonts w:ascii="Times New Roman" w:hAnsi="Times New Roman" w:eastAsia="Times New Roman" w:cs="Times New Roman"/>
          <w:spacing w:val="-2"/>
        </w:rPr>
        <w:t>Betulaceae</w:t>
      </w:r>
    </w:p>
    <w:p>
      <w:pPr>
        <w:pStyle w:val="BodyText"/>
        <w:ind w:left="594"/>
        <w:spacing w:before="176" w:line="373" w:lineRule="exact"/>
        <w:rPr/>
      </w:pPr>
      <w:r>
        <w:rPr>
          <w:spacing w:val="4"/>
          <w:position w:val="3"/>
        </w:rPr>
        <w:t>桦木属</w:t>
      </w:r>
      <w:r>
        <w:rPr>
          <w:spacing w:val="-77"/>
          <w:position w:val="3"/>
        </w:rPr>
        <w:t xml:space="preserve"> </w:t>
      </w:r>
      <w:r>
        <w:rPr>
          <w:rFonts w:ascii="Times New Roman" w:hAnsi="Times New Roman" w:eastAsia="Times New Roman" w:cs="Times New Roman"/>
          <w:i/>
          <w:iCs/>
          <w:position w:val="3"/>
        </w:rPr>
        <w:t>Betula</w:t>
      </w:r>
      <w:r>
        <w:rPr>
          <w:rFonts w:ascii="Times New Roman" w:hAnsi="Times New Roman" w:eastAsia="Times New Roman" w:cs="Times New Roman"/>
          <w:i/>
          <w:iCs/>
          <w:spacing w:val="68"/>
          <w:position w:val="3"/>
        </w:rPr>
        <w:t xml:space="preserve"> </w:t>
      </w:r>
      <w:r>
        <w:rPr>
          <w:spacing w:val="4"/>
          <w:position w:val="3"/>
        </w:rPr>
        <w:t>（白桦</w:t>
      </w:r>
      <w:r>
        <w:rPr>
          <w:spacing w:val="-77"/>
          <w:position w:val="3"/>
        </w:rPr>
        <w:t xml:space="preserve"> </w:t>
      </w:r>
      <w:r>
        <w:rPr>
          <w:rFonts w:ascii="Times New Roman" w:hAnsi="Times New Roman" w:eastAsia="Times New Roman" w:cs="Times New Roman"/>
          <w:i/>
          <w:iCs/>
          <w:position w:val="3"/>
        </w:rPr>
        <w:t>Betula</w:t>
      </w:r>
      <w:r>
        <w:rPr>
          <w:rFonts w:ascii="Times New Roman" w:hAnsi="Times New Roman" w:eastAsia="Times New Roman" w:cs="Times New Roman"/>
          <w:i/>
          <w:iCs/>
          <w:spacing w:val="-33"/>
          <w:position w:val="3"/>
        </w:rPr>
        <w:t xml:space="preserve"> </w:t>
      </w:r>
      <w:r>
        <w:rPr>
          <w:rFonts w:ascii="Times New Roman" w:hAnsi="Times New Roman" w:eastAsia="Times New Roman" w:cs="Times New Roman"/>
          <w:i/>
          <w:iCs/>
          <w:position w:val="3"/>
        </w:rPr>
        <w:t>platyphylla</w:t>
      </w:r>
      <w:r>
        <w:rPr>
          <w:spacing w:val="4"/>
          <w:position w:val="3"/>
        </w:rPr>
        <w:t>）</w:t>
      </w:r>
    </w:p>
    <w:p>
      <w:pPr>
        <w:pStyle w:val="BodyText"/>
        <w:ind w:left="20"/>
        <w:spacing w:before="233" w:line="222" w:lineRule="auto"/>
        <w:rPr>
          <w:rFonts w:ascii="Times New Roman" w:hAnsi="Times New Roman" w:eastAsia="Times New Roman" w:cs="Times New Roman"/>
        </w:rPr>
      </w:pPr>
      <w:r>
        <w:rPr>
          <w:rFonts w:ascii="Times New Roman" w:hAnsi="Times New Roman" w:eastAsia="Times New Roman" w:cs="Times New Roman"/>
          <w:spacing w:val="-2"/>
        </w:rPr>
        <w:t>2.7</w:t>
      </w:r>
      <w:r>
        <w:rPr>
          <w:rFonts w:ascii="Times New Roman" w:hAnsi="Times New Roman" w:eastAsia="Times New Roman" w:cs="Times New Roman"/>
          <w:spacing w:val="27"/>
          <w:w w:val="101"/>
        </w:rPr>
        <w:t xml:space="preserve"> </w:t>
      </w:r>
      <w:r>
        <w:rPr>
          <w:spacing w:val="-2"/>
        </w:rPr>
        <w:t>杨柳科</w:t>
      </w:r>
      <w:r>
        <w:rPr>
          <w:spacing w:val="-2"/>
        </w:rPr>
        <w:t xml:space="preserve"> </w:t>
      </w:r>
      <w:r>
        <w:rPr>
          <w:rFonts w:ascii="Times New Roman" w:hAnsi="Times New Roman" w:eastAsia="Times New Roman" w:cs="Times New Roman"/>
          <w:spacing w:val="-2"/>
        </w:rPr>
        <w:t>Salicaceae</w:t>
      </w:r>
    </w:p>
    <w:p>
      <w:pPr>
        <w:pStyle w:val="BodyText"/>
        <w:ind w:left="590" w:right="396" w:firstLine="3"/>
        <w:spacing w:before="176" w:line="336" w:lineRule="auto"/>
        <w:rPr/>
      </w:pPr>
      <w:r>
        <w:rPr/>
        <w:t>杨属</w:t>
      </w:r>
      <w:r>
        <w:rPr>
          <w:spacing w:val="-77"/>
        </w:rPr>
        <w:t xml:space="preserve"> </w:t>
      </w:r>
      <w:r>
        <w:rPr>
          <w:rFonts w:ascii="Times New Roman" w:hAnsi="Times New Roman" w:eastAsia="Times New Roman" w:cs="Times New Roman"/>
          <w:i/>
          <w:iCs/>
        </w:rPr>
        <w:t>Populus</w:t>
      </w:r>
      <w:r>
        <w:rPr>
          <w:rFonts w:ascii="Times New Roman" w:hAnsi="Times New Roman" w:eastAsia="Times New Roman" w:cs="Times New Roman"/>
          <w:i/>
          <w:iCs/>
          <w:spacing w:val="68"/>
          <w:w w:val="101"/>
        </w:rPr>
        <w:t xml:space="preserve"> </w:t>
      </w:r>
      <w:r>
        <w:rPr/>
        <w:t>（毛白杨</w:t>
      </w:r>
      <w:r>
        <w:rPr>
          <w:spacing w:val="-77"/>
        </w:rPr>
        <w:t xml:space="preserve"> </w:t>
      </w:r>
      <w:r>
        <w:rPr>
          <w:rFonts w:ascii="Times New Roman" w:hAnsi="Times New Roman" w:eastAsia="Times New Roman" w:cs="Times New Roman"/>
          <w:i/>
          <w:iCs/>
        </w:rPr>
        <w:t>Populus tomentosa </w:t>
      </w:r>
      <w:r>
        <w:rPr>
          <w:rFonts w:ascii="Times New Roman" w:hAnsi="Times New Roman" w:eastAsia="Times New Roman" w:cs="Times New Roman"/>
          <w:i/>
          <w:iCs/>
          <w:spacing w:val="-1"/>
        </w:rPr>
        <w:t xml:space="preserve"> </w:t>
      </w:r>
      <w:r>
        <w:rPr>
          <w:spacing w:val="-1"/>
        </w:rPr>
        <w:t>银白杨</w:t>
      </w:r>
      <w:r>
        <w:rPr>
          <w:spacing w:val="-77"/>
        </w:rPr>
        <w:t xml:space="preserve"> </w:t>
      </w:r>
      <w:r>
        <w:rPr>
          <w:rFonts w:ascii="Times New Roman" w:hAnsi="Times New Roman" w:eastAsia="Times New Roman" w:cs="Times New Roman"/>
          <w:i/>
          <w:iCs/>
          <w:spacing w:val="-1"/>
        </w:rPr>
        <w:t>Populus alba</w:t>
      </w:r>
      <w:r>
        <w:rPr>
          <w:spacing w:val="-1"/>
        </w:rPr>
        <w:t>）</w:t>
      </w:r>
      <w:r>
        <w:rPr/>
        <w:t xml:space="preserve"> </w:t>
      </w:r>
      <w:r>
        <w:rPr/>
        <w:t>柳属</w:t>
      </w:r>
      <w:r>
        <w:rPr>
          <w:spacing w:val="-69"/>
        </w:rPr>
        <w:t xml:space="preserve"> </w:t>
      </w:r>
      <w:r>
        <w:rPr>
          <w:rFonts w:ascii="Times New Roman" w:hAnsi="Times New Roman" w:eastAsia="Times New Roman" w:cs="Times New Roman"/>
          <w:i/>
          <w:iCs/>
        </w:rPr>
        <w:t>Salix</w:t>
      </w:r>
      <w:r>
        <w:rPr>
          <w:rFonts w:ascii="Times New Roman" w:hAnsi="Times New Roman" w:eastAsia="Times New Roman" w:cs="Times New Roman"/>
          <w:i/>
          <w:iCs/>
          <w:spacing w:val="68"/>
        </w:rPr>
        <w:t xml:space="preserve"> </w:t>
      </w:r>
      <w:r>
        <w:rPr/>
        <w:t>（旱柳</w:t>
      </w:r>
      <w:r>
        <w:rPr>
          <w:spacing w:val="-69"/>
        </w:rPr>
        <w:t xml:space="preserve"> </w:t>
      </w:r>
      <w:r>
        <w:rPr>
          <w:rFonts w:ascii="Times New Roman" w:hAnsi="Times New Roman" w:eastAsia="Times New Roman" w:cs="Times New Roman"/>
          <w:i/>
          <w:iCs/>
        </w:rPr>
        <w:t>Salix matsudana  </w:t>
      </w:r>
      <w:r>
        <w:rPr/>
        <w:t>垂</w:t>
      </w:r>
      <w:r>
        <w:rPr>
          <w:spacing w:val="-1"/>
        </w:rPr>
        <w:t>柳</w:t>
      </w:r>
      <w:r>
        <w:rPr>
          <w:spacing w:val="-69"/>
        </w:rPr>
        <w:t xml:space="preserve"> </w:t>
      </w:r>
      <w:r>
        <w:rPr>
          <w:rFonts w:ascii="Times New Roman" w:hAnsi="Times New Roman" w:eastAsia="Times New Roman" w:cs="Times New Roman"/>
          <w:i/>
          <w:iCs/>
          <w:spacing w:val="-1"/>
        </w:rPr>
        <w:t>Salix babylonica</w:t>
      </w:r>
      <w:r>
        <w:rPr>
          <w:spacing w:val="-1"/>
        </w:rPr>
        <w:t>）</w:t>
      </w:r>
    </w:p>
    <w:p>
      <w:pPr>
        <w:pStyle w:val="BodyText"/>
        <w:ind w:left="20"/>
        <w:spacing w:before="148" w:line="222" w:lineRule="auto"/>
        <w:rPr>
          <w:rFonts w:ascii="Times New Roman" w:hAnsi="Times New Roman" w:eastAsia="Times New Roman" w:cs="Times New Roman"/>
        </w:rPr>
      </w:pPr>
      <w:r>
        <w:rPr>
          <w:rFonts w:ascii="Times New Roman" w:hAnsi="Times New Roman" w:eastAsia="Times New Roman" w:cs="Times New Roman"/>
          <w:spacing w:val="-2"/>
        </w:rPr>
        <w:t>2.8</w:t>
      </w:r>
      <w:r>
        <w:rPr>
          <w:rFonts w:ascii="Times New Roman" w:hAnsi="Times New Roman" w:eastAsia="Times New Roman" w:cs="Times New Roman"/>
          <w:spacing w:val="23"/>
        </w:rPr>
        <w:t xml:space="preserve"> </w:t>
      </w:r>
      <w:r>
        <w:rPr>
          <w:spacing w:val="-2"/>
        </w:rPr>
        <w:t>蔷薇科</w:t>
      </w:r>
      <w:r>
        <w:rPr>
          <w:spacing w:val="-2"/>
        </w:rPr>
        <w:t xml:space="preserve"> </w:t>
      </w:r>
      <w:r>
        <w:rPr>
          <w:rFonts w:ascii="Times New Roman" w:hAnsi="Times New Roman" w:eastAsia="Times New Roman" w:cs="Times New Roman"/>
          <w:spacing w:val="-2"/>
        </w:rPr>
        <w:t>Rosaceae</w:t>
      </w:r>
    </w:p>
    <w:p>
      <w:pPr>
        <w:spacing w:line="222" w:lineRule="auto"/>
        <w:sectPr>
          <w:pgSz w:w="11906" w:h="16839"/>
          <w:pgMar w:top="1431" w:right="1335" w:bottom="0" w:left="1785" w:header="0" w:footer="0" w:gutter="0"/>
        </w:sectPr>
        <w:rPr>
          <w:rFonts w:ascii="Times New Roman" w:hAnsi="Times New Roman" w:eastAsia="Times New Roman" w:cs="Times New Roman"/>
        </w:rPr>
      </w:pPr>
    </w:p>
    <w:p>
      <w:pPr>
        <w:pStyle w:val="BodyText"/>
        <w:ind w:left="18" w:right="102" w:firstLine="572"/>
        <w:spacing w:before="168" w:line="353" w:lineRule="auto"/>
        <w:rPr/>
      </w:pPr>
      <w:r>
        <w:rPr>
          <w:spacing w:val="13"/>
        </w:rPr>
        <w:t>杏属</w:t>
      </w:r>
      <w:r>
        <w:rPr>
          <w:rFonts w:ascii="Times New Roman" w:hAnsi="Times New Roman" w:eastAsia="Times New Roman" w:cs="Times New Roman"/>
          <w:i/>
          <w:iCs/>
        </w:rPr>
        <w:t>Armeniaca</w:t>
      </w:r>
      <w:r>
        <w:rPr>
          <w:rFonts w:ascii="Times New Roman" w:hAnsi="Times New Roman" w:eastAsia="Times New Roman" w:cs="Times New Roman"/>
          <w:i/>
          <w:iCs/>
          <w:spacing w:val="39"/>
        </w:rPr>
        <w:t xml:space="preserve"> </w:t>
      </w:r>
      <w:r>
        <w:rPr>
          <w:spacing w:val="13"/>
        </w:rPr>
        <w:t>（西伯利亚杏</w:t>
      </w:r>
      <w:r>
        <w:rPr>
          <w:rFonts w:ascii="Times New Roman" w:hAnsi="Times New Roman" w:eastAsia="Times New Roman" w:cs="Times New Roman"/>
          <w:i/>
          <w:iCs/>
        </w:rPr>
        <w:t>Armeniaca</w:t>
      </w:r>
      <w:r>
        <w:rPr>
          <w:rFonts w:ascii="Times New Roman" w:hAnsi="Times New Roman" w:eastAsia="Times New Roman" w:cs="Times New Roman"/>
          <w:i/>
          <w:iCs/>
          <w:spacing w:val="13"/>
        </w:rPr>
        <w:t xml:space="preserve"> </w:t>
      </w:r>
      <w:r>
        <w:rPr>
          <w:rFonts w:ascii="Times New Roman" w:hAnsi="Times New Roman" w:eastAsia="Times New Roman" w:cs="Times New Roman"/>
          <w:i/>
          <w:iCs/>
        </w:rPr>
        <w:t>sibirica</w:t>
      </w:r>
      <w:r>
        <w:rPr>
          <w:rFonts w:ascii="Times New Roman" w:hAnsi="Times New Roman" w:eastAsia="Times New Roman" w:cs="Times New Roman"/>
          <w:i/>
          <w:iCs/>
          <w:spacing w:val="13"/>
        </w:rPr>
        <w:t xml:space="preserve">  </w:t>
      </w:r>
      <w:r>
        <w:rPr>
          <w:spacing w:val="13"/>
        </w:rPr>
        <w:t>东北杏</w:t>
      </w:r>
      <w:r>
        <w:rPr>
          <w:rFonts w:ascii="Times New Roman" w:hAnsi="Times New Roman" w:eastAsia="Times New Roman" w:cs="Times New Roman"/>
          <w:i/>
          <w:iCs/>
        </w:rPr>
        <w:t>Armeniaca </w:t>
      </w:r>
      <w:r>
        <w:rPr>
          <w:rFonts w:ascii="Times New Roman" w:hAnsi="Times New Roman" w:eastAsia="Times New Roman" w:cs="Times New Roman"/>
          <w:i/>
          <w:iCs/>
          <w:spacing w:val="-1"/>
        </w:rPr>
        <w:t>mandshurica</w:t>
      </w:r>
      <w:r>
        <w:rPr>
          <w:spacing w:val="-1"/>
        </w:rPr>
        <w:t>）</w:t>
      </w:r>
    </w:p>
    <w:p>
      <w:pPr>
        <w:pStyle w:val="BodyText"/>
        <w:ind w:left="20"/>
        <w:spacing w:before="96" w:line="221" w:lineRule="auto"/>
        <w:rPr>
          <w:rFonts w:ascii="Times New Roman" w:hAnsi="Times New Roman" w:eastAsia="Times New Roman" w:cs="Times New Roman"/>
        </w:rPr>
      </w:pPr>
      <w:r>
        <w:rPr>
          <w:rFonts w:ascii="Times New Roman" w:hAnsi="Times New Roman" w:eastAsia="Times New Roman" w:cs="Times New Roman"/>
          <w:spacing w:val="-2"/>
        </w:rPr>
        <w:t>2.9</w:t>
      </w:r>
      <w:r>
        <w:rPr>
          <w:rFonts w:ascii="Times New Roman" w:hAnsi="Times New Roman" w:eastAsia="Times New Roman" w:cs="Times New Roman"/>
          <w:spacing w:val="27"/>
        </w:rPr>
        <w:t xml:space="preserve"> </w:t>
      </w:r>
      <w:r>
        <w:rPr>
          <w:spacing w:val="-2"/>
        </w:rPr>
        <w:t>蝶形花科</w:t>
      </w:r>
      <w:r>
        <w:rPr>
          <w:spacing w:val="-2"/>
        </w:rPr>
        <w:t xml:space="preserve"> </w:t>
      </w:r>
      <w:r>
        <w:rPr>
          <w:rFonts w:ascii="Times New Roman" w:hAnsi="Times New Roman" w:eastAsia="Times New Roman" w:cs="Times New Roman"/>
          <w:spacing w:val="-2"/>
        </w:rPr>
        <w:t>Fabaceae</w:t>
      </w:r>
    </w:p>
    <w:p>
      <w:pPr>
        <w:pStyle w:val="BodyText"/>
        <w:ind w:left="592"/>
        <w:spacing w:before="178" w:line="373" w:lineRule="exact"/>
        <w:rPr/>
      </w:pPr>
      <w:r>
        <w:rPr>
          <w:spacing w:val="5"/>
          <w:position w:val="3"/>
        </w:rPr>
        <w:t>槐属</w:t>
      </w:r>
      <w:r>
        <w:rPr>
          <w:spacing w:val="-66"/>
          <w:position w:val="3"/>
        </w:rPr>
        <w:t xml:space="preserve"> </w:t>
      </w:r>
      <w:r>
        <w:rPr>
          <w:rFonts w:ascii="Times New Roman" w:hAnsi="Times New Roman" w:eastAsia="Times New Roman" w:cs="Times New Roman"/>
          <w:i/>
          <w:iCs/>
          <w:position w:val="3"/>
        </w:rPr>
        <w:t>Sophora</w:t>
      </w:r>
      <w:r>
        <w:rPr>
          <w:rFonts w:ascii="Times New Roman" w:hAnsi="Times New Roman" w:eastAsia="Times New Roman" w:cs="Times New Roman"/>
          <w:i/>
          <w:iCs/>
          <w:spacing w:val="68"/>
          <w:position w:val="3"/>
        </w:rPr>
        <w:t xml:space="preserve"> </w:t>
      </w:r>
      <w:r>
        <w:rPr>
          <w:spacing w:val="5"/>
          <w:position w:val="3"/>
        </w:rPr>
        <w:t>（槐</w:t>
      </w:r>
      <w:r>
        <w:rPr>
          <w:spacing w:val="-69"/>
          <w:position w:val="3"/>
        </w:rPr>
        <w:t xml:space="preserve"> </w:t>
      </w:r>
      <w:r>
        <w:rPr>
          <w:rFonts w:ascii="Times New Roman" w:hAnsi="Times New Roman" w:eastAsia="Times New Roman" w:cs="Times New Roman"/>
          <w:i/>
          <w:iCs/>
          <w:position w:val="3"/>
        </w:rPr>
        <w:t>Sophora</w:t>
      </w:r>
      <w:r>
        <w:rPr>
          <w:rFonts w:ascii="Times New Roman" w:hAnsi="Times New Roman" w:eastAsia="Times New Roman" w:cs="Times New Roman"/>
          <w:i/>
          <w:iCs/>
          <w:spacing w:val="-49"/>
          <w:position w:val="3"/>
        </w:rPr>
        <w:t xml:space="preserve"> </w:t>
      </w:r>
      <w:r>
        <w:rPr>
          <w:rFonts w:ascii="Times New Roman" w:hAnsi="Times New Roman" w:eastAsia="Times New Roman" w:cs="Times New Roman"/>
          <w:i/>
          <w:iCs/>
          <w:position w:val="3"/>
        </w:rPr>
        <w:t>japonica</w:t>
      </w:r>
      <w:r>
        <w:rPr>
          <w:spacing w:val="5"/>
          <w:position w:val="3"/>
        </w:rPr>
        <w:t>）</w:t>
      </w:r>
    </w:p>
    <w:p>
      <w:pPr>
        <w:pStyle w:val="BodyText"/>
        <w:ind w:left="590"/>
        <w:spacing w:before="188" w:line="373" w:lineRule="exact"/>
        <w:rPr/>
      </w:pPr>
      <w:r>
        <w:rPr>
          <w:spacing w:val="4"/>
          <w:position w:val="3"/>
        </w:rPr>
        <w:t>刺槐属</w:t>
      </w:r>
      <w:r>
        <w:rPr>
          <w:spacing w:val="-73"/>
          <w:position w:val="3"/>
        </w:rPr>
        <w:t xml:space="preserve"> </w:t>
      </w:r>
      <w:r>
        <w:rPr>
          <w:rFonts w:ascii="Times New Roman" w:hAnsi="Times New Roman" w:eastAsia="Times New Roman" w:cs="Times New Roman"/>
          <w:i/>
          <w:iCs/>
          <w:position w:val="3"/>
        </w:rPr>
        <w:t>Robinia</w:t>
      </w:r>
      <w:r>
        <w:rPr>
          <w:rFonts w:ascii="Times New Roman" w:hAnsi="Times New Roman" w:eastAsia="Times New Roman" w:cs="Times New Roman"/>
          <w:i/>
          <w:iCs/>
          <w:spacing w:val="68"/>
          <w:position w:val="3"/>
        </w:rPr>
        <w:t xml:space="preserve"> </w:t>
      </w:r>
      <w:r>
        <w:rPr>
          <w:spacing w:val="4"/>
          <w:position w:val="3"/>
        </w:rPr>
        <w:t>（刺槐</w:t>
      </w:r>
      <w:r>
        <w:rPr>
          <w:spacing w:val="-77"/>
          <w:position w:val="3"/>
        </w:rPr>
        <w:t xml:space="preserve"> </w:t>
      </w:r>
      <w:r>
        <w:rPr>
          <w:rFonts w:ascii="Times New Roman" w:hAnsi="Times New Roman" w:eastAsia="Times New Roman" w:cs="Times New Roman"/>
          <w:i/>
          <w:iCs/>
          <w:position w:val="3"/>
        </w:rPr>
        <w:t>Robinia</w:t>
      </w:r>
      <w:r>
        <w:rPr>
          <w:rFonts w:ascii="Times New Roman" w:hAnsi="Times New Roman" w:eastAsia="Times New Roman" w:cs="Times New Roman"/>
          <w:i/>
          <w:iCs/>
          <w:spacing w:val="-32"/>
          <w:position w:val="3"/>
        </w:rPr>
        <w:t xml:space="preserve"> </w:t>
      </w:r>
      <w:r>
        <w:rPr>
          <w:rFonts w:ascii="Times New Roman" w:hAnsi="Times New Roman" w:eastAsia="Times New Roman" w:cs="Times New Roman"/>
          <w:i/>
          <w:iCs/>
          <w:position w:val="3"/>
        </w:rPr>
        <w:t>pseudoacacia</w:t>
      </w:r>
      <w:r>
        <w:rPr>
          <w:spacing w:val="4"/>
          <w:position w:val="3"/>
        </w:rPr>
        <w:t>）</w:t>
      </w:r>
    </w:p>
    <w:p>
      <w:pPr>
        <w:pStyle w:val="BodyText"/>
        <w:ind w:left="20"/>
        <w:spacing w:before="231" w:line="213" w:lineRule="auto"/>
        <w:rPr>
          <w:rFonts w:ascii="Times New Roman" w:hAnsi="Times New Roman" w:eastAsia="Times New Roman" w:cs="Times New Roman"/>
        </w:rPr>
      </w:pPr>
      <w:r>
        <w:rPr>
          <w:rFonts w:ascii="Times New Roman" w:hAnsi="Times New Roman" w:eastAsia="Times New Roman" w:cs="Times New Roman"/>
          <w:spacing w:val="-3"/>
        </w:rPr>
        <w:t>2.</w:t>
      </w:r>
      <w:r>
        <w:rPr>
          <w:rFonts w:ascii="Times New Roman" w:hAnsi="Times New Roman" w:eastAsia="Times New Roman" w:cs="Times New Roman"/>
          <w:spacing w:val="-36"/>
        </w:rPr>
        <w:t xml:space="preserve"> </w:t>
      </w:r>
      <w:r>
        <w:rPr>
          <w:rFonts w:ascii="Times New Roman" w:hAnsi="Times New Roman" w:eastAsia="Times New Roman" w:cs="Times New Roman"/>
          <w:spacing w:val="-3"/>
        </w:rPr>
        <w:t>10</w:t>
      </w:r>
      <w:r>
        <w:rPr>
          <w:rFonts w:ascii="Times New Roman" w:hAnsi="Times New Roman" w:eastAsia="Times New Roman" w:cs="Times New Roman"/>
          <w:spacing w:val="20"/>
        </w:rPr>
        <w:t xml:space="preserve"> </w:t>
      </w:r>
      <w:r>
        <w:rPr>
          <w:spacing w:val="-3"/>
        </w:rPr>
        <w:t>无患子科</w:t>
      </w:r>
      <w:r>
        <w:rPr>
          <w:spacing w:val="-3"/>
        </w:rPr>
        <w:t xml:space="preserve"> </w:t>
      </w:r>
      <w:r>
        <w:rPr>
          <w:rFonts w:ascii="Times New Roman" w:hAnsi="Times New Roman" w:eastAsia="Times New Roman" w:cs="Times New Roman"/>
          <w:spacing w:val="-3"/>
        </w:rPr>
        <w:t>Sapindaceae</w:t>
      </w:r>
    </w:p>
    <w:p>
      <w:pPr>
        <w:pStyle w:val="BodyText"/>
        <w:ind w:left="599" w:right="1473" w:hanging="8"/>
        <w:spacing w:before="191" w:line="336" w:lineRule="auto"/>
        <w:rPr/>
      </w:pPr>
      <w:r>
        <w:rPr>
          <w:spacing w:val="10"/>
        </w:rPr>
        <w:t>文冠果属</w:t>
      </w:r>
      <w:r>
        <w:rPr>
          <w:rFonts w:ascii="Times New Roman" w:hAnsi="Times New Roman" w:eastAsia="Times New Roman" w:cs="Times New Roman"/>
          <w:i/>
          <w:iCs/>
        </w:rPr>
        <w:t>Xanthoceras</w:t>
      </w:r>
      <w:r>
        <w:rPr>
          <w:rFonts w:ascii="Times New Roman" w:hAnsi="Times New Roman" w:eastAsia="Times New Roman" w:cs="Times New Roman"/>
          <w:i/>
          <w:iCs/>
          <w:spacing w:val="71"/>
        </w:rPr>
        <w:t xml:space="preserve"> </w:t>
      </w:r>
      <w:r>
        <w:rPr>
          <w:spacing w:val="10"/>
        </w:rPr>
        <w:t>（文冠果</w:t>
      </w:r>
      <w:r>
        <w:rPr>
          <w:rFonts w:ascii="Times New Roman" w:hAnsi="Times New Roman" w:eastAsia="Times New Roman" w:cs="Times New Roman"/>
          <w:i/>
          <w:iCs/>
        </w:rPr>
        <w:t>Xanthoceras</w:t>
      </w:r>
      <w:r>
        <w:rPr>
          <w:rFonts w:ascii="Times New Roman" w:hAnsi="Times New Roman" w:eastAsia="Times New Roman" w:cs="Times New Roman"/>
          <w:i/>
          <w:iCs/>
          <w:spacing w:val="10"/>
        </w:rPr>
        <w:t xml:space="preserve"> </w:t>
      </w:r>
      <w:r>
        <w:rPr>
          <w:rFonts w:ascii="Times New Roman" w:hAnsi="Times New Roman" w:eastAsia="Times New Roman" w:cs="Times New Roman"/>
          <w:i/>
          <w:iCs/>
        </w:rPr>
        <w:t>sorbifolia</w:t>
      </w:r>
      <w:r>
        <w:rPr>
          <w:spacing w:val="10"/>
        </w:rPr>
        <w:t>）</w:t>
      </w:r>
      <w:r>
        <w:rPr/>
        <w:t xml:space="preserve"> </w:t>
      </w:r>
      <w:r>
        <w:rPr>
          <w:spacing w:val="2"/>
        </w:rPr>
        <w:t>栾树属</w:t>
      </w:r>
      <w:r>
        <w:rPr>
          <w:spacing w:val="-76"/>
        </w:rPr>
        <w:t xml:space="preserve"> </w:t>
      </w:r>
      <w:r>
        <w:rPr>
          <w:rFonts w:ascii="Times New Roman" w:hAnsi="Times New Roman" w:eastAsia="Times New Roman" w:cs="Times New Roman"/>
          <w:i/>
          <w:iCs/>
        </w:rPr>
        <w:t>Koelreuteria</w:t>
      </w:r>
      <w:r>
        <w:rPr>
          <w:rFonts w:ascii="Times New Roman" w:hAnsi="Times New Roman" w:eastAsia="Times New Roman" w:cs="Times New Roman"/>
          <w:i/>
          <w:iCs/>
          <w:spacing w:val="2"/>
        </w:rPr>
        <w:t xml:space="preserve">  </w:t>
      </w:r>
      <w:r>
        <w:rPr>
          <w:spacing w:val="2"/>
        </w:rPr>
        <w:t>（栾树</w:t>
      </w:r>
      <w:r>
        <w:rPr>
          <w:spacing w:val="-78"/>
        </w:rPr>
        <w:t xml:space="preserve"> </w:t>
      </w:r>
      <w:r>
        <w:rPr>
          <w:rFonts w:ascii="Times New Roman" w:hAnsi="Times New Roman" w:eastAsia="Times New Roman" w:cs="Times New Roman"/>
          <w:i/>
          <w:iCs/>
        </w:rPr>
        <w:t>Koelreuteria</w:t>
      </w:r>
      <w:r>
        <w:rPr>
          <w:rFonts w:ascii="Times New Roman" w:hAnsi="Times New Roman" w:eastAsia="Times New Roman" w:cs="Times New Roman"/>
          <w:i/>
          <w:iCs/>
          <w:spacing w:val="-32"/>
        </w:rPr>
        <w:t xml:space="preserve"> </w:t>
      </w:r>
      <w:r>
        <w:rPr>
          <w:rFonts w:ascii="Times New Roman" w:hAnsi="Times New Roman" w:eastAsia="Times New Roman" w:cs="Times New Roman"/>
          <w:i/>
          <w:iCs/>
        </w:rPr>
        <w:t>paniculata</w:t>
      </w:r>
      <w:r>
        <w:rPr>
          <w:spacing w:val="2"/>
        </w:rPr>
        <w:t>）</w:t>
      </w:r>
    </w:p>
    <w:p>
      <w:pPr>
        <w:pStyle w:val="BodyText"/>
        <w:ind w:left="20"/>
        <w:spacing w:before="147" w:line="223" w:lineRule="auto"/>
        <w:rPr>
          <w:rFonts w:ascii="Times New Roman" w:hAnsi="Times New Roman" w:eastAsia="Times New Roman" w:cs="Times New Roman"/>
        </w:rPr>
      </w:pPr>
      <w:r>
        <w:rPr>
          <w:rFonts w:ascii="Times New Roman" w:hAnsi="Times New Roman" w:eastAsia="Times New Roman" w:cs="Times New Roman"/>
          <w:spacing w:val="-2"/>
        </w:rPr>
        <w:t>2.11</w:t>
      </w:r>
      <w:r>
        <w:rPr>
          <w:rFonts w:ascii="Times New Roman" w:hAnsi="Times New Roman" w:eastAsia="Times New Roman" w:cs="Times New Roman"/>
          <w:spacing w:val="28"/>
        </w:rPr>
        <w:t xml:space="preserve"> </w:t>
      </w:r>
      <w:r>
        <w:rPr>
          <w:spacing w:val="-2"/>
        </w:rPr>
        <w:t>槭树科</w:t>
      </w:r>
      <w:r>
        <w:rPr>
          <w:spacing w:val="-2"/>
        </w:rPr>
        <w:t xml:space="preserve"> </w:t>
      </w:r>
      <w:r>
        <w:rPr>
          <w:rFonts w:ascii="Times New Roman" w:hAnsi="Times New Roman" w:eastAsia="Times New Roman" w:cs="Times New Roman"/>
          <w:spacing w:val="-2"/>
        </w:rPr>
        <w:t>Aceraceae</w:t>
      </w:r>
    </w:p>
    <w:p>
      <w:pPr>
        <w:pStyle w:val="BodyText"/>
        <w:ind w:left="592"/>
        <w:spacing w:before="223" w:line="224" w:lineRule="auto"/>
        <w:rPr/>
      </w:pPr>
      <w:r>
        <w:rPr>
          <w:spacing w:val="14"/>
        </w:rPr>
        <w:t>槭属</w:t>
      </w:r>
      <w:r>
        <w:rPr>
          <w:rFonts w:ascii="Times New Roman" w:hAnsi="Times New Roman" w:eastAsia="Times New Roman" w:cs="Times New Roman"/>
          <w:i/>
          <w:iCs/>
        </w:rPr>
        <w:t>Acer</w:t>
      </w:r>
      <w:r>
        <w:rPr>
          <w:rFonts w:ascii="Times New Roman" w:hAnsi="Times New Roman" w:eastAsia="Times New Roman" w:cs="Times New Roman"/>
          <w:i/>
          <w:iCs/>
          <w:spacing w:val="64"/>
        </w:rPr>
        <w:t xml:space="preserve"> </w:t>
      </w:r>
      <w:r>
        <w:rPr>
          <w:spacing w:val="14"/>
        </w:rPr>
        <w:t>（五角槭</w:t>
      </w:r>
      <w:r>
        <w:rPr>
          <w:rFonts w:ascii="Times New Roman" w:hAnsi="Times New Roman" w:eastAsia="Times New Roman" w:cs="Times New Roman"/>
          <w:i/>
          <w:iCs/>
        </w:rPr>
        <w:t>Acer</w:t>
      </w:r>
      <w:r>
        <w:rPr>
          <w:rFonts w:ascii="Times New Roman" w:hAnsi="Times New Roman" w:eastAsia="Times New Roman" w:cs="Times New Roman"/>
          <w:i/>
          <w:iCs/>
          <w:spacing w:val="14"/>
        </w:rPr>
        <w:t xml:space="preserve"> </w:t>
      </w:r>
      <w:r>
        <w:rPr>
          <w:rFonts w:ascii="Times New Roman" w:hAnsi="Times New Roman" w:eastAsia="Times New Roman" w:cs="Times New Roman"/>
          <w:i/>
          <w:iCs/>
        </w:rPr>
        <w:t>mono</w:t>
      </w:r>
      <w:r>
        <w:rPr>
          <w:rFonts w:ascii="Times New Roman" w:hAnsi="Times New Roman" w:eastAsia="Times New Roman" w:cs="Times New Roman"/>
          <w:i/>
          <w:iCs/>
          <w:spacing w:val="14"/>
        </w:rPr>
        <w:t xml:space="preserve">  </w:t>
      </w:r>
      <w:r>
        <w:rPr>
          <w:spacing w:val="14"/>
        </w:rPr>
        <w:t>元宝槭</w:t>
      </w:r>
      <w:r>
        <w:rPr>
          <w:rFonts w:ascii="Times New Roman" w:hAnsi="Times New Roman" w:eastAsia="Times New Roman" w:cs="Times New Roman"/>
          <w:i/>
          <w:iCs/>
        </w:rPr>
        <w:t>Acer</w:t>
      </w:r>
      <w:r>
        <w:rPr>
          <w:rFonts w:ascii="Times New Roman" w:hAnsi="Times New Roman" w:eastAsia="Times New Roman" w:cs="Times New Roman"/>
          <w:i/>
          <w:iCs/>
          <w:spacing w:val="14"/>
        </w:rPr>
        <w:t xml:space="preserve"> </w:t>
      </w:r>
      <w:r>
        <w:rPr>
          <w:rFonts w:ascii="Times New Roman" w:hAnsi="Times New Roman" w:eastAsia="Times New Roman" w:cs="Times New Roman"/>
          <w:i/>
          <w:iCs/>
        </w:rPr>
        <w:t>truncatum</w:t>
      </w:r>
      <w:r>
        <w:rPr>
          <w:spacing w:val="14"/>
        </w:rPr>
        <w:t>）</w:t>
      </w:r>
    </w:p>
    <w:p>
      <w:pPr>
        <w:pStyle w:val="BodyText"/>
        <w:ind w:left="20"/>
        <w:spacing w:before="220" w:line="220" w:lineRule="auto"/>
        <w:rPr>
          <w:rFonts w:ascii="Times New Roman" w:hAnsi="Times New Roman" w:eastAsia="Times New Roman" w:cs="Times New Roman"/>
        </w:rPr>
      </w:pPr>
      <w:r>
        <w:rPr>
          <w:rFonts w:ascii="Times New Roman" w:hAnsi="Times New Roman" w:eastAsia="Times New Roman" w:cs="Times New Roman"/>
          <w:spacing w:val="-4"/>
        </w:rPr>
        <w:t>2.</w:t>
      </w:r>
      <w:r>
        <w:rPr>
          <w:rFonts w:ascii="Times New Roman" w:hAnsi="Times New Roman" w:eastAsia="Times New Roman" w:cs="Times New Roman"/>
          <w:spacing w:val="-28"/>
        </w:rPr>
        <w:t xml:space="preserve"> </w:t>
      </w:r>
      <w:r>
        <w:rPr>
          <w:rFonts w:ascii="Times New Roman" w:hAnsi="Times New Roman" w:eastAsia="Times New Roman" w:cs="Times New Roman"/>
          <w:spacing w:val="-4"/>
        </w:rPr>
        <w:t>12</w:t>
      </w:r>
      <w:r>
        <w:rPr>
          <w:rFonts w:ascii="Times New Roman" w:hAnsi="Times New Roman" w:eastAsia="Times New Roman" w:cs="Times New Roman"/>
          <w:spacing w:val="17"/>
        </w:rPr>
        <w:t xml:space="preserve"> </w:t>
      </w:r>
      <w:r>
        <w:rPr>
          <w:spacing w:val="-4"/>
        </w:rPr>
        <w:t>木犀科</w:t>
      </w:r>
      <w:r>
        <w:rPr>
          <w:spacing w:val="-4"/>
        </w:rPr>
        <w:t xml:space="preserve"> </w:t>
      </w:r>
      <w:r>
        <w:rPr>
          <w:rFonts w:ascii="Times New Roman" w:hAnsi="Times New Roman" w:eastAsia="Times New Roman" w:cs="Times New Roman"/>
          <w:spacing w:val="-4"/>
        </w:rPr>
        <w:t>Oleaceae</w:t>
      </w:r>
    </w:p>
    <w:p>
      <w:pPr>
        <w:pStyle w:val="BodyText"/>
        <w:ind w:left="20" w:right="105" w:firstLine="613"/>
        <w:spacing w:before="178" w:line="335" w:lineRule="auto"/>
        <w:rPr/>
      </w:pPr>
      <w:r>
        <w:rPr>
          <w:spacing w:val="-1"/>
        </w:rPr>
        <w:t>白蜡树属</w:t>
      </w:r>
      <w:r>
        <w:rPr>
          <w:spacing w:val="-73"/>
        </w:rPr>
        <w:t xml:space="preserve"> </w:t>
      </w:r>
      <w:r>
        <w:rPr>
          <w:rFonts w:ascii="Times New Roman" w:hAnsi="Times New Roman" w:eastAsia="Times New Roman" w:cs="Times New Roman"/>
          <w:i/>
          <w:iCs/>
          <w:spacing w:val="-1"/>
        </w:rPr>
        <w:t>Fraxinus</w:t>
      </w:r>
      <w:r>
        <w:rPr>
          <w:rFonts w:ascii="Times New Roman" w:hAnsi="Times New Roman" w:eastAsia="Times New Roman" w:cs="Times New Roman"/>
          <w:i/>
          <w:iCs/>
          <w:spacing w:val="-47"/>
        </w:rPr>
        <w:t xml:space="preserve"> </w:t>
      </w:r>
      <w:r>
        <w:rPr>
          <w:spacing w:val="-1"/>
        </w:rPr>
        <w:t>（水曲柳</w:t>
      </w:r>
      <w:r>
        <w:rPr>
          <w:spacing w:val="-75"/>
        </w:rPr>
        <w:t xml:space="preserve"> </w:t>
      </w:r>
      <w:r>
        <w:rPr>
          <w:rFonts w:ascii="Times New Roman" w:hAnsi="Times New Roman" w:eastAsia="Times New Roman" w:cs="Times New Roman"/>
          <w:i/>
          <w:iCs/>
          <w:spacing w:val="-1"/>
        </w:rPr>
        <w:t>Fraxinus mandschurica  </w:t>
      </w:r>
      <w:r>
        <w:rPr>
          <w:spacing w:val="-1"/>
        </w:rPr>
        <w:t>花曲柳</w:t>
      </w:r>
      <w:r>
        <w:rPr>
          <w:spacing w:val="-77"/>
        </w:rPr>
        <w:t xml:space="preserve"> </w:t>
      </w:r>
      <w:r>
        <w:rPr>
          <w:rFonts w:ascii="Times New Roman" w:hAnsi="Times New Roman" w:eastAsia="Times New Roman" w:cs="Times New Roman"/>
          <w:i/>
          <w:iCs/>
          <w:spacing w:val="-1"/>
        </w:rPr>
        <w:t>Fraxinus</w:t>
      </w:r>
      <w:r>
        <w:rPr>
          <w:rFonts w:ascii="Times New Roman" w:hAnsi="Times New Roman" w:eastAsia="Times New Roman" w:cs="Times New Roman"/>
          <w:i/>
          <w:iCs/>
        </w:rPr>
        <w:t xml:space="preserve"> </w:t>
      </w:r>
      <w:r>
        <w:rPr>
          <w:rFonts w:ascii="Times New Roman" w:hAnsi="Times New Roman" w:eastAsia="Times New Roman" w:cs="Times New Roman"/>
          <w:i/>
          <w:iCs/>
          <w:spacing w:val="-1"/>
        </w:rPr>
        <w:t>rhynchophylla</w:t>
      </w:r>
      <w:r>
        <w:rPr>
          <w:spacing w:val="-1"/>
        </w:rPr>
        <w:t>）</w:t>
      </w:r>
    </w:p>
    <w:p>
      <w:pPr>
        <w:pStyle w:val="BodyText"/>
        <w:ind w:left="601"/>
        <w:spacing w:before="152" w:line="213" w:lineRule="auto"/>
        <w:rPr>
          <w:rFonts w:ascii="Times New Roman" w:hAnsi="Times New Roman" w:eastAsia="Times New Roman" w:cs="Times New Roman"/>
        </w:rPr>
      </w:pPr>
      <w:r>
        <w:rPr>
          <w:spacing w:val="-5"/>
        </w:rPr>
        <w:t>丁香属</w:t>
      </w:r>
      <w:r>
        <w:rPr>
          <w:spacing w:val="-48"/>
        </w:rPr>
        <w:t xml:space="preserve"> </w:t>
      </w:r>
      <w:r>
        <w:rPr>
          <w:rFonts w:ascii="Times New Roman" w:hAnsi="Times New Roman" w:eastAsia="Times New Roman" w:cs="Times New Roman"/>
          <w:spacing w:val="-5"/>
        </w:rPr>
        <w:t>Syringa</w:t>
      </w:r>
    </w:p>
    <w:p>
      <w:pPr>
        <w:pStyle w:val="BodyText"/>
        <w:ind w:left="592"/>
        <w:spacing w:before="190" w:line="373" w:lineRule="exact"/>
        <w:rPr>
          <w:rFonts w:ascii="Times New Roman" w:hAnsi="Times New Roman" w:eastAsia="Times New Roman" w:cs="Times New Roman"/>
        </w:rPr>
      </w:pPr>
      <w:r>
        <w:rPr>
          <w:spacing w:val="-1"/>
          <w:position w:val="3"/>
        </w:rPr>
        <w:t>连翘属</w:t>
      </w:r>
      <w:r>
        <w:rPr>
          <w:spacing w:val="-78"/>
          <w:position w:val="3"/>
        </w:rPr>
        <w:t xml:space="preserve"> </w:t>
      </w:r>
      <w:r>
        <w:rPr>
          <w:rFonts w:ascii="Times New Roman" w:hAnsi="Times New Roman" w:eastAsia="Times New Roman" w:cs="Times New Roman"/>
          <w:i/>
          <w:iCs/>
          <w:spacing w:val="-1"/>
          <w:position w:val="3"/>
        </w:rPr>
        <w:t>Forsythia</w:t>
      </w:r>
    </w:p>
    <w:p>
      <w:pPr>
        <w:ind w:left="33"/>
        <w:spacing w:before="234" w:line="222" w:lineRule="auto"/>
        <w:rPr>
          <w:rFonts w:ascii="SimHei" w:hAnsi="SimHei" w:eastAsia="SimHei" w:cs="SimHei"/>
          <w:sz w:val="28"/>
          <w:szCs w:val="28"/>
        </w:rPr>
      </w:pPr>
      <w:r>
        <w:rPr>
          <w:rFonts w:ascii="SimHei" w:hAnsi="SimHei" w:eastAsia="SimHei" w:cs="SimHei"/>
          <w:sz w:val="28"/>
          <w:szCs w:val="28"/>
          <w:spacing w:val="-2"/>
        </w:rPr>
        <w:t>六、本校本科生教学用书</w:t>
      </w:r>
    </w:p>
    <w:p>
      <w:pPr>
        <w:pStyle w:val="BodyText"/>
        <w:ind w:left="585"/>
        <w:spacing w:before="188" w:line="396" w:lineRule="auto"/>
        <w:rPr/>
      </w:pPr>
      <w:r>
        <w:rPr>
          <w:spacing w:val="-5"/>
        </w:rPr>
        <w:t>《森林生态学》（修订版），薛建辉主编，中国林业</w:t>
      </w:r>
      <w:r>
        <w:rPr>
          <w:spacing w:val="-6"/>
        </w:rPr>
        <w:t>出版社，2006。</w:t>
      </w:r>
      <w:r>
        <w:rPr/>
        <w:t xml:space="preserve"> </w:t>
      </w:r>
      <w:r>
        <w:rPr>
          <w:spacing w:val="-14"/>
        </w:rPr>
        <w:t>《树木学》（北方本）第</w:t>
      </w:r>
      <w:r>
        <w:rPr>
          <w:spacing w:val="-59"/>
        </w:rPr>
        <w:t xml:space="preserve"> </w:t>
      </w:r>
      <w:r>
        <w:rPr>
          <w:spacing w:val="-14"/>
        </w:rPr>
        <w:t>2</w:t>
      </w:r>
      <w:r>
        <w:rPr>
          <w:spacing w:val="-55"/>
        </w:rPr>
        <w:t xml:space="preserve"> </w:t>
      </w:r>
      <w:r>
        <w:rPr>
          <w:spacing w:val="-14"/>
        </w:rPr>
        <w:t>版，张志翔主编，</w:t>
      </w:r>
      <w:r>
        <w:rPr>
          <w:spacing w:val="-15"/>
        </w:rPr>
        <w:t>中国林业出版社，2010。</w:t>
      </w:r>
    </w:p>
    <w:sectPr>
      <w:pgSz w:w="11906" w:h="16839"/>
      <w:pgMar w:top="1431" w:right="1302" w:bottom="0" w:left="1785"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FangSong" w:hAnsi="FangSong" w:eastAsia="FangSong" w:cs="FangSong"/>
      <w:sz w:val="28"/>
      <w:szCs w:val="28"/>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styles" Target="styles.xml"/><Relationship Id="rId4" Type="http://schemas.openxmlformats.org/officeDocument/2006/relationships/settings" Target="settings.xml"/><Relationship Id="rId3" Type="http://schemas.openxmlformats.org/officeDocument/2006/relationships/hyperlink" Target="http://frps.eflora.cn/frps/Quercus%20wutaishanica" TargetMode="External"/><Relationship Id="rId2" Type="http://schemas.openxmlformats.org/officeDocument/2006/relationships/hyperlink" Target="http://frps.eflora.cn/frps/Quercus%20mongolica" TargetMode="External"/><Relationship Id="rId1" Type="http://schemas.openxmlformats.org/officeDocument/2006/relationships/hyperlink" Target="http://frps.eflora.cn/frps/Juglans%20regia" TargetMode="External"/></Relationships>
</file>

<file path=docProps/app.xml><?xml version="1.0" encoding="utf-8"?>
<ap:Properties xmlns:vt="http://schemas.openxmlformats.org/officeDocument/2006/docPropsVTypes" xmlns:ap="http://schemas.openxmlformats.org/officeDocument/2006/extended-properties">
  <ap:Application>WPS 文字</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沈阳农业大学</dc:title>
  <dc:creator>Administrator</dc:creator>
  <dcterms:created xsi:type="dcterms:W3CDTF">2024-09-26T15:38:27Z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2024-11-14T10:55:29</vt:filetime>
  </property>
</Properties>
</file>