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901"/>
        <w:spacing w:before="92" w:line="192" w:lineRule="auto"/>
        <w:outlineLvl w:val="0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b/>
          <w:bCs/>
          <w:spacing w:val="-1"/>
        </w:rPr>
        <w:t>绍兴文理学</w:t>
      </w:r>
      <w:r>
        <w:rPr>
          <w:rFonts w:ascii="Microsoft YaHei" w:hAnsi="Microsoft YaHei" w:eastAsia="Microsoft YaHei" w:cs="Microsoft YaHei"/>
          <w:sz w:val="43"/>
          <w:szCs w:val="43"/>
          <w:b/>
          <w:bCs/>
          <w:spacing w:val="-47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  <w:b/>
          <w:bCs/>
          <w:spacing w:val="-1"/>
        </w:rPr>
        <w:t>院</w:t>
      </w:r>
    </w:p>
    <w:p>
      <w:pPr>
        <w:pStyle w:val="BodyText"/>
        <w:ind w:left="1690"/>
        <w:spacing w:before="109" w:line="225" w:lineRule="auto"/>
        <w:outlineLvl w:val="0"/>
        <w:rPr>
          <w:sz w:val="30"/>
          <w:szCs w:val="30"/>
        </w:rPr>
      </w:pPr>
      <w:r>
        <w:rPr>
          <w:sz w:val="30"/>
          <w:szCs w:val="30"/>
          <w:b/>
          <w:bCs/>
          <w:spacing w:val="7"/>
        </w:rPr>
        <w:t>硕士研究生招生考试业务课考试大纲</w:t>
      </w:r>
    </w:p>
    <w:p>
      <w:pPr>
        <w:pStyle w:val="BodyText"/>
        <w:ind w:left="1013"/>
        <w:spacing w:before="274" w:line="219" w:lineRule="auto"/>
        <w:rPr>
          <w:sz w:val="28"/>
          <w:szCs w:val="28"/>
        </w:rPr>
      </w:pPr>
      <w:r>
        <w:rPr>
          <w:sz w:val="28"/>
          <w:szCs w:val="28"/>
          <w:b/>
          <w:bCs/>
          <w:spacing w:val="-2"/>
        </w:rPr>
        <w:t>考试科目：</w:t>
      </w:r>
      <w:r>
        <w:rPr>
          <w:sz w:val="28"/>
          <w:szCs w:val="28"/>
          <w:u w:val="single" w:color="auto"/>
          <w:spacing w:val="-2"/>
        </w:rPr>
        <w:t xml:space="preserve">   </w:t>
      </w:r>
      <w:r>
        <w:rPr>
          <w:sz w:val="28"/>
          <w:szCs w:val="28"/>
          <w:b/>
          <w:bCs/>
          <w:u w:val="single" w:color="auto"/>
          <w:spacing w:val="-2"/>
        </w:rPr>
        <w:t>教育研究方法</w:t>
      </w:r>
      <w:r>
        <w:rPr>
          <w:sz w:val="28"/>
          <w:szCs w:val="28"/>
          <w:u w:val="single" w:color="auto"/>
          <w:spacing w:val="-2"/>
        </w:rPr>
        <w:t xml:space="preserve">   </w:t>
      </w:r>
      <w:r>
        <w:rPr>
          <w:sz w:val="28"/>
          <w:szCs w:val="28"/>
          <w:spacing w:val="-2"/>
        </w:rPr>
        <w:t xml:space="preserve"> </w:t>
      </w:r>
      <w:r>
        <w:rPr>
          <w:sz w:val="28"/>
          <w:szCs w:val="28"/>
          <w:b/>
          <w:bCs/>
          <w:spacing w:val="-2"/>
        </w:rPr>
        <w:t>科目代码：</w:t>
      </w:r>
      <w:r>
        <w:rPr>
          <w:sz w:val="28"/>
          <w:szCs w:val="28"/>
          <w:u w:val="single" w:color="auto"/>
          <w:spacing w:val="-2"/>
        </w:rPr>
        <w:t xml:space="preserve">   </w:t>
      </w:r>
      <w:r>
        <w:rPr>
          <w:sz w:val="28"/>
          <w:szCs w:val="28"/>
          <w:b/>
          <w:bCs/>
          <w:u w:val="single" w:color="auto"/>
          <w:spacing w:val="-2"/>
        </w:rPr>
        <w:t>897</w:t>
      </w:r>
      <w:r>
        <w:rPr>
          <w:sz w:val="28"/>
          <w:szCs w:val="28"/>
          <w:u w:val="single" w:color="auto"/>
          <w:spacing w:val="4"/>
        </w:rPr>
        <w:t xml:space="preserve">    </w:t>
      </w: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ind w:left="27"/>
        <w:spacing w:before="78" w:line="221" w:lineRule="auto"/>
        <w:outlineLvl w:val="1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b/>
          <w:bCs/>
          <w:spacing w:val="-4"/>
        </w:rPr>
        <w:t>一、考试目的和要求</w:t>
      </w:r>
    </w:p>
    <w:p>
      <w:pPr>
        <w:pStyle w:val="BodyText"/>
        <w:ind w:left="23" w:right="40" w:firstLine="485"/>
        <w:spacing w:before="276" w:line="351" w:lineRule="auto"/>
        <w:jc w:val="both"/>
        <w:rPr/>
      </w:pPr>
      <w:r>
        <w:rPr>
          <w:spacing w:val="-2"/>
        </w:rPr>
        <w:t>《教育研究方法》硕士研究生入学考试主要考察：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rFonts w:ascii="Times New Roman" w:hAnsi="Times New Roman" w:eastAsia="Times New Roman" w:cs="Times New Roman"/>
          <w:spacing w:val="-11"/>
        </w:rPr>
        <w:t xml:space="preserve"> </w:t>
      </w:r>
      <w:r>
        <w:rPr>
          <w:spacing w:val="-2"/>
        </w:rPr>
        <w:t>．考生对教育研究方法</w:t>
      </w:r>
      <w:r>
        <w:rPr/>
        <w:t xml:space="preserve"> </w:t>
      </w:r>
      <w:r>
        <w:rPr>
          <w:spacing w:val="-1"/>
        </w:rPr>
        <w:t>相关的基本概念、基本理论、基础知识的掌握情况；</w:t>
      </w: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1"/>
        </w:rPr>
        <w:t>．考生</w:t>
      </w:r>
      <w:r>
        <w:rPr>
          <w:spacing w:val="-2"/>
        </w:rPr>
        <w:t>综合运用教育研究</w:t>
      </w:r>
      <w:r>
        <w:rPr/>
        <w:t xml:space="preserve"> </w:t>
      </w:r>
      <w:r>
        <w:rPr>
          <w:spacing w:val="-1"/>
        </w:rPr>
        <w:t>方法的知识进行教育研究选题与设计的能力。</w:t>
      </w:r>
    </w:p>
    <w:p>
      <w:pPr>
        <w:pStyle w:val="BodyText"/>
        <w:ind w:left="23" w:right="13" w:firstLine="480"/>
        <w:spacing w:before="35" w:line="351" w:lineRule="auto"/>
        <w:jc w:val="both"/>
        <w:rPr/>
      </w:pPr>
      <w:r>
        <w:rPr>
          <w:spacing w:val="-3"/>
        </w:rPr>
        <w:t>考试要求：考生能够较扎实地掌握教育研究方法的基本知识，知</w:t>
      </w:r>
      <w:r>
        <w:rPr>
          <w:spacing w:val="-4"/>
        </w:rPr>
        <w:t>晓常见的教</w:t>
      </w:r>
      <w:r>
        <w:rPr/>
        <w:t xml:space="preserve"> </w:t>
      </w:r>
      <w:r>
        <w:rPr>
          <w:spacing w:val="-3"/>
        </w:rPr>
        <w:t>育研究方法及其操作规范；考生能够根据所掌握的知识选择和恰当表述教育研究</w:t>
      </w:r>
      <w:r>
        <w:rPr>
          <w:spacing w:val="1"/>
        </w:rPr>
        <w:t xml:space="preserve"> </w:t>
      </w:r>
      <w:r>
        <w:rPr/>
        <w:t>题目，掌握文献综述、教育研究数据的搜集与分析</w:t>
      </w:r>
      <w:r>
        <w:rPr>
          <w:spacing w:val="-1"/>
        </w:rPr>
        <w:t>、教育研究成果表达等。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ind w:left="27"/>
        <w:spacing w:before="79" w:line="221" w:lineRule="auto"/>
        <w:outlineLvl w:val="1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b/>
          <w:bCs/>
          <w:spacing w:val="-4"/>
        </w:rPr>
        <w:t>二、考试基本内容</w:t>
      </w:r>
    </w:p>
    <w:p>
      <w:pPr>
        <w:pStyle w:val="BodyText"/>
        <w:ind w:left="521"/>
        <w:spacing w:before="276" w:line="219" w:lineRule="auto"/>
        <w:rPr/>
      </w:pPr>
      <w:r>
        <w:rPr>
          <w:spacing w:val="-4"/>
        </w:rPr>
        <w:t>1.教育研究概述</w:t>
      </w:r>
    </w:p>
    <w:p>
      <w:pPr>
        <w:pStyle w:val="BodyText"/>
        <w:ind w:left="507" w:right="5200" w:hanging="1"/>
        <w:spacing w:before="185" w:line="346" w:lineRule="auto"/>
        <w:rPr/>
      </w:pPr>
      <w:r>
        <w:rPr>
          <w:spacing w:val="-2"/>
        </w:rPr>
        <w:t>2.教育研究的设计与实施</w:t>
      </w:r>
      <w:r>
        <w:rPr>
          <w:spacing w:val="10"/>
        </w:rPr>
        <w:t xml:space="preserve"> </w:t>
      </w:r>
      <w:r>
        <w:rPr>
          <w:spacing w:val="-2"/>
        </w:rPr>
        <w:t>3.教育文献研究</w:t>
      </w:r>
    </w:p>
    <w:p>
      <w:pPr>
        <w:pStyle w:val="BodyText"/>
        <w:ind w:left="504" w:right="6160" w:hanging="2"/>
        <w:spacing w:before="36" w:line="353" w:lineRule="auto"/>
        <w:jc w:val="both"/>
        <w:rPr/>
      </w:pPr>
      <w:r>
        <w:rPr>
          <w:spacing w:val="-2"/>
        </w:rPr>
        <w:t>4.教育调查研究</w:t>
      </w:r>
      <w:r>
        <w:rPr>
          <w:spacing w:val="6"/>
        </w:rPr>
        <w:t xml:space="preserve"> </w:t>
      </w:r>
      <w:r>
        <w:rPr>
          <w:spacing w:val="-2"/>
        </w:rPr>
        <w:t>5.教育实验研究</w:t>
      </w:r>
      <w:r>
        <w:rPr>
          <w:spacing w:val="3"/>
        </w:rPr>
        <w:t xml:space="preserve"> </w:t>
      </w:r>
      <w:r>
        <w:rPr>
          <w:spacing w:val="-2"/>
        </w:rPr>
        <w:t>6.教育观察研究</w:t>
      </w:r>
      <w:r>
        <w:rPr>
          <w:spacing w:val="3"/>
        </w:rPr>
        <w:t xml:space="preserve"> </w:t>
      </w:r>
      <w:r>
        <w:rPr>
          <w:spacing w:val="-2"/>
        </w:rPr>
        <w:t>7.课例研究</w:t>
      </w:r>
    </w:p>
    <w:p>
      <w:pPr>
        <w:pStyle w:val="BodyText"/>
        <w:ind w:left="504" w:right="6160"/>
        <w:spacing w:before="37" w:line="346" w:lineRule="auto"/>
        <w:rPr/>
      </w:pPr>
      <w:r>
        <w:rPr>
          <w:spacing w:val="-2"/>
        </w:rPr>
        <w:t>8.教育叙事研究</w:t>
      </w:r>
      <w:r>
        <w:rPr>
          <w:spacing w:val="4"/>
        </w:rPr>
        <w:t xml:space="preserve"> </w:t>
      </w:r>
      <w:r>
        <w:rPr>
          <w:spacing w:val="-2"/>
        </w:rPr>
        <w:t>9.个案研究</w:t>
      </w:r>
    </w:p>
    <w:p>
      <w:pPr>
        <w:pStyle w:val="BodyText"/>
        <w:ind w:left="521"/>
        <w:spacing w:before="35" w:line="219" w:lineRule="auto"/>
        <w:rPr/>
      </w:pPr>
      <w:r>
        <w:rPr>
          <w:spacing w:val="-4"/>
        </w:rPr>
        <w:t>10.教育行动研究</w:t>
      </w:r>
    </w:p>
    <w:p>
      <w:pPr>
        <w:pStyle w:val="BodyText"/>
        <w:ind w:left="521"/>
        <w:spacing w:before="183" w:line="219" w:lineRule="auto"/>
        <w:rPr/>
      </w:pPr>
      <w:r>
        <w:rPr>
          <w:spacing w:val="-3"/>
        </w:rPr>
        <w:t>11.教育研究的成果表述</w:t>
      </w:r>
    </w:p>
    <w:p>
      <w:pPr>
        <w:spacing w:line="446" w:lineRule="auto"/>
        <w:rPr>
          <w:rFonts w:ascii="Arial"/>
          <w:sz w:val="21"/>
        </w:rPr>
      </w:pPr>
      <w:r/>
    </w:p>
    <w:p>
      <w:pPr>
        <w:ind w:left="28"/>
        <w:spacing w:before="78" w:line="221" w:lineRule="auto"/>
        <w:outlineLvl w:val="1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b/>
          <w:bCs/>
          <w:spacing w:val="-5"/>
        </w:rPr>
        <w:t>三、考试方式</w:t>
      </w:r>
    </w:p>
    <w:p>
      <w:pPr>
        <w:pStyle w:val="BodyText"/>
        <w:ind w:left="526"/>
        <w:spacing w:before="277" w:line="223" w:lineRule="auto"/>
        <w:rPr/>
      </w:pPr>
      <w:r>
        <w:rPr>
          <w:spacing w:val="-17"/>
        </w:rPr>
        <w:t>闭卷</w:t>
      </w:r>
    </w:p>
    <w:p>
      <w:pPr>
        <w:spacing w:line="223" w:lineRule="auto"/>
        <w:sectPr>
          <w:pgSz w:w="11906" w:h="16839"/>
          <w:pgMar w:top="1428" w:right="1785" w:bottom="0" w:left="1785" w:header="0" w:footer="0" w:gutter="0"/>
        </w:sectPr>
        <w:rPr/>
      </w:pPr>
    </w:p>
    <w:p>
      <w:pPr>
        <w:ind w:left="37"/>
        <w:spacing w:before="156" w:line="221" w:lineRule="auto"/>
        <w:outlineLvl w:val="1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b/>
          <w:bCs/>
          <w:spacing w:val="-6"/>
        </w:rPr>
        <w:t>四、考试知识点</w:t>
      </w:r>
    </w:p>
    <w:p>
      <w:pPr>
        <w:pStyle w:val="BodyText"/>
        <w:ind w:left="521"/>
        <w:spacing w:before="276" w:line="219" w:lineRule="auto"/>
        <w:outlineLvl w:val="2"/>
        <w:rPr/>
      </w:pPr>
      <w:r>
        <w:rPr>
          <w:b/>
          <w:bCs/>
          <w:spacing w:val="-6"/>
        </w:rPr>
        <w:t>1.教育研究概述</w:t>
      </w:r>
    </w:p>
    <w:p>
      <w:pPr>
        <w:pStyle w:val="BodyText"/>
        <w:ind w:left="506"/>
        <w:spacing w:before="183" w:line="219" w:lineRule="auto"/>
        <w:rPr/>
      </w:pPr>
      <w:r>
        <w:rPr>
          <w:spacing w:val="-1"/>
        </w:rPr>
        <w:t>教育研究的类型与原则，教育研究的过程与方法、教育研究的选题。</w:t>
      </w:r>
    </w:p>
    <w:p>
      <w:pPr>
        <w:pStyle w:val="BodyText"/>
        <w:ind w:left="506"/>
        <w:spacing w:before="183" w:line="219" w:lineRule="auto"/>
        <w:outlineLvl w:val="2"/>
        <w:rPr/>
      </w:pPr>
      <w:r>
        <w:rPr>
          <w:b/>
          <w:bCs/>
          <w:spacing w:val="-3"/>
        </w:rPr>
        <w:t>2.教育研究的设计与实施</w:t>
      </w:r>
    </w:p>
    <w:p>
      <w:pPr>
        <w:pStyle w:val="BodyText"/>
        <w:ind w:left="25" w:right="13" w:firstLine="478"/>
        <w:spacing w:before="183" w:line="347" w:lineRule="auto"/>
        <w:rPr/>
      </w:pPr>
      <w:r>
        <w:rPr>
          <w:spacing w:val="-3"/>
        </w:rPr>
        <w:t>研究方案与研究假设，样本选取与研究思路，资料的收集与整理</w:t>
      </w:r>
      <w:r>
        <w:rPr>
          <w:spacing w:val="-4"/>
        </w:rPr>
        <w:t>，资料的分</w:t>
      </w:r>
      <w:r>
        <w:rPr/>
        <w:t xml:space="preserve"> </w:t>
      </w:r>
      <w:r>
        <w:rPr>
          <w:spacing w:val="-3"/>
        </w:rPr>
        <w:t>析与提炼。</w:t>
      </w:r>
    </w:p>
    <w:p>
      <w:pPr>
        <w:pStyle w:val="BodyText"/>
        <w:ind w:left="508"/>
        <w:spacing w:before="33" w:line="219" w:lineRule="auto"/>
        <w:outlineLvl w:val="2"/>
        <w:rPr/>
      </w:pPr>
      <w:r>
        <w:rPr>
          <w:b/>
          <w:bCs/>
          <w:spacing w:val="-4"/>
        </w:rPr>
        <w:t>3.教育文献研究</w:t>
      </w:r>
    </w:p>
    <w:p>
      <w:pPr>
        <w:pStyle w:val="BodyText"/>
        <w:ind w:left="43" w:right="16" w:firstLine="463"/>
        <w:spacing w:before="184" w:line="347" w:lineRule="auto"/>
        <w:rPr/>
      </w:pPr>
      <w:r>
        <w:rPr>
          <w:spacing w:val="-3"/>
        </w:rPr>
        <w:t>教育文献的检索、整理与分析，教育文献的内容分</w:t>
      </w:r>
      <w:r>
        <w:rPr>
          <w:spacing w:val="-4"/>
        </w:rPr>
        <w:t>析法，教育文献研究综述</w:t>
      </w:r>
      <w:r>
        <w:rPr/>
        <w:t xml:space="preserve"> </w:t>
      </w:r>
      <w:r>
        <w:rPr>
          <w:spacing w:val="-8"/>
        </w:rPr>
        <w:t>的撰写。</w:t>
      </w:r>
    </w:p>
    <w:p>
      <w:pPr>
        <w:pStyle w:val="BodyText"/>
        <w:ind w:left="502"/>
        <w:spacing w:before="33" w:line="219" w:lineRule="auto"/>
        <w:outlineLvl w:val="2"/>
        <w:rPr/>
      </w:pPr>
      <w:r>
        <w:rPr>
          <w:b/>
          <w:bCs/>
          <w:spacing w:val="-3"/>
        </w:rPr>
        <w:t>4.教育调查研究</w:t>
      </w:r>
    </w:p>
    <w:p>
      <w:pPr>
        <w:pStyle w:val="BodyText"/>
        <w:ind w:left="26" w:right="13" w:firstLine="480"/>
        <w:spacing w:before="184" w:line="346" w:lineRule="auto"/>
        <w:rPr/>
      </w:pPr>
      <w:r>
        <w:rPr>
          <w:spacing w:val="-3"/>
        </w:rPr>
        <w:t>教育调查研究的基本内涵，问卷调查的特点、构成及问卷</w:t>
      </w:r>
      <w:r>
        <w:rPr>
          <w:spacing w:val="-4"/>
        </w:rPr>
        <w:t>设计技巧，访谈调</w:t>
      </w:r>
      <w:r>
        <w:rPr/>
        <w:t xml:space="preserve"> </w:t>
      </w:r>
      <w:r>
        <w:rPr>
          <w:spacing w:val="-1"/>
        </w:rPr>
        <w:t>查的特点、类型及过程，测量调查的内涵、类型及评价指标。</w:t>
      </w:r>
    </w:p>
    <w:p>
      <w:pPr>
        <w:pStyle w:val="BodyText"/>
        <w:ind w:left="508"/>
        <w:spacing w:before="36" w:line="219" w:lineRule="auto"/>
        <w:outlineLvl w:val="2"/>
        <w:rPr/>
      </w:pPr>
      <w:r>
        <w:rPr>
          <w:b/>
          <w:bCs/>
          <w:spacing w:val="-4"/>
        </w:rPr>
        <w:t>5.教育实验研究</w:t>
      </w:r>
    </w:p>
    <w:p>
      <w:pPr>
        <w:pStyle w:val="BodyText"/>
        <w:ind w:left="22" w:right="13" w:firstLine="483"/>
        <w:spacing w:before="183" w:line="347" w:lineRule="auto"/>
        <w:rPr/>
      </w:pPr>
      <w:r>
        <w:rPr>
          <w:spacing w:val="-3"/>
        </w:rPr>
        <w:t>教育实验研究的内涵，教育实验研究的基本逻辑与设计，</w:t>
      </w:r>
      <w:r>
        <w:rPr>
          <w:spacing w:val="-4"/>
        </w:rPr>
        <w:t>教育实验研究的实</w:t>
      </w:r>
      <w:r>
        <w:rPr/>
        <w:t xml:space="preserve"> </w:t>
      </w:r>
      <w:r>
        <w:rPr>
          <w:spacing w:val="-2"/>
        </w:rPr>
        <w:t>施及效度检验。</w:t>
      </w:r>
    </w:p>
    <w:p>
      <w:pPr>
        <w:pStyle w:val="BodyText"/>
        <w:ind w:left="505"/>
        <w:spacing w:before="34" w:line="219" w:lineRule="auto"/>
        <w:outlineLvl w:val="2"/>
        <w:rPr/>
      </w:pPr>
      <w:r>
        <w:rPr>
          <w:b/>
          <w:bCs/>
          <w:spacing w:val="-4"/>
        </w:rPr>
        <w:t>6.教育观察研究</w:t>
      </w:r>
    </w:p>
    <w:p>
      <w:pPr>
        <w:pStyle w:val="BodyText"/>
        <w:ind w:left="23" w:right="13" w:firstLine="482"/>
        <w:spacing w:before="184" w:line="346" w:lineRule="auto"/>
        <w:rPr/>
      </w:pPr>
      <w:r>
        <w:rPr>
          <w:spacing w:val="-3"/>
        </w:rPr>
        <w:t>教育观察研究的基本内涵，教育观察研究的实施，课堂观</w:t>
      </w:r>
      <w:r>
        <w:rPr>
          <w:spacing w:val="-4"/>
        </w:rPr>
        <w:t>察研究，课堂观察</w:t>
      </w:r>
      <w:r>
        <w:rPr/>
        <w:t xml:space="preserve"> </w:t>
      </w:r>
      <w:r>
        <w:rPr>
          <w:spacing w:val="-2"/>
        </w:rPr>
        <w:t>研究的经典方法。</w:t>
      </w:r>
    </w:p>
    <w:p>
      <w:pPr>
        <w:pStyle w:val="BodyText"/>
        <w:ind w:left="509"/>
        <w:spacing w:before="35" w:line="219" w:lineRule="auto"/>
        <w:outlineLvl w:val="2"/>
        <w:rPr/>
      </w:pPr>
      <w:r>
        <w:rPr>
          <w:b/>
          <w:bCs/>
          <w:spacing w:val="-5"/>
        </w:rPr>
        <w:t>7.课例研究</w:t>
      </w:r>
    </w:p>
    <w:p>
      <w:pPr>
        <w:pStyle w:val="BodyText"/>
        <w:ind w:left="502"/>
        <w:spacing w:before="184" w:line="219" w:lineRule="auto"/>
        <w:rPr/>
      </w:pPr>
      <w:r>
        <w:rPr>
          <w:spacing w:val="-1"/>
        </w:rPr>
        <w:t>课例研究的基本内涵，如何做课例研究。</w:t>
      </w:r>
    </w:p>
    <w:p>
      <w:pPr>
        <w:pStyle w:val="BodyText"/>
        <w:ind w:left="504"/>
        <w:spacing w:before="183" w:line="219" w:lineRule="auto"/>
        <w:outlineLvl w:val="2"/>
        <w:rPr/>
      </w:pPr>
      <w:r>
        <w:rPr>
          <w:b/>
          <w:bCs/>
          <w:spacing w:val="-4"/>
        </w:rPr>
        <w:t>8.教育叙事研究</w:t>
      </w:r>
    </w:p>
    <w:p>
      <w:pPr>
        <w:pStyle w:val="BodyText"/>
        <w:ind w:left="506"/>
        <w:spacing w:before="183" w:line="219" w:lineRule="auto"/>
        <w:rPr/>
      </w:pPr>
      <w:r>
        <w:rPr>
          <w:spacing w:val="-1"/>
        </w:rPr>
        <w:t>教育叙事研究的内涵、特点及优缺点，如何做教育叙事研究。</w:t>
      </w:r>
    </w:p>
    <w:p>
      <w:pPr>
        <w:pStyle w:val="BodyText"/>
        <w:ind w:left="504"/>
        <w:spacing w:before="184" w:line="219" w:lineRule="auto"/>
        <w:outlineLvl w:val="2"/>
        <w:rPr/>
      </w:pPr>
      <w:r>
        <w:rPr>
          <w:b/>
          <w:bCs/>
          <w:spacing w:val="-4"/>
        </w:rPr>
        <w:t>9.个案研究</w:t>
      </w:r>
    </w:p>
    <w:p>
      <w:pPr>
        <w:pStyle w:val="BodyText"/>
        <w:ind w:left="503"/>
        <w:spacing w:before="183" w:line="219" w:lineRule="auto"/>
        <w:rPr/>
      </w:pPr>
      <w:r>
        <w:rPr>
          <w:spacing w:val="-1"/>
        </w:rPr>
        <w:t>个案研究的基本内涵，如何做个案研究。</w:t>
      </w:r>
    </w:p>
    <w:p>
      <w:pPr>
        <w:pStyle w:val="BodyText"/>
        <w:ind w:left="521"/>
        <w:spacing w:before="183" w:line="219" w:lineRule="auto"/>
        <w:outlineLvl w:val="2"/>
        <w:rPr/>
      </w:pPr>
      <w:r>
        <w:rPr>
          <w:b/>
          <w:bCs/>
          <w:spacing w:val="-5"/>
        </w:rPr>
        <w:t>10.教育行动研究</w:t>
      </w:r>
    </w:p>
    <w:p>
      <w:pPr>
        <w:pStyle w:val="BodyText"/>
        <w:ind w:left="506"/>
        <w:spacing w:before="184" w:line="219" w:lineRule="auto"/>
        <w:rPr/>
      </w:pPr>
      <w:r>
        <w:rPr>
          <w:spacing w:val="-1"/>
        </w:rPr>
        <w:t>教育行动研究的内涵、特点与优缺点，如何做教育行动研究。</w:t>
      </w:r>
    </w:p>
    <w:p>
      <w:pPr>
        <w:pStyle w:val="BodyText"/>
        <w:ind w:left="521"/>
        <w:spacing w:before="183" w:line="219" w:lineRule="auto"/>
        <w:outlineLvl w:val="2"/>
        <w:rPr/>
      </w:pPr>
      <w:r>
        <w:rPr>
          <w:b/>
          <w:bCs/>
          <w:spacing w:val="-5"/>
        </w:rPr>
        <w:t>11.教育研究成果表达</w:t>
      </w:r>
    </w:p>
    <w:p>
      <w:pPr>
        <w:pStyle w:val="BodyText"/>
        <w:ind w:left="508"/>
        <w:spacing w:before="184" w:line="219" w:lineRule="auto"/>
        <w:rPr/>
      </w:pPr>
      <w:r>
        <w:rPr>
          <w:spacing w:val="-1"/>
        </w:rPr>
        <w:t>学术论文的写作，学位论文的写作。</w:t>
      </w:r>
    </w:p>
    <w:p>
      <w:pPr>
        <w:spacing w:line="219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ind w:left="29"/>
        <w:spacing w:before="156" w:line="221" w:lineRule="auto"/>
        <w:outlineLvl w:val="1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b/>
          <w:bCs/>
          <w:spacing w:val="-4"/>
        </w:rPr>
        <w:t>五、初试参考书目</w:t>
      </w:r>
    </w:p>
    <w:p>
      <w:pPr>
        <w:pStyle w:val="BodyText"/>
        <w:ind w:left="503"/>
        <w:spacing w:before="276" w:line="219" w:lineRule="auto"/>
        <w:rPr/>
      </w:pPr>
      <w:r>
        <w:rPr/>
        <w:t>邵光华. 教育研究方法[M]. 北京：高等</w:t>
      </w:r>
      <w:r>
        <w:rPr>
          <w:spacing w:val="-1"/>
        </w:rPr>
        <w:t>教育出版社，2016.</w:t>
      </w:r>
    </w:p>
    <w:p>
      <w:pPr>
        <w:spacing w:line="446" w:lineRule="auto"/>
        <w:rPr>
          <w:rFonts w:ascii="Arial"/>
          <w:sz w:val="21"/>
        </w:rPr>
      </w:pPr>
      <w:r/>
    </w:p>
    <w:p>
      <w:pPr>
        <w:ind w:left="30"/>
        <w:spacing w:before="78" w:line="221" w:lineRule="auto"/>
        <w:outlineLvl w:val="1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b/>
          <w:bCs/>
          <w:spacing w:val="-4"/>
        </w:rPr>
        <w:t>六、复试参考书目</w:t>
      </w:r>
    </w:p>
    <w:p>
      <w:pPr>
        <w:pStyle w:val="BodyText"/>
        <w:ind w:left="44" w:right="13" w:firstLine="496"/>
        <w:spacing w:before="276" w:line="347" w:lineRule="auto"/>
        <w:rPr/>
      </w:pPr>
      <w:r>
        <w:rPr>
          <w:spacing w:val="-4"/>
        </w:rPr>
        <w:t>[1]蒋蓉，李金国. 小学课程与教学论（第</w:t>
      </w:r>
      <w:r>
        <w:rPr>
          <w:spacing w:val="-48"/>
        </w:rPr>
        <w:t xml:space="preserve"> </w:t>
      </w:r>
      <w:r>
        <w:rPr>
          <w:spacing w:val="-4"/>
        </w:rPr>
        <w:t>2</w:t>
      </w:r>
      <w:r>
        <w:rPr>
          <w:spacing w:val="-50"/>
        </w:rPr>
        <w:t xml:space="preserve"> </w:t>
      </w:r>
      <w:r>
        <w:rPr>
          <w:spacing w:val="-4"/>
        </w:rPr>
        <w:t>版）[M</w:t>
      </w:r>
      <w:r>
        <w:rPr>
          <w:spacing w:val="-5"/>
        </w:rPr>
        <w:t>]. 北京：北京师范大学</w:t>
      </w:r>
      <w:r>
        <w:rPr/>
        <w:t xml:space="preserve"> </w:t>
      </w:r>
      <w:r>
        <w:rPr>
          <w:spacing w:val="-4"/>
        </w:rPr>
        <w:t>出版社，2021.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2024-09-14T14:27:02Z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2024-11-16T10:11:43</vt:filetime>
  </property>
</Properties>
</file>