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2009" w:right="1805" w:hanging="90"/>
        <w:spacing w:before="318" w:line="330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中国刑事警察学院硕士研究生招生考试</w:t>
      </w:r>
      <w:r>
        <w:rPr>
          <w:sz w:val="31"/>
          <w:szCs w:val="31"/>
          <w:spacing w:val="2"/>
        </w:rPr>
        <w:t xml:space="preserve"> </w:t>
      </w:r>
      <w:r>
        <w:rPr>
          <w:sz w:val="31"/>
          <w:szCs w:val="31"/>
          <w:b/>
          <w:bCs/>
          <w:spacing w:val="7"/>
        </w:rPr>
        <w:t>《国家安全学综合（一）》考试大纲</w:t>
      </w:r>
    </w:p>
    <w:p>
      <w:pPr>
        <w:pStyle w:val="BodyText"/>
        <w:ind w:left="3511"/>
        <w:spacing w:before="255" w:line="218" w:lineRule="auto"/>
        <w:rPr/>
      </w:pPr>
      <w:r>
        <w:rPr>
          <w:spacing w:val="-10"/>
        </w:rPr>
        <w:t>（</w:t>
      </w:r>
      <w:r>
        <w:rPr>
          <w:spacing w:val="-78"/>
        </w:rPr>
        <w:t xml:space="preserve"> </w:t>
      </w:r>
      <w:r>
        <w:rPr>
          <w:spacing w:val="-10"/>
        </w:rPr>
        <w:t>2024</w:t>
      </w:r>
      <w:r>
        <w:rPr>
          <w:spacing w:val="-55"/>
        </w:rPr>
        <w:t xml:space="preserve"> </w:t>
      </w:r>
      <w:r>
        <w:rPr>
          <w:spacing w:val="-10"/>
        </w:rPr>
        <w:t>年</w:t>
      </w:r>
      <w:r>
        <w:rPr>
          <w:spacing w:val="-47"/>
        </w:rPr>
        <w:t xml:space="preserve"> </w:t>
      </w:r>
      <w:r>
        <w:rPr>
          <w:spacing w:val="-10"/>
        </w:rPr>
        <w:t>9</w:t>
      </w:r>
      <w:r>
        <w:rPr>
          <w:spacing w:val="-46"/>
        </w:rPr>
        <w:t xml:space="preserve"> </w:t>
      </w:r>
      <w:r>
        <w:rPr>
          <w:spacing w:val="-10"/>
        </w:rPr>
        <w:t>月）</w:t>
      </w:r>
    </w:p>
    <w:p>
      <w:pPr>
        <w:pStyle w:val="BodyText"/>
        <w:ind w:right="47" w:firstLine="591"/>
        <w:spacing w:before="215" w:line="345" w:lineRule="auto"/>
        <w:rPr/>
      </w:pPr>
      <w:r>
        <w:rPr>
          <w:spacing w:val="8"/>
        </w:rPr>
        <w:t>国家安全学综合（</w:t>
      </w:r>
      <w:r>
        <w:rPr>
          <w:spacing w:val="-64"/>
        </w:rPr>
        <w:t xml:space="preserve"> </w:t>
      </w:r>
      <w:r>
        <w:rPr>
          <w:spacing w:val="8"/>
        </w:rPr>
        <w:t>一</w:t>
      </w:r>
      <w:r>
        <w:rPr>
          <w:spacing w:val="-52"/>
        </w:rPr>
        <w:t>）（</w:t>
      </w:r>
      <w:r>
        <w:rPr>
          <w:spacing w:val="8"/>
        </w:rPr>
        <w:t>科目代码：705）包含国家安全学与国家安</w:t>
      </w:r>
      <w:r>
        <w:rPr/>
        <w:t xml:space="preserve"> </w:t>
      </w:r>
      <w:r>
        <w:rPr>
          <w:spacing w:val="1"/>
        </w:rPr>
        <w:t>全科学的考核内容，本考试大纲对考核内容予以说明。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4186"/>
        <w:spacing w:before="91" w:line="218" w:lineRule="auto"/>
        <w:rPr/>
      </w:pPr>
      <w:r>
        <w:rPr>
          <w:b/>
          <w:bCs/>
          <w:spacing w:val="-19"/>
        </w:rPr>
        <w:t>Ⅰ.考查目标</w:t>
      </w:r>
    </w:p>
    <w:p>
      <w:pPr>
        <w:pStyle w:val="BodyText"/>
        <w:ind w:left="561"/>
        <w:spacing w:before="214" w:line="217" w:lineRule="auto"/>
        <w:rPr/>
      </w:pPr>
      <w:r>
        <w:rPr>
          <w:spacing w:val="-2"/>
        </w:rPr>
        <w:t>要求考生具备国家安全科学理论的相关专业素质和基本能力：</w:t>
      </w:r>
    </w:p>
    <w:p>
      <w:pPr>
        <w:pStyle w:val="BodyText"/>
        <w:ind w:left="570"/>
        <w:spacing w:before="215" w:line="218" w:lineRule="auto"/>
        <w:rPr/>
      </w:pPr>
      <w:r>
        <w:rPr>
          <w:spacing w:val="-3"/>
        </w:rPr>
        <w:t>一、正确理解国家安全学的研究对象、主要任务和基本方法。</w:t>
      </w:r>
    </w:p>
    <w:p>
      <w:pPr>
        <w:pStyle w:val="BodyText"/>
        <w:spacing w:before="212" w:line="218" w:lineRule="auto"/>
        <w:jc w:val="right"/>
        <w:rPr/>
      </w:pPr>
      <w:r>
        <w:rPr>
          <w:spacing w:val="-5"/>
        </w:rPr>
        <w:t>二、系统掌握国家安全的科学内涵、内容要义、精神实质和现实意义。</w:t>
      </w:r>
    </w:p>
    <w:p>
      <w:pPr>
        <w:pStyle w:val="BodyText"/>
        <w:ind w:left="573"/>
        <w:spacing w:before="215" w:line="216" w:lineRule="auto"/>
        <w:rPr/>
      </w:pPr>
      <w:r>
        <w:rPr>
          <w:spacing w:val="-2"/>
        </w:rPr>
        <w:t>三、有效塑造适用于国家安全的思维方式、价值理念及</w:t>
      </w:r>
      <w:r>
        <w:rPr>
          <w:spacing w:val="-3"/>
        </w:rPr>
        <w:t>综合素养。</w:t>
      </w:r>
    </w:p>
    <w:p>
      <w:pPr>
        <w:pStyle w:val="BodyText"/>
        <w:ind w:left="586"/>
        <w:spacing w:before="219" w:line="217" w:lineRule="auto"/>
        <w:rPr/>
      </w:pPr>
      <w:r>
        <w:rPr>
          <w:spacing w:val="-3"/>
        </w:rPr>
        <w:t>四、全面掌握国家安全的基础知识，把握国</w:t>
      </w:r>
      <w:r>
        <w:rPr>
          <w:spacing w:val="-4"/>
        </w:rPr>
        <w:t>家安全的科学思维方法。</w:t>
      </w:r>
    </w:p>
    <w:p>
      <w:pPr>
        <w:pStyle w:val="BodyText"/>
        <w:ind w:left="570"/>
        <w:spacing w:before="214" w:line="216" w:lineRule="auto"/>
        <w:rPr/>
      </w:pPr>
      <w:r>
        <w:rPr>
          <w:spacing w:val="-1"/>
        </w:rPr>
        <w:t>五、具备应用国家安全基本理论分析、判断、解决实践问题的能力。</w:t>
      </w:r>
    </w:p>
    <w:p>
      <w:pPr>
        <w:spacing w:line="333" w:lineRule="auto"/>
        <w:rPr>
          <w:rFonts w:ascii="Arial"/>
          <w:sz w:val="21"/>
        </w:rPr>
      </w:pPr>
      <w:r/>
    </w:p>
    <w:p>
      <w:pPr>
        <w:spacing w:line="333" w:lineRule="auto"/>
        <w:rPr>
          <w:rFonts w:ascii="Arial"/>
          <w:sz w:val="21"/>
        </w:rPr>
      </w:pPr>
      <w:r/>
    </w:p>
    <w:p>
      <w:pPr>
        <w:pStyle w:val="BodyText"/>
        <w:ind w:left="3379"/>
        <w:spacing w:before="91" w:line="218" w:lineRule="auto"/>
        <w:rPr/>
      </w:pPr>
      <w:r>
        <w:rPr>
          <w:b/>
          <w:bCs/>
          <w:spacing w:val="-8"/>
        </w:rPr>
        <w:t>Ⅱ.</w:t>
      </w:r>
      <w:r>
        <w:rPr>
          <w:spacing w:val="-8"/>
        </w:rPr>
        <w:t xml:space="preserve"> </w:t>
      </w:r>
      <w:r>
        <w:rPr>
          <w:b/>
          <w:bCs/>
          <w:spacing w:val="-8"/>
        </w:rPr>
        <w:t>考试形式和试卷结构</w:t>
      </w:r>
    </w:p>
    <w:p>
      <w:pPr>
        <w:pStyle w:val="BodyText"/>
        <w:ind w:left="633"/>
        <w:spacing w:before="214" w:line="218" w:lineRule="auto"/>
        <w:rPr/>
      </w:pPr>
      <w:r>
        <w:rPr>
          <w:spacing w:val="-3"/>
        </w:rPr>
        <w:t>一、试卷满分及考试时间</w:t>
      </w:r>
    </w:p>
    <w:p>
      <w:pPr>
        <w:pStyle w:val="BodyText"/>
        <w:ind w:left="630" w:right="2800" w:firstLine="419"/>
        <w:spacing w:before="215" w:line="345" w:lineRule="auto"/>
        <w:rPr/>
      </w:pPr>
      <w:r>
        <w:rPr>
          <w:spacing w:val="-7"/>
        </w:rPr>
        <w:t>试卷满分为</w:t>
      </w:r>
      <w:r>
        <w:rPr>
          <w:spacing w:val="-43"/>
        </w:rPr>
        <w:t xml:space="preserve"> </w:t>
      </w:r>
      <w:r>
        <w:rPr>
          <w:spacing w:val="-7"/>
        </w:rPr>
        <w:t>150</w:t>
      </w:r>
      <w:r>
        <w:rPr>
          <w:spacing w:val="-56"/>
        </w:rPr>
        <w:t xml:space="preserve"> </w:t>
      </w:r>
      <w:r>
        <w:rPr>
          <w:spacing w:val="-7"/>
        </w:rPr>
        <w:t>分，考试时间为</w:t>
      </w:r>
      <w:r>
        <w:rPr>
          <w:spacing w:val="-45"/>
        </w:rPr>
        <w:t xml:space="preserve"> </w:t>
      </w:r>
      <w:r>
        <w:rPr>
          <w:spacing w:val="-7"/>
        </w:rPr>
        <w:t>180</w:t>
      </w:r>
      <w:r>
        <w:rPr>
          <w:spacing w:val="-56"/>
        </w:rPr>
        <w:t xml:space="preserve"> </w:t>
      </w:r>
      <w:r>
        <w:rPr>
          <w:spacing w:val="-7"/>
        </w:rPr>
        <w:t>分钟。</w:t>
      </w:r>
      <w:r>
        <w:rPr/>
        <w:t xml:space="preserve"> </w:t>
      </w:r>
      <w:r>
        <w:rPr>
          <w:spacing w:val="-5"/>
        </w:rPr>
        <w:t>二、考试方式</w:t>
      </w:r>
    </w:p>
    <w:p>
      <w:pPr>
        <w:pStyle w:val="BodyText"/>
        <w:ind w:left="1048"/>
        <w:spacing w:before="43" w:line="217" w:lineRule="auto"/>
        <w:rPr/>
      </w:pPr>
      <w:r>
        <w:rPr>
          <w:spacing w:val="-1"/>
        </w:rPr>
        <w:t>考试方式为笔试，闭卷。</w:t>
      </w:r>
    </w:p>
    <w:p>
      <w:pPr>
        <w:pStyle w:val="BodyText"/>
        <w:ind w:left="636"/>
        <w:spacing w:before="214" w:line="219" w:lineRule="auto"/>
        <w:rPr/>
      </w:pPr>
      <w:r>
        <w:rPr>
          <w:spacing w:val="-4"/>
        </w:rPr>
        <w:t>三、试卷题型结构</w:t>
      </w:r>
    </w:p>
    <w:p>
      <w:pPr>
        <w:pStyle w:val="BodyText"/>
        <w:ind w:left="1052"/>
        <w:spacing w:before="214" w:line="216" w:lineRule="auto"/>
        <w:rPr/>
      </w:pPr>
      <w:r>
        <w:rPr>
          <w:spacing w:val="-1"/>
        </w:rPr>
        <w:t>本试卷题型均为主观题，包括简答题、论述题和综合分析题。</w:t>
      </w:r>
    </w:p>
    <w:p>
      <w:pPr>
        <w:spacing w:line="216" w:lineRule="auto"/>
        <w:sectPr>
          <w:footerReference w:type="default" r:id="rId1"/>
          <w:pgSz w:w="11900" w:h="16840"/>
          <w:pgMar w:top="1431" w:right="1423" w:bottom="1626" w:left="1370" w:header="0" w:footer="1461" w:gutter="0"/>
        </w:sectPr>
        <w:rPr/>
      </w:pPr>
    </w:p>
    <w:p>
      <w:pPr>
        <w:pStyle w:val="BodyText"/>
        <w:ind w:left="3635"/>
        <w:spacing w:before="55" w:line="218" w:lineRule="auto"/>
        <w:rPr/>
      </w:pPr>
      <w:r>
        <w:rPr>
          <w:b/>
          <w:bCs/>
          <w:spacing w:val="-7"/>
        </w:rPr>
        <w:t>Ⅲ.</w:t>
      </w:r>
      <w:r>
        <w:rPr>
          <w:spacing w:val="-7"/>
        </w:rPr>
        <w:t xml:space="preserve"> </w:t>
      </w:r>
      <w:r>
        <w:rPr>
          <w:b/>
          <w:bCs/>
          <w:spacing w:val="-7"/>
        </w:rPr>
        <w:t>考查内容</w:t>
      </w:r>
    </w:p>
    <w:p>
      <w:pPr>
        <w:pStyle w:val="BodyText"/>
        <w:ind w:left="163"/>
        <w:spacing w:before="214" w:line="218" w:lineRule="auto"/>
        <w:outlineLvl w:val="1"/>
        <w:rPr/>
      </w:pPr>
      <w:r>
        <w:rPr>
          <w:spacing w:val="-3"/>
        </w:rPr>
        <w:t>一、国家安全学的研究内容</w:t>
      </w:r>
    </w:p>
    <w:p>
      <w:pPr>
        <w:pStyle w:val="BodyText"/>
        <w:ind w:left="416"/>
        <w:spacing w:before="213" w:line="219" w:lineRule="auto"/>
        <w:rPr/>
      </w:pPr>
      <w:r>
        <w:rPr>
          <w:spacing w:val="-11"/>
        </w:rPr>
        <w:t>（</w:t>
      </w:r>
      <w:r>
        <w:rPr>
          <w:spacing w:val="-72"/>
        </w:rPr>
        <w:t xml:space="preserve"> </w:t>
      </w:r>
      <w:r>
        <w:rPr>
          <w:spacing w:val="-11"/>
        </w:rPr>
        <w:t>一</w:t>
      </w:r>
      <w:r>
        <w:rPr>
          <w:spacing w:val="-66"/>
        </w:rPr>
        <w:t xml:space="preserve"> </w:t>
      </w:r>
      <w:r>
        <w:rPr>
          <w:spacing w:val="-11"/>
        </w:rPr>
        <w:t>）国家安全学的研究对象</w:t>
      </w:r>
    </w:p>
    <w:p>
      <w:pPr>
        <w:pStyle w:val="BodyText"/>
        <w:ind w:left="416"/>
        <w:spacing w:before="212" w:line="219" w:lineRule="auto"/>
        <w:rPr/>
      </w:pPr>
      <w:r>
        <w:rPr>
          <w:spacing w:val="-11"/>
        </w:rPr>
        <w:t>（</w:t>
      </w:r>
      <w:r>
        <w:rPr>
          <w:spacing w:val="-72"/>
        </w:rPr>
        <w:t xml:space="preserve"> </w:t>
      </w:r>
      <w:r>
        <w:rPr>
          <w:spacing w:val="-11"/>
        </w:rPr>
        <w:t>二</w:t>
      </w:r>
      <w:r>
        <w:rPr>
          <w:spacing w:val="-66"/>
        </w:rPr>
        <w:t xml:space="preserve"> </w:t>
      </w:r>
      <w:r>
        <w:rPr>
          <w:spacing w:val="-11"/>
        </w:rPr>
        <w:t>）国家安全学的主要任务</w:t>
      </w:r>
    </w:p>
    <w:p>
      <w:pPr>
        <w:pStyle w:val="BodyText"/>
        <w:ind w:left="416"/>
        <w:spacing w:before="212" w:line="219" w:lineRule="auto"/>
        <w:rPr/>
      </w:pPr>
      <w:r>
        <w:rPr>
          <w:spacing w:val="-11"/>
        </w:rPr>
        <w:t>（</w:t>
      </w:r>
      <w:r>
        <w:rPr>
          <w:spacing w:val="-72"/>
        </w:rPr>
        <w:t xml:space="preserve"> </w:t>
      </w:r>
      <w:r>
        <w:rPr>
          <w:spacing w:val="-11"/>
        </w:rPr>
        <w:t>三</w:t>
      </w:r>
      <w:r>
        <w:rPr>
          <w:spacing w:val="-66"/>
        </w:rPr>
        <w:t xml:space="preserve"> </w:t>
      </w:r>
      <w:r>
        <w:rPr>
          <w:spacing w:val="-11"/>
        </w:rPr>
        <w:t>）国家安全学的研究方法</w:t>
      </w:r>
    </w:p>
    <w:p>
      <w:pPr>
        <w:pStyle w:val="BodyText"/>
        <w:ind w:left="161" w:right="4273" w:firstLine="254"/>
        <w:spacing w:before="213" w:line="289" w:lineRule="auto"/>
        <w:rPr/>
      </w:pPr>
      <w:r>
        <w:rPr>
          <w:spacing w:val="-12"/>
        </w:rPr>
        <w:t>（</w:t>
      </w:r>
      <w:r>
        <w:rPr>
          <w:spacing w:val="-59"/>
        </w:rPr>
        <w:t xml:space="preserve"> </w:t>
      </w:r>
      <w:r>
        <w:rPr>
          <w:spacing w:val="-12"/>
        </w:rPr>
        <w:t>四</w:t>
      </w:r>
      <w:r>
        <w:rPr>
          <w:spacing w:val="-66"/>
        </w:rPr>
        <w:t xml:space="preserve"> </w:t>
      </w:r>
      <w:r>
        <w:rPr>
          <w:spacing w:val="-12"/>
        </w:rPr>
        <w:t>）国家安全学的学科性质</w:t>
      </w:r>
      <w:r>
        <w:rPr/>
        <w:t xml:space="preserve"> </w:t>
      </w:r>
      <w:r>
        <w:rPr>
          <w:spacing w:val="-7"/>
        </w:rPr>
        <w:t>二、国家</w:t>
      </w:r>
    </w:p>
    <w:p>
      <w:pPr>
        <w:pStyle w:val="BodyText"/>
        <w:ind w:left="416"/>
        <w:spacing w:before="213" w:line="218" w:lineRule="auto"/>
        <w:rPr/>
      </w:pPr>
      <w:r>
        <w:rPr>
          <w:spacing w:val="-13"/>
        </w:rPr>
        <w:t>（</w:t>
      </w:r>
      <w:r>
        <w:rPr>
          <w:spacing w:val="-71"/>
        </w:rPr>
        <w:t xml:space="preserve"> </w:t>
      </w:r>
      <w:r>
        <w:rPr>
          <w:spacing w:val="-13"/>
        </w:rPr>
        <w:t>一</w:t>
      </w:r>
      <w:r>
        <w:rPr>
          <w:spacing w:val="-66"/>
        </w:rPr>
        <w:t xml:space="preserve"> </w:t>
      </w:r>
      <w:r>
        <w:rPr>
          <w:spacing w:val="-13"/>
        </w:rPr>
        <w:t>）国家的起源与本质</w:t>
      </w:r>
    </w:p>
    <w:p>
      <w:pPr>
        <w:pStyle w:val="BodyText"/>
        <w:ind w:left="416"/>
        <w:spacing w:before="215" w:line="217" w:lineRule="auto"/>
        <w:rPr/>
      </w:pPr>
      <w:r>
        <w:rPr>
          <w:spacing w:val="-11"/>
        </w:rPr>
        <w:t>（</w:t>
      </w:r>
      <w:r>
        <w:rPr>
          <w:spacing w:val="-72"/>
        </w:rPr>
        <w:t xml:space="preserve"> </w:t>
      </w:r>
      <w:r>
        <w:rPr>
          <w:spacing w:val="-11"/>
        </w:rPr>
        <w:t>二</w:t>
      </w:r>
      <w:r>
        <w:rPr>
          <w:spacing w:val="-66"/>
        </w:rPr>
        <w:t xml:space="preserve"> </w:t>
      </w:r>
      <w:r>
        <w:rPr>
          <w:spacing w:val="-11"/>
        </w:rPr>
        <w:t>）国体、政体与国家职能</w:t>
      </w:r>
    </w:p>
    <w:p>
      <w:pPr>
        <w:pStyle w:val="BodyText"/>
        <w:ind w:left="166" w:right="4554" w:firstLine="249"/>
        <w:spacing w:before="214" w:line="289" w:lineRule="auto"/>
        <w:rPr/>
      </w:pPr>
      <w:r>
        <w:rPr>
          <w:spacing w:val="-12"/>
        </w:rPr>
        <w:t>（</w:t>
      </w:r>
      <w:r>
        <w:rPr>
          <w:spacing w:val="-72"/>
        </w:rPr>
        <w:t xml:space="preserve"> </w:t>
      </w:r>
      <w:r>
        <w:rPr>
          <w:spacing w:val="-12"/>
        </w:rPr>
        <w:t>三</w:t>
      </w:r>
      <w:r>
        <w:rPr>
          <w:spacing w:val="-66"/>
        </w:rPr>
        <w:t xml:space="preserve"> </w:t>
      </w:r>
      <w:r>
        <w:rPr>
          <w:spacing w:val="-12"/>
        </w:rPr>
        <w:t>）国家权力与国家机构</w:t>
      </w:r>
      <w:r>
        <w:rPr/>
        <w:t xml:space="preserve"> </w:t>
      </w:r>
      <w:r>
        <w:rPr>
          <w:spacing w:val="-5"/>
        </w:rPr>
        <w:t>三、国家利益</w:t>
      </w:r>
    </w:p>
    <w:p>
      <w:pPr>
        <w:pStyle w:val="BodyText"/>
        <w:ind w:left="416"/>
        <w:spacing w:before="214" w:line="218" w:lineRule="auto"/>
        <w:rPr/>
      </w:pPr>
      <w:r>
        <w:rPr>
          <w:spacing w:val="-14"/>
        </w:rPr>
        <w:t>（</w:t>
      </w:r>
      <w:r>
        <w:rPr>
          <w:spacing w:val="-75"/>
        </w:rPr>
        <w:t xml:space="preserve"> </w:t>
      </w:r>
      <w:r>
        <w:rPr>
          <w:spacing w:val="-14"/>
        </w:rPr>
        <w:t>一</w:t>
      </w:r>
      <w:r>
        <w:rPr>
          <w:spacing w:val="-66"/>
        </w:rPr>
        <w:t xml:space="preserve"> </w:t>
      </w:r>
      <w:r>
        <w:rPr>
          <w:spacing w:val="-14"/>
        </w:rPr>
        <w:t>）国家利益的含义</w:t>
      </w:r>
    </w:p>
    <w:p>
      <w:pPr>
        <w:pStyle w:val="BodyText"/>
        <w:ind w:left="416"/>
        <w:spacing w:before="214" w:line="218" w:lineRule="auto"/>
        <w:rPr/>
      </w:pPr>
      <w:r>
        <w:rPr>
          <w:spacing w:val="-14"/>
        </w:rPr>
        <w:t>（</w:t>
      </w:r>
      <w:r>
        <w:rPr>
          <w:spacing w:val="-75"/>
        </w:rPr>
        <w:t xml:space="preserve"> </w:t>
      </w:r>
      <w:r>
        <w:rPr>
          <w:spacing w:val="-14"/>
        </w:rPr>
        <w:t>二</w:t>
      </w:r>
      <w:r>
        <w:rPr>
          <w:spacing w:val="-66"/>
        </w:rPr>
        <w:t xml:space="preserve"> </w:t>
      </w:r>
      <w:r>
        <w:rPr>
          <w:spacing w:val="-14"/>
        </w:rPr>
        <w:t>）国家利益的特征</w:t>
      </w:r>
    </w:p>
    <w:p>
      <w:pPr>
        <w:pStyle w:val="BodyText"/>
        <w:ind w:left="178" w:right="5113" w:firstLine="237"/>
        <w:spacing w:before="211" w:line="290" w:lineRule="auto"/>
        <w:rPr/>
      </w:pPr>
      <w:r>
        <w:rPr>
          <w:spacing w:val="-15"/>
        </w:rPr>
        <w:t>（</w:t>
      </w:r>
      <w:r>
        <w:rPr>
          <w:spacing w:val="-65"/>
        </w:rPr>
        <w:t xml:space="preserve"> </w:t>
      </w:r>
      <w:r>
        <w:rPr>
          <w:spacing w:val="-15"/>
        </w:rPr>
        <w:t>三</w:t>
      </w:r>
      <w:r>
        <w:rPr>
          <w:spacing w:val="-66"/>
        </w:rPr>
        <w:t xml:space="preserve"> </w:t>
      </w:r>
      <w:r>
        <w:rPr>
          <w:spacing w:val="-15"/>
        </w:rPr>
        <w:t>）国家利益的类型</w:t>
      </w:r>
      <w:r>
        <w:rPr/>
        <w:t xml:space="preserve"> </w:t>
      </w:r>
      <w:r>
        <w:rPr>
          <w:spacing w:val="-8"/>
        </w:rPr>
        <w:t>四、国家安全</w:t>
      </w:r>
    </w:p>
    <w:p>
      <w:pPr>
        <w:pStyle w:val="BodyText"/>
        <w:ind w:left="416"/>
        <w:spacing w:before="213" w:line="219" w:lineRule="auto"/>
        <w:rPr/>
      </w:pPr>
      <w:r>
        <w:rPr>
          <w:spacing w:val="-14"/>
        </w:rPr>
        <w:t>（</w:t>
      </w:r>
      <w:r>
        <w:rPr>
          <w:spacing w:val="-75"/>
        </w:rPr>
        <w:t xml:space="preserve"> </w:t>
      </w:r>
      <w:r>
        <w:rPr>
          <w:spacing w:val="-14"/>
        </w:rPr>
        <w:t>一</w:t>
      </w:r>
      <w:r>
        <w:rPr>
          <w:spacing w:val="-66"/>
        </w:rPr>
        <w:t xml:space="preserve"> </w:t>
      </w:r>
      <w:r>
        <w:rPr>
          <w:spacing w:val="-14"/>
        </w:rPr>
        <w:t>）国家安全的含义</w:t>
      </w:r>
    </w:p>
    <w:p>
      <w:pPr>
        <w:pStyle w:val="BodyText"/>
        <w:ind w:left="155" w:right="4554" w:firstLine="260"/>
        <w:spacing w:before="213" w:line="288" w:lineRule="auto"/>
        <w:rPr/>
      </w:pPr>
      <w:r>
        <w:rPr>
          <w:spacing w:val="-12"/>
        </w:rPr>
        <w:t>（</w:t>
      </w:r>
      <w:r>
        <w:rPr>
          <w:spacing w:val="-72"/>
        </w:rPr>
        <w:t xml:space="preserve"> </w:t>
      </w:r>
      <w:r>
        <w:rPr>
          <w:spacing w:val="-12"/>
        </w:rPr>
        <w:t>二</w:t>
      </w:r>
      <w:r>
        <w:rPr>
          <w:spacing w:val="-66"/>
        </w:rPr>
        <w:t xml:space="preserve"> </w:t>
      </w:r>
      <w:r>
        <w:rPr>
          <w:spacing w:val="-12"/>
        </w:rPr>
        <w:t>）国家安全的历史发展</w:t>
      </w:r>
      <w:r>
        <w:rPr/>
        <w:t xml:space="preserve"> </w:t>
      </w:r>
      <w:r>
        <w:rPr>
          <w:spacing w:val="-4"/>
        </w:rPr>
        <w:t>五、主权安全</w:t>
      </w:r>
    </w:p>
    <w:p>
      <w:pPr>
        <w:pStyle w:val="BodyText"/>
        <w:ind w:left="416"/>
        <w:spacing w:before="214" w:line="218" w:lineRule="auto"/>
        <w:rPr/>
      </w:pPr>
      <w:r>
        <w:rPr>
          <w:spacing w:val="-5"/>
        </w:rPr>
        <w:t>（</w:t>
      </w:r>
      <w:r>
        <w:rPr>
          <w:spacing w:val="-65"/>
        </w:rPr>
        <w:t xml:space="preserve"> </w:t>
      </w:r>
      <w:r>
        <w:rPr>
          <w:spacing w:val="-5"/>
        </w:rPr>
        <w:t>一）主权和主权安全的基本含义</w:t>
      </w:r>
    </w:p>
    <w:p>
      <w:pPr>
        <w:pStyle w:val="BodyText"/>
        <w:ind w:left="416"/>
        <w:spacing w:before="216" w:line="215" w:lineRule="auto"/>
        <w:rPr/>
      </w:pPr>
      <w:r>
        <w:rPr>
          <w:spacing w:val="-10"/>
        </w:rPr>
        <w:t>（</w:t>
      </w:r>
      <w:r>
        <w:rPr>
          <w:spacing w:val="-64"/>
        </w:rPr>
        <w:t xml:space="preserve"> </w:t>
      </w:r>
      <w:r>
        <w:rPr>
          <w:spacing w:val="-10"/>
        </w:rPr>
        <w:t>二</w:t>
      </w:r>
      <w:r>
        <w:rPr>
          <w:spacing w:val="-66"/>
        </w:rPr>
        <w:t xml:space="preserve"> </w:t>
      </w:r>
      <w:r>
        <w:rPr>
          <w:spacing w:val="-10"/>
        </w:rPr>
        <w:t>）国家主权在当代受到的挑战</w:t>
      </w:r>
    </w:p>
    <w:p>
      <w:pPr>
        <w:pStyle w:val="BodyText"/>
        <w:ind w:left="158" w:right="4554" w:firstLine="258"/>
        <w:spacing w:before="215" w:line="289" w:lineRule="auto"/>
        <w:rPr/>
      </w:pPr>
      <w:r>
        <w:rPr>
          <w:spacing w:val="-6"/>
        </w:rPr>
        <w:t>（</w:t>
      </w:r>
      <w:r>
        <w:rPr>
          <w:spacing w:val="-70"/>
        </w:rPr>
        <w:t xml:space="preserve"> </w:t>
      </w:r>
      <w:r>
        <w:rPr>
          <w:spacing w:val="-6"/>
        </w:rPr>
        <w:t>三）维护我国的主权安全</w:t>
      </w:r>
      <w:r>
        <w:rPr/>
        <w:t xml:space="preserve"> </w:t>
      </w:r>
      <w:r>
        <w:rPr>
          <w:spacing w:val="-4"/>
        </w:rPr>
        <w:t>六、政治安全</w:t>
      </w:r>
    </w:p>
    <w:p>
      <w:pPr>
        <w:pStyle w:val="BodyText"/>
        <w:ind w:left="416"/>
        <w:spacing w:before="215" w:line="218" w:lineRule="auto"/>
        <w:rPr/>
      </w:pPr>
      <w:r>
        <w:rPr>
          <w:spacing w:val="-6"/>
        </w:rPr>
        <w:t>（</w:t>
      </w:r>
      <w:r>
        <w:rPr>
          <w:spacing w:val="-63"/>
        </w:rPr>
        <w:t xml:space="preserve"> </w:t>
      </w:r>
      <w:r>
        <w:rPr>
          <w:spacing w:val="-6"/>
        </w:rPr>
        <w:t>一）政治安全的含义和内容</w:t>
      </w:r>
    </w:p>
    <w:p>
      <w:pPr>
        <w:pStyle w:val="BodyText"/>
        <w:ind w:left="416"/>
        <w:spacing w:before="214" w:line="217" w:lineRule="auto"/>
        <w:rPr/>
      </w:pPr>
      <w:r>
        <w:rPr>
          <w:spacing w:val="-6"/>
        </w:rPr>
        <w:t>（</w:t>
      </w:r>
      <w:r>
        <w:rPr>
          <w:spacing w:val="-68"/>
        </w:rPr>
        <w:t xml:space="preserve"> </w:t>
      </w:r>
      <w:r>
        <w:rPr>
          <w:spacing w:val="-6"/>
        </w:rPr>
        <w:t>二）政权和政治制度安全</w:t>
      </w:r>
    </w:p>
    <w:p>
      <w:pPr>
        <w:pStyle w:val="BodyText"/>
        <w:ind w:left="416"/>
        <w:spacing w:before="216" w:line="215" w:lineRule="auto"/>
        <w:rPr/>
      </w:pPr>
      <w:r>
        <w:rPr>
          <w:spacing w:val="-8"/>
        </w:rPr>
        <w:t>（</w:t>
      </w:r>
      <w:r>
        <w:rPr>
          <w:spacing w:val="-68"/>
        </w:rPr>
        <w:t xml:space="preserve"> </w:t>
      </w:r>
      <w:r>
        <w:rPr>
          <w:spacing w:val="-8"/>
        </w:rPr>
        <w:t>三）社会政治稳定</w:t>
      </w:r>
    </w:p>
    <w:p>
      <w:pPr>
        <w:spacing w:line="215" w:lineRule="auto"/>
        <w:sectPr>
          <w:footerReference w:type="default" r:id="rId2"/>
          <w:pgSz w:w="11900" w:h="16840"/>
          <w:pgMar w:top="1365" w:right="1785" w:bottom="1627" w:left="1785" w:header="0" w:footer="1461" w:gutter="0"/>
        </w:sectPr>
        <w:rPr/>
      </w:pPr>
    </w:p>
    <w:p>
      <w:pPr>
        <w:pStyle w:val="BodyText"/>
        <w:ind w:left="152" w:right="5394" w:firstLine="263"/>
        <w:spacing w:before="55" w:line="289" w:lineRule="auto"/>
        <w:rPr/>
      </w:pPr>
      <w:r>
        <w:rPr>
          <w:spacing w:val="-10"/>
        </w:rPr>
        <w:t>（</w:t>
      </w:r>
      <w:r>
        <w:rPr>
          <w:spacing w:val="-52"/>
        </w:rPr>
        <w:t xml:space="preserve"> </w:t>
      </w:r>
      <w:r>
        <w:rPr>
          <w:spacing w:val="-10"/>
        </w:rPr>
        <w:t>四）意识形态安全</w:t>
      </w:r>
      <w:r>
        <w:rPr/>
        <w:t xml:space="preserve"> </w:t>
      </w:r>
      <w:r>
        <w:rPr>
          <w:spacing w:val="-3"/>
        </w:rPr>
        <w:t>七、国家安全观</w:t>
      </w:r>
    </w:p>
    <w:p>
      <w:pPr>
        <w:pStyle w:val="BodyText"/>
        <w:ind w:left="416"/>
        <w:spacing w:before="213" w:line="218" w:lineRule="auto"/>
        <w:rPr/>
      </w:pPr>
      <w:r>
        <w:rPr>
          <w:spacing w:val="-9"/>
        </w:rPr>
        <w:t>（</w:t>
      </w:r>
      <w:r>
        <w:rPr>
          <w:spacing w:val="-71"/>
        </w:rPr>
        <w:t xml:space="preserve"> </w:t>
      </w:r>
      <w:r>
        <w:rPr>
          <w:spacing w:val="-9"/>
        </w:rPr>
        <w:t>一</w:t>
      </w:r>
      <w:r>
        <w:rPr>
          <w:spacing w:val="-66"/>
        </w:rPr>
        <w:t xml:space="preserve"> </w:t>
      </w:r>
      <w:r>
        <w:rPr>
          <w:spacing w:val="-9"/>
        </w:rPr>
        <w:t>）国家安全观的基本含义与本质</w:t>
      </w:r>
    </w:p>
    <w:p>
      <w:pPr>
        <w:pStyle w:val="BodyText"/>
        <w:ind w:left="416"/>
        <w:spacing w:before="214" w:line="218" w:lineRule="auto"/>
        <w:rPr/>
      </w:pPr>
      <w:r>
        <w:rPr>
          <w:spacing w:val="-4"/>
        </w:rPr>
        <w:t>（</w:t>
      </w:r>
      <w:r>
        <w:rPr>
          <w:spacing w:val="-72"/>
        </w:rPr>
        <w:t xml:space="preserve"> </w:t>
      </w:r>
      <w:r>
        <w:rPr>
          <w:spacing w:val="-4"/>
        </w:rPr>
        <w:t>二）传统国家安全观与新国家安全观</w:t>
      </w:r>
    </w:p>
    <w:p>
      <w:pPr>
        <w:pStyle w:val="BodyText"/>
        <w:ind w:left="151" w:right="3433" w:firstLine="264"/>
        <w:spacing w:before="212" w:line="289" w:lineRule="auto"/>
        <w:rPr/>
      </w:pPr>
      <w:r>
        <w:rPr>
          <w:spacing w:val="-5"/>
        </w:rPr>
        <w:t>（</w:t>
      </w:r>
      <w:r>
        <w:rPr>
          <w:spacing w:val="-61"/>
        </w:rPr>
        <w:t xml:space="preserve"> </w:t>
      </w:r>
      <w:r>
        <w:rPr>
          <w:spacing w:val="-5"/>
        </w:rPr>
        <w:t>三）系统国家安全观及其基本内容</w:t>
      </w:r>
      <w:r>
        <w:rPr/>
        <w:t xml:space="preserve"> </w:t>
      </w:r>
      <w:r>
        <w:rPr>
          <w:spacing w:val="-2"/>
        </w:rPr>
        <w:t>八、总体国家安全观</w:t>
      </w:r>
    </w:p>
    <w:p>
      <w:pPr>
        <w:pStyle w:val="BodyText"/>
        <w:ind w:left="416"/>
        <w:spacing w:before="214" w:line="218" w:lineRule="auto"/>
        <w:rPr/>
      </w:pPr>
      <w:r>
        <w:rPr>
          <w:spacing w:val="-6"/>
        </w:rPr>
        <w:t>（</w:t>
      </w:r>
      <w:r>
        <w:rPr>
          <w:spacing w:val="-63"/>
        </w:rPr>
        <w:t xml:space="preserve"> </w:t>
      </w:r>
      <w:r>
        <w:rPr>
          <w:spacing w:val="-6"/>
        </w:rPr>
        <w:t>一）总体国家安全观的内容</w:t>
      </w:r>
    </w:p>
    <w:p>
      <w:pPr>
        <w:pStyle w:val="BodyText"/>
        <w:ind w:left="149" w:right="3152" w:firstLine="266"/>
        <w:spacing w:before="213" w:line="288" w:lineRule="auto"/>
        <w:rPr/>
      </w:pPr>
      <w:r>
        <w:rPr>
          <w:spacing w:val="-4"/>
        </w:rPr>
        <w:t>（</w:t>
      </w:r>
      <w:r>
        <w:rPr>
          <w:spacing w:val="-72"/>
        </w:rPr>
        <w:t xml:space="preserve"> </w:t>
      </w:r>
      <w:r>
        <w:rPr>
          <w:spacing w:val="-4"/>
        </w:rPr>
        <w:t>二）贯彻落实总体国家安全观的原则</w:t>
      </w:r>
      <w:r>
        <w:rPr/>
        <w:t xml:space="preserve"> </w:t>
      </w:r>
      <w:r>
        <w:rPr>
          <w:spacing w:val="-2"/>
        </w:rPr>
        <w:t>九、国家安全保障理论模型</w:t>
      </w:r>
    </w:p>
    <w:p>
      <w:pPr>
        <w:pStyle w:val="BodyText"/>
        <w:ind w:left="416"/>
        <w:spacing w:before="217" w:line="218" w:lineRule="auto"/>
        <w:rPr/>
      </w:pPr>
      <w:r>
        <w:rPr>
          <w:spacing w:val="-12"/>
        </w:rPr>
        <w:t>（</w:t>
      </w:r>
      <w:r>
        <w:rPr>
          <w:spacing w:val="-70"/>
        </w:rPr>
        <w:t xml:space="preserve"> </w:t>
      </w:r>
      <w:r>
        <w:rPr>
          <w:spacing w:val="-12"/>
        </w:rPr>
        <w:t>一</w:t>
      </w:r>
      <w:r>
        <w:rPr>
          <w:spacing w:val="-66"/>
        </w:rPr>
        <w:t xml:space="preserve"> </w:t>
      </w:r>
      <w:r>
        <w:rPr>
          <w:spacing w:val="-12"/>
        </w:rPr>
        <w:t>）国家安全的核心利益</w:t>
      </w:r>
    </w:p>
    <w:p>
      <w:pPr>
        <w:pStyle w:val="BodyText"/>
        <w:ind w:left="416"/>
        <w:spacing w:before="215" w:line="216" w:lineRule="auto"/>
        <w:rPr/>
      </w:pPr>
      <w:r>
        <w:rPr>
          <w:spacing w:val="-8"/>
        </w:rPr>
        <w:t>（</w:t>
      </w:r>
      <w:r>
        <w:rPr>
          <w:spacing w:val="-70"/>
        </w:rPr>
        <w:t xml:space="preserve"> </w:t>
      </w:r>
      <w:r>
        <w:rPr>
          <w:spacing w:val="-8"/>
        </w:rPr>
        <w:t>二</w:t>
      </w:r>
      <w:r>
        <w:rPr>
          <w:spacing w:val="-66"/>
        </w:rPr>
        <w:t xml:space="preserve"> </w:t>
      </w:r>
      <w:r>
        <w:rPr>
          <w:spacing w:val="-8"/>
        </w:rPr>
        <w:t>）国家安全保障理论模型的基本要素</w:t>
      </w:r>
    </w:p>
    <w:p>
      <w:pPr>
        <w:pStyle w:val="BodyText"/>
        <w:ind w:left="158" w:right="3992" w:firstLine="258"/>
        <w:spacing w:before="215" w:line="289" w:lineRule="auto"/>
        <w:rPr/>
      </w:pPr>
      <w:r>
        <w:rPr>
          <w:spacing w:val="-5"/>
        </w:rPr>
        <w:t>（</w:t>
      </w:r>
      <w:r>
        <w:rPr>
          <w:spacing w:val="-70"/>
        </w:rPr>
        <w:t xml:space="preserve"> </w:t>
      </w:r>
      <w:r>
        <w:rPr>
          <w:spacing w:val="-5"/>
        </w:rPr>
        <w:t>三）模型基本要素之间的关系</w:t>
      </w:r>
      <w:r>
        <w:rPr/>
        <w:t xml:space="preserve"> </w:t>
      </w:r>
      <w:r>
        <w:rPr>
          <w:spacing w:val="-2"/>
        </w:rPr>
        <w:t>十、国家安全科学基本理论</w:t>
      </w:r>
    </w:p>
    <w:p>
      <w:pPr>
        <w:pStyle w:val="BodyText"/>
        <w:ind w:left="416"/>
        <w:spacing w:before="212" w:line="216" w:lineRule="auto"/>
        <w:rPr/>
      </w:pPr>
      <w:r>
        <w:rPr>
          <w:spacing w:val="-8"/>
        </w:rPr>
        <w:t>（</w:t>
      </w:r>
      <w:r>
        <w:rPr>
          <w:spacing w:val="-68"/>
        </w:rPr>
        <w:t xml:space="preserve"> </w:t>
      </w:r>
      <w:r>
        <w:rPr>
          <w:spacing w:val="-8"/>
        </w:rPr>
        <w:t>一）哥本哈根学派</w:t>
      </w:r>
    </w:p>
    <w:p>
      <w:pPr>
        <w:pStyle w:val="BodyText"/>
        <w:ind w:left="416"/>
        <w:spacing w:before="219" w:line="219" w:lineRule="auto"/>
        <w:rPr/>
      </w:pPr>
      <w:r>
        <w:rPr>
          <w:spacing w:val="-8"/>
        </w:rPr>
        <w:t>（</w:t>
      </w:r>
      <w:r>
        <w:rPr>
          <w:spacing w:val="-76"/>
        </w:rPr>
        <w:t xml:space="preserve"> </w:t>
      </w:r>
      <w:r>
        <w:rPr>
          <w:spacing w:val="-8"/>
        </w:rPr>
        <w:t>二）威尔士学派</w:t>
      </w:r>
    </w:p>
    <w:p>
      <w:pPr>
        <w:pStyle w:val="BodyText"/>
        <w:ind w:left="416"/>
        <w:spacing w:before="212" w:line="219" w:lineRule="auto"/>
        <w:rPr/>
      </w:pPr>
      <w:r>
        <w:rPr>
          <w:spacing w:val="-10"/>
        </w:rPr>
        <w:t>（</w:t>
      </w:r>
      <w:r>
        <w:rPr>
          <w:spacing w:val="-71"/>
        </w:rPr>
        <w:t xml:space="preserve"> </w:t>
      </w:r>
      <w:r>
        <w:rPr>
          <w:spacing w:val="-10"/>
        </w:rPr>
        <w:t>三）巴黎学派</w:t>
      </w:r>
    </w:p>
    <w:p>
      <w:pPr>
        <w:pStyle w:val="BodyText"/>
        <w:ind w:left="416"/>
        <w:spacing w:before="213" w:line="219" w:lineRule="auto"/>
        <w:rPr/>
      </w:pPr>
      <w:r>
        <w:rPr>
          <w:spacing w:val="-12"/>
        </w:rPr>
        <w:t>（</w:t>
      </w:r>
      <w:r>
        <w:rPr>
          <w:spacing w:val="-57"/>
        </w:rPr>
        <w:t xml:space="preserve"> </w:t>
      </w:r>
      <w:r>
        <w:rPr>
          <w:spacing w:val="-12"/>
        </w:rPr>
        <w:t>四）英国学派</w:t>
      </w:r>
    </w:p>
    <w:p>
      <w:pPr>
        <w:pStyle w:val="BodyText"/>
        <w:ind w:left="158"/>
        <w:spacing w:before="211" w:line="217" w:lineRule="auto"/>
        <w:rPr/>
      </w:pPr>
      <w:r>
        <w:rPr>
          <w:spacing w:val="-2"/>
        </w:rPr>
        <w:t>十一、国家安全法治与管理机制</w:t>
      </w:r>
    </w:p>
    <w:p>
      <w:pPr>
        <w:pStyle w:val="BodyText"/>
        <w:ind w:left="416"/>
        <w:spacing w:before="216" w:line="216" w:lineRule="auto"/>
        <w:rPr/>
      </w:pPr>
      <w:r>
        <w:rPr>
          <w:spacing w:val="-5"/>
        </w:rPr>
        <w:t>（</w:t>
      </w:r>
      <w:r>
        <w:rPr>
          <w:spacing w:val="-61"/>
        </w:rPr>
        <w:t xml:space="preserve"> </w:t>
      </w:r>
      <w:r>
        <w:rPr>
          <w:spacing w:val="-5"/>
        </w:rPr>
        <w:t>一）我国国家安全的组织机构框架</w:t>
      </w:r>
    </w:p>
    <w:p>
      <w:pPr>
        <w:pStyle w:val="BodyText"/>
        <w:ind w:left="416"/>
        <w:spacing w:before="220" w:line="216" w:lineRule="auto"/>
        <w:rPr/>
      </w:pPr>
      <w:r>
        <w:rPr>
          <w:spacing w:val="-5"/>
        </w:rPr>
        <w:t>（</w:t>
      </w:r>
      <w:r>
        <w:rPr>
          <w:spacing w:val="-65"/>
        </w:rPr>
        <w:t xml:space="preserve"> </w:t>
      </w:r>
      <w:r>
        <w:rPr>
          <w:spacing w:val="-5"/>
        </w:rPr>
        <w:t>二）我国国家安全法律制度框架</w:t>
      </w:r>
    </w:p>
    <w:p>
      <w:pPr>
        <w:pStyle w:val="BodyText"/>
        <w:ind w:left="158" w:right="3992" w:firstLine="258"/>
        <w:spacing w:before="213" w:line="289" w:lineRule="auto"/>
        <w:rPr/>
      </w:pPr>
      <w:r>
        <w:rPr>
          <w:spacing w:val="-5"/>
        </w:rPr>
        <w:t>（</w:t>
      </w:r>
      <w:r>
        <w:rPr>
          <w:spacing w:val="-70"/>
        </w:rPr>
        <w:t xml:space="preserve"> </w:t>
      </w:r>
      <w:r>
        <w:rPr>
          <w:spacing w:val="-5"/>
        </w:rPr>
        <w:t>三）典型的国家安全研究机构</w:t>
      </w:r>
      <w:r>
        <w:rPr/>
        <w:t xml:space="preserve"> </w:t>
      </w:r>
      <w:r>
        <w:rPr>
          <w:spacing w:val="-3"/>
        </w:rPr>
        <w:t>十二、国家安全环境</w:t>
      </w:r>
    </w:p>
    <w:p>
      <w:pPr>
        <w:pStyle w:val="BodyText"/>
        <w:ind w:left="416"/>
        <w:spacing w:before="214" w:line="218" w:lineRule="auto"/>
        <w:rPr/>
      </w:pPr>
      <w:r>
        <w:rPr>
          <w:spacing w:val="-10"/>
        </w:rPr>
        <w:t>（</w:t>
      </w:r>
      <w:r>
        <w:rPr>
          <w:spacing w:val="-64"/>
        </w:rPr>
        <w:t xml:space="preserve"> </w:t>
      </w:r>
      <w:r>
        <w:rPr>
          <w:spacing w:val="-10"/>
        </w:rPr>
        <w:t>一</w:t>
      </w:r>
      <w:r>
        <w:rPr>
          <w:spacing w:val="-66"/>
        </w:rPr>
        <w:t xml:space="preserve"> </w:t>
      </w:r>
      <w:r>
        <w:rPr>
          <w:spacing w:val="-10"/>
        </w:rPr>
        <w:t>）国家安全环境的含义与结构</w:t>
      </w:r>
    </w:p>
    <w:p>
      <w:pPr>
        <w:pStyle w:val="BodyText"/>
        <w:ind w:left="416"/>
        <w:spacing w:before="213" w:line="219" w:lineRule="auto"/>
        <w:rPr/>
      </w:pPr>
      <w:r>
        <w:rPr>
          <w:spacing w:val="-6"/>
        </w:rPr>
        <w:t>（</w:t>
      </w:r>
      <w:r>
        <w:rPr>
          <w:spacing w:val="-68"/>
        </w:rPr>
        <w:t xml:space="preserve"> </w:t>
      </w:r>
      <w:r>
        <w:rPr>
          <w:spacing w:val="-6"/>
        </w:rPr>
        <w:t>二）影响国家安全的因素</w:t>
      </w:r>
    </w:p>
    <w:p>
      <w:pPr>
        <w:pStyle w:val="BodyText"/>
        <w:ind w:left="416"/>
        <w:spacing w:before="213" w:line="219" w:lineRule="auto"/>
        <w:rPr/>
      </w:pPr>
      <w:r>
        <w:rPr>
          <w:spacing w:val="-6"/>
        </w:rPr>
        <w:t>（</w:t>
      </w:r>
      <w:r>
        <w:rPr>
          <w:spacing w:val="-68"/>
        </w:rPr>
        <w:t xml:space="preserve"> </w:t>
      </w:r>
      <w:r>
        <w:rPr>
          <w:spacing w:val="-6"/>
        </w:rPr>
        <w:t>三）危害国家安全的因素</w:t>
      </w:r>
    </w:p>
    <w:p>
      <w:pPr>
        <w:spacing w:line="219" w:lineRule="auto"/>
        <w:sectPr>
          <w:footerReference w:type="default" r:id="rId3"/>
          <w:pgSz w:w="11900" w:h="16840"/>
          <w:pgMar w:top="1365" w:right="1785" w:bottom="1627" w:left="1785" w:header="0" w:footer="1462" w:gutter="0"/>
        </w:sectPr>
        <w:rPr/>
      </w:pPr>
    </w:p>
    <w:p>
      <w:pPr>
        <w:pStyle w:val="BodyText"/>
        <w:ind w:left="158"/>
        <w:spacing w:before="55" w:line="218" w:lineRule="auto"/>
        <w:outlineLvl w:val="1"/>
        <w:rPr/>
      </w:pPr>
      <w:r>
        <w:rPr>
          <w:spacing w:val="-5"/>
        </w:rPr>
        <w:t>十三、</w:t>
      </w:r>
      <w:r>
        <w:rPr>
          <w:spacing w:val="-78"/>
        </w:rPr>
        <w:t xml:space="preserve"> </w:t>
      </w:r>
      <w:r>
        <w:rPr>
          <w:spacing w:val="-5"/>
        </w:rPr>
        <w:t>民族问题及其对国家安全的影响</w:t>
      </w:r>
    </w:p>
    <w:p>
      <w:pPr>
        <w:pStyle w:val="BodyText"/>
        <w:ind w:left="416"/>
        <w:spacing w:before="214" w:line="217" w:lineRule="auto"/>
        <w:rPr/>
      </w:pPr>
      <w:r>
        <w:rPr>
          <w:spacing w:val="-6"/>
        </w:rPr>
        <w:t>（</w:t>
      </w:r>
      <w:r>
        <w:rPr>
          <w:spacing w:val="-74"/>
        </w:rPr>
        <w:t xml:space="preserve"> </w:t>
      </w:r>
      <w:r>
        <w:rPr>
          <w:spacing w:val="-6"/>
        </w:rPr>
        <w:t>一）民族及其相关问题</w:t>
      </w:r>
    </w:p>
    <w:p>
      <w:pPr>
        <w:pStyle w:val="BodyText"/>
        <w:ind w:left="416"/>
        <w:spacing w:before="215" w:line="218" w:lineRule="auto"/>
        <w:rPr/>
      </w:pPr>
      <w:r>
        <w:rPr>
          <w:spacing w:val="-5"/>
        </w:rPr>
        <w:t>（</w:t>
      </w:r>
      <w:r>
        <w:rPr>
          <w:spacing w:val="-65"/>
        </w:rPr>
        <w:t xml:space="preserve"> </w:t>
      </w:r>
      <w:r>
        <w:rPr>
          <w:spacing w:val="-5"/>
        </w:rPr>
        <w:t>二）民族与国家安全的深层关系</w:t>
      </w:r>
    </w:p>
    <w:p>
      <w:pPr>
        <w:pStyle w:val="BodyText"/>
        <w:ind w:left="416"/>
        <w:spacing w:before="214" w:line="218" w:lineRule="auto"/>
        <w:rPr/>
      </w:pPr>
      <w:r>
        <w:rPr>
          <w:spacing w:val="-4"/>
        </w:rPr>
        <w:t>（</w:t>
      </w:r>
      <w:r>
        <w:rPr>
          <w:spacing w:val="-68"/>
        </w:rPr>
        <w:t xml:space="preserve"> </w:t>
      </w:r>
      <w:r>
        <w:rPr>
          <w:spacing w:val="-4"/>
        </w:rPr>
        <w:t>三）当代威胁多国安全的主要民族问题</w:t>
      </w:r>
    </w:p>
    <w:p>
      <w:pPr>
        <w:pStyle w:val="BodyText"/>
        <w:ind w:left="416"/>
        <w:spacing w:before="214" w:line="218" w:lineRule="auto"/>
        <w:rPr/>
      </w:pPr>
      <w:r>
        <w:rPr>
          <w:spacing w:val="-7"/>
        </w:rPr>
        <w:t>（</w:t>
      </w:r>
      <w:r>
        <w:rPr>
          <w:spacing w:val="-56"/>
        </w:rPr>
        <w:t xml:space="preserve"> </w:t>
      </w:r>
      <w:r>
        <w:rPr>
          <w:spacing w:val="-7"/>
        </w:rPr>
        <w:t>四）当代民族问题的特点</w:t>
      </w:r>
    </w:p>
    <w:p>
      <w:pPr>
        <w:pStyle w:val="BodyText"/>
        <w:ind w:left="158" w:right="3433" w:firstLine="258"/>
        <w:spacing w:before="212" w:line="289" w:lineRule="auto"/>
        <w:rPr/>
      </w:pPr>
      <w:r>
        <w:rPr>
          <w:spacing w:val="-4"/>
        </w:rPr>
        <w:t>（</w:t>
      </w:r>
      <w:r>
        <w:rPr>
          <w:spacing w:val="-77"/>
        </w:rPr>
        <w:t xml:space="preserve"> </w:t>
      </w:r>
      <w:r>
        <w:rPr>
          <w:spacing w:val="-4"/>
        </w:rPr>
        <w:t>五）我国民族关系状况与国家安全</w:t>
      </w:r>
      <w:r>
        <w:rPr/>
        <w:t xml:space="preserve"> </w:t>
      </w:r>
      <w:r>
        <w:rPr>
          <w:spacing w:val="-2"/>
        </w:rPr>
        <w:t>十四、宗教问题及其对国家安全的影响</w:t>
      </w:r>
    </w:p>
    <w:p>
      <w:pPr>
        <w:pStyle w:val="BodyText"/>
        <w:ind w:left="416"/>
        <w:spacing w:before="215" w:line="216" w:lineRule="auto"/>
        <w:rPr/>
      </w:pPr>
      <w:r>
        <w:rPr>
          <w:spacing w:val="-6"/>
        </w:rPr>
        <w:t>（</w:t>
      </w:r>
      <w:r>
        <w:rPr>
          <w:spacing w:val="-74"/>
        </w:rPr>
        <w:t xml:space="preserve"> </w:t>
      </w:r>
      <w:r>
        <w:rPr>
          <w:spacing w:val="-6"/>
        </w:rPr>
        <w:t>一）宗教的本质和根源</w:t>
      </w:r>
    </w:p>
    <w:p>
      <w:pPr>
        <w:pStyle w:val="BodyText"/>
        <w:ind w:left="416"/>
        <w:spacing w:before="217" w:line="217" w:lineRule="auto"/>
        <w:rPr/>
      </w:pPr>
      <w:r>
        <w:rPr>
          <w:spacing w:val="-4"/>
        </w:rPr>
        <w:t>（</w:t>
      </w:r>
      <w:r>
        <w:rPr>
          <w:spacing w:val="-77"/>
        </w:rPr>
        <w:t xml:space="preserve"> </w:t>
      </w:r>
      <w:r>
        <w:rPr>
          <w:spacing w:val="-4"/>
        </w:rPr>
        <w:t>二）宗教对社会和国家的正向功能</w:t>
      </w:r>
    </w:p>
    <w:p>
      <w:pPr>
        <w:pStyle w:val="BodyText"/>
        <w:ind w:left="416"/>
        <w:spacing w:before="216" w:line="217" w:lineRule="auto"/>
        <w:rPr/>
      </w:pPr>
      <w:r>
        <w:rPr>
          <w:spacing w:val="-5"/>
        </w:rPr>
        <w:t>（</w:t>
      </w:r>
      <w:r>
        <w:rPr>
          <w:spacing w:val="-61"/>
        </w:rPr>
        <w:t xml:space="preserve"> </w:t>
      </w:r>
      <w:r>
        <w:rPr>
          <w:spacing w:val="-5"/>
        </w:rPr>
        <w:t>三）宗教对社会和国家的反向功能</w:t>
      </w:r>
    </w:p>
    <w:p>
      <w:pPr>
        <w:pStyle w:val="BodyText"/>
        <w:ind w:left="158" w:right="2312" w:firstLine="258"/>
        <w:spacing w:before="215" w:line="288" w:lineRule="auto"/>
        <w:rPr/>
      </w:pPr>
      <w:r>
        <w:rPr>
          <w:spacing w:val="-4"/>
        </w:rPr>
        <w:t>（</w:t>
      </w:r>
      <w:r>
        <w:rPr>
          <w:spacing w:val="-59"/>
        </w:rPr>
        <w:t xml:space="preserve"> </w:t>
      </w:r>
      <w:r>
        <w:rPr>
          <w:spacing w:val="-4"/>
        </w:rPr>
        <w:t>四）当代威胁多国安全的主要宗教政治问题</w:t>
      </w:r>
      <w:r>
        <w:rPr/>
        <w:t xml:space="preserve"> </w:t>
      </w:r>
      <w:r>
        <w:rPr>
          <w:spacing w:val="-2"/>
        </w:rPr>
        <w:t>十五、恐怖主义及其对国家安全的危害</w:t>
      </w:r>
    </w:p>
    <w:p>
      <w:pPr>
        <w:pStyle w:val="BodyText"/>
        <w:ind w:left="416"/>
        <w:spacing w:before="217" w:line="216" w:lineRule="auto"/>
        <w:rPr/>
      </w:pPr>
      <w:r>
        <w:rPr>
          <w:spacing w:val="-6"/>
        </w:rPr>
        <w:t>（</w:t>
      </w:r>
      <w:r>
        <w:rPr>
          <w:spacing w:val="-63"/>
        </w:rPr>
        <w:t xml:space="preserve"> </w:t>
      </w:r>
      <w:r>
        <w:rPr>
          <w:spacing w:val="-6"/>
        </w:rPr>
        <w:t>一）恐怖主义的由来与发展</w:t>
      </w:r>
    </w:p>
    <w:p>
      <w:pPr>
        <w:pStyle w:val="BodyText"/>
        <w:ind w:left="416"/>
        <w:spacing w:before="215" w:line="216" w:lineRule="auto"/>
        <w:rPr/>
      </w:pPr>
      <w:r>
        <w:rPr>
          <w:spacing w:val="-6"/>
        </w:rPr>
        <w:t>（</w:t>
      </w:r>
      <w:r>
        <w:rPr>
          <w:spacing w:val="-68"/>
        </w:rPr>
        <w:t xml:space="preserve"> </w:t>
      </w:r>
      <w:r>
        <w:rPr>
          <w:spacing w:val="-6"/>
        </w:rPr>
        <w:t>二）恐怖主义的理论界定</w:t>
      </w:r>
    </w:p>
    <w:p>
      <w:pPr>
        <w:pStyle w:val="BodyText"/>
        <w:ind w:left="158" w:right="4273" w:firstLine="258"/>
        <w:spacing w:before="217" w:line="289" w:lineRule="auto"/>
        <w:rPr/>
      </w:pPr>
      <w:r>
        <w:rPr>
          <w:spacing w:val="-6"/>
        </w:rPr>
        <w:t>（</w:t>
      </w:r>
      <w:r>
        <w:rPr>
          <w:spacing w:val="-63"/>
        </w:rPr>
        <w:t xml:space="preserve"> </w:t>
      </w:r>
      <w:r>
        <w:rPr>
          <w:spacing w:val="-6"/>
        </w:rPr>
        <w:t>三）恐怖主义的手段与危害</w:t>
      </w:r>
      <w:r>
        <w:rPr/>
        <w:t xml:space="preserve"> </w:t>
      </w:r>
      <w:r>
        <w:rPr>
          <w:spacing w:val="-3"/>
        </w:rPr>
        <w:t>十六、国家安全战略</w:t>
      </w:r>
    </w:p>
    <w:p>
      <w:pPr>
        <w:pStyle w:val="BodyText"/>
        <w:ind w:left="416"/>
        <w:spacing w:before="214" w:line="218" w:lineRule="auto"/>
        <w:rPr/>
      </w:pPr>
      <w:r>
        <w:rPr>
          <w:spacing w:val="-11"/>
        </w:rPr>
        <w:t>（</w:t>
      </w:r>
      <w:r>
        <w:rPr>
          <w:spacing w:val="-72"/>
        </w:rPr>
        <w:t xml:space="preserve"> </w:t>
      </w:r>
      <w:r>
        <w:rPr>
          <w:spacing w:val="-11"/>
        </w:rPr>
        <w:t>一</w:t>
      </w:r>
      <w:r>
        <w:rPr>
          <w:spacing w:val="-66"/>
        </w:rPr>
        <w:t xml:space="preserve"> </w:t>
      </w:r>
      <w:r>
        <w:rPr>
          <w:spacing w:val="-11"/>
        </w:rPr>
        <w:t>）国家战略与国家大战略</w:t>
      </w:r>
    </w:p>
    <w:p>
      <w:pPr>
        <w:pStyle w:val="BodyText"/>
        <w:ind w:left="158" w:right="3714" w:firstLine="258"/>
        <w:spacing w:before="213" w:line="288" w:lineRule="auto"/>
        <w:rPr/>
      </w:pPr>
      <w:r>
        <w:rPr>
          <w:spacing w:val="-10"/>
        </w:rPr>
        <w:t>（</w:t>
      </w:r>
      <w:r>
        <w:rPr>
          <w:spacing w:val="-66"/>
        </w:rPr>
        <w:t xml:space="preserve"> </w:t>
      </w:r>
      <w:r>
        <w:rPr>
          <w:spacing w:val="-10"/>
        </w:rPr>
        <w:t>二</w:t>
      </w:r>
      <w:r>
        <w:rPr>
          <w:spacing w:val="-66"/>
        </w:rPr>
        <w:t xml:space="preserve"> </w:t>
      </w:r>
      <w:r>
        <w:rPr>
          <w:spacing w:val="-10"/>
        </w:rPr>
        <w:t>）国家安全战略及其基本内容</w:t>
      </w:r>
      <w:r>
        <w:rPr/>
        <w:t xml:space="preserve"> </w:t>
      </w:r>
      <w:r>
        <w:rPr>
          <w:spacing w:val="-2"/>
        </w:rPr>
        <w:t>十七、国家安全能力建设</w:t>
      </w:r>
    </w:p>
    <w:p>
      <w:pPr>
        <w:pStyle w:val="BodyText"/>
        <w:ind w:left="416"/>
        <w:spacing w:before="217" w:line="216" w:lineRule="auto"/>
        <w:rPr/>
      </w:pPr>
      <w:r>
        <w:rPr>
          <w:spacing w:val="-10"/>
        </w:rPr>
        <w:t>（</w:t>
      </w:r>
      <w:r>
        <w:rPr>
          <w:spacing w:val="-64"/>
        </w:rPr>
        <w:t xml:space="preserve"> </w:t>
      </w:r>
      <w:r>
        <w:rPr>
          <w:spacing w:val="-10"/>
        </w:rPr>
        <w:t>一</w:t>
      </w:r>
      <w:r>
        <w:rPr>
          <w:spacing w:val="-66"/>
        </w:rPr>
        <w:t xml:space="preserve"> </w:t>
      </w:r>
      <w:r>
        <w:rPr>
          <w:spacing w:val="-10"/>
        </w:rPr>
        <w:t>）国家安全能力建设的重要性</w:t>
      </w:r>
    </w:p>
    <w:p>
      <w:pPr>
        <w:pStyle w:val="BodyText"/>
        <w:ind w:left="158" w:right="4273" w:firstLine="258"/>
        <w:spacing w:before="215" w:line="288" w:lineRule="auto"/>
        <w:rPr/>
      </w:pPr>
      <w:r>
        <w:rPr>
          <w:spacing w:val="-11"/>
        </w:rPr>
        <w:t>（</w:t>
      </w:r>
      <w:r>
        <w:rPr>
          <w:spacing w:val="-72"/>
        </w:rPr>
        <w:t xml:space="preserve"> </w:t>
      </w:r>
      <w:r>
        <w:rPr>
          <w:spacing w:val="-11"/>
        </w:rPr>
        <w:t>二</w:t>
      </w:r>
      <w:r>
        <w:rPr>
          <w:spacing w:val="-66"/>
        </w:rPr>
        <w:t xml:space="preserve"> </w:t>
      </w:r>
      <w:r>
        <w:rPr>
          <w:spacing w:val="-11"/>
        </w:rPr>
        <w:t>）国家安全能力建设需求</w:t>
      </w:r>
      <w:r>
        <w:rPr/>
        <w:t xml:space="preserve"> </w:t>
      </w:r>
      <w:r>
        <w:rPr>
          <w:spacing w:val="-2"/>
        </w:rPr>
        <w:t>十八、国家安全保障体系</w:t>
      </w:r>
    </w:p>
    <w:p>
      <w:pPr>
        <w:pStyle w:val="BodyText"/>
        <w:ind w:left="416"/>
        <w:spacing w:before="217" w:line="216" w:lineRule="auto"/>
        <w:rPr/>
      </w:pPr>
      <w:r>
        <w:rPr>
          <w:spacing w:val="-13"/>
        </w:rPr>
        <w:t>（</w:t>
      </w:r>
      <w:r>
        <w:rPr>
          <w:spacing w:val="-71"/>
        </w:rPr>
        <w:t xml:space="preserve"> </w:t>
      </w:r>
      <w:r>
        <w:rPr>
          <w:spacing w:val="-13"/>
        </w:rPr>
        <w:t>一</w:t>
      </w:r>
      <w:r>
        <w:rPr>
          <w:spacing w:val="-66"/>
        </w:rPr>
        <w:t xml:space="preserve"> </w:t>
      </w:r>
      <w:r>
        <w:rPr>
          <w:spacing w:val="-13"/>
        </w:rPr>
        <w:t>）国家安全保障机制</w:t>
      </w:r>
    </w:p>
    <w:p>
      <w:pPr>
        <w:pStyle w:val="BodyText"/>
        <w:ind w:left="158" w:right="4832" w:firstLine="258"/>
        <w:spacing w:before="215" w:line="289" w:lineRule="auto"/>
        <w:rPr/>
      </w:pPr>
      <w:r>
        <w:rPr>
          <w:spacing w:val="-13"/>
        </w:rPr>
        <w:t>（</w:t>
      </w:r>
      <w:r>
        <w:rPr>
          <w:spacing w:val="-71"/>
        </w:rPr>
        <w:t xml:space="preserve"> </w:t>
      </w:r>
      <w:r>
        <w:rPr>
          <w:spacing w:val="-13"/>
        </w:rPr>
        <w:t>二</w:t>
      </w:r>
      <w:r>
        <w:rPr>
          <w:spacing w:val="-66"/>
        </w:rPr>
        <w:t xml:space="preserve"> </w:t>
      </w:r>
      <w:r>
        <w:rPr>
          <w:spacing w:val="-13"/>
        </w:rPr>
        <w:t>）国家安全保障活动</w:t>
      </w:r>
      <w:r>
        <w:rPr/>
        <w:t xml:space="preserve"> </w:t>
      </w:r>
      <w:r>
        <w:rPr>
          <w:spacing w:val="-3"/>
        </w:rPr>
        <w:t>十九、国家安全教育</w:t>
      </w:r>
    </w:p>
    <w:p>
      <w:pPr>
        <w:spacing w:line="289" w:lineRule="auto"/>
        <w:sectPr>
          <w:footerReference w:type="default" r:id="rId4"/>
          <w:pgSz w:w="11900" w:h="16840"/>
          <w:pgMar w:top="1365" w:right="1785" w:bottom="1626" w:left="1785" w:header="0" w:footer="1462" w:gutter="0"/>
        </w:sectPr>
        <w:rPr/>
      </w:pPr>
    </w:p>
    <w:p>
      <w:pPr>
        <w:pStyle w:val="BodyText"/>
        <w:ind w:left="823"/>
        <w:spacing w:before="55" w:line="218" w:lineRule="auto"/>
        <w:rPr/>
      </w:pPr>
      <w:r>
        <w:rPr>
          <w:spacing w:val="-12"/>
        </w:rPr>
        <w:t>（</w:t>
      </w:r>
      <w:r>
        <w:rPr>
          <w:spacing w:val="-70"/>
        </w:rPr>
        <w:t xml:space="preserve"> </w:t>
      </w:r>
      <w:r>
        <w:rPr>
          <w:spacing w:val="-12"/>
        </w:rPr>
        <w:t>一</w:t>
      </w:r>
      <w:r>
        <w:rPr>
          <w:spacing w:val="-66"/>
        </w:rPr>
        <w:t xml:space="preserve"> </w:t>
      </w:r>
      <w:r>
        <w:rPr>
          <w:spacing w:val="-12"/>
        </w:rPr>
        <w:t>）国家安全教育的概念</w:t>
      </w:r>
    </w:p>
    <w:p>
      <w:pPr>
        <w:pStyle w:val="BodyText"/>
        <w:ind w:left="823"/>
        <w:spacing w:before="214" w:line="218" w:lineRule="auto"/>
        <w:rPr/>
      </w:pPr>
      <w:r>
        <w:rPr>
          <w:spacing w:val="-12"/>
        </w:rPr>
        <w:t>（</w:t>
      </w:r>
      <w:r>
        <w:rPr>
          <w:spacing w:val="-70"/>
        </w:rPr>
        <w:t xml:space="preserve"> </w:t>
      </w:r>
      <w:r>
        <w:rPr>
          <w:spacing w:val="-12"/>
        </w:rPr>
        <w:t>二</w:t>
      </w:r>
      <w:r>
        <w:rPr>
          <w:spacing w:val="-66"/>
        </w:rPr>
        <w:t xml:space="preserve"> </w:t>
      </w:r>
      <w:r>
        <w:rPr>
          <w:spacing w:val="-12"/>
        </w:rPr>
        <w:t>）国家安全教育的对象</w:t>
      </w:r>
    </w:p>
    <w:p>
      <w:pPr>
        <w:pStyle w:val="BodyText"/>
        <w:ind w:left="823"/>
        <w:spacing w:before="214" w:line="218" w:lineRule="auto"/>
        <w:rPr/>
      </w:pPr>
      <w:r>
        <w:rPr>
          <w:spacing w:val="-12"/>
        </w:rPr>
        <w:t>（</w:t>
      </w:r>
      <w:r>
        <w:rPr>
          <w:spacing w:val="-70"/>
        </w:rPr>
        <w:t xml:space="preserve"> </w:t>
      </w:r>
      <w:r>
        <w:rPr>
          <w:spacing w:val="-12"/>
        </w:rPr>
        <w:t>三</w:t>
      </w:r>
      <w:r>
        <w:rPr>
          <w:spacing w:val="-66"/>
        </w:rPr>
        <w:t xml:space="preserve"> </w:t>
      </w:r>
      <w:r>
        <w:rPr>
          <w:spacing w:val="-12"/>
        </w:rPr>
        <w:t>）国家安全教育的内容</w:t>
      </w:r>
    </w:p>
    <w:p>
      <w:pPr>
        <w:pStyle w:val="BodyText"/>
        <w:ind w:left="823"/>
        <w:spacing w:before="214" w:line="218" w:lineRule="auto"/>
        <w:rPr/>
      </w:pPr>
      <w:r>
        <w:rPr>
          <w:spacing w:val="-13"/>
        </w:rPr>
        <w:t>（</w:t>
      </w:r>
      <w:r>
        <w:rPr>
          <w:spacing w:val="-58"/>
        </w:rPr>
        <w:t xml:space="preserve"> </w:t>
      </w:r>
      <w:r>
        <w:rPr>
          <w:spacing w:val="-13"/>
        </w:rPr>
        <w:t>四</w:t>
      </w:r>
      <w:r>
        <w:rPr>
          <w:spacing w:val="-66"/>
        </w:rPr>
        <w:t xml:space="preserve"> </w:t>
      </w:r>
      <w:r>
        <w:rPr>
          <w:spacing w:val="-13"/>
        </w:rPr>
        <w:t>）国家安全教育的特点</w:t>
      </w:r>
    </w:p>
    <w:p>
      <w:pPr>
        <w:pStyle w:val="BodyText"/>
        <w:ind w:left="823"/>
        <w:spacing w:before="215" w:line="216" w:lineRule="auto"/>
        <w:rPr/>
      </w:pPr>
      <w:r>
        <w:rPr>
          <w:spacing w:val="-10"/>
        </w:rPr>
        <w:t>（</w:t>
      </w:r>
      <w:r>
        <w:rPr>
          <w:spacing w:val="-74"/>
        </w:rPr>
        <w:t xml:space="preserve"> </w:t>
      </w:r>
      <w:r>
        <w:rPr>
          <w:spacing w:val="-10"/>
        </w:rPr>
        <w:t>五</w:t>
      </w:r>
      <w:r>
        <w:rPr>
          <w:spacing w:val="-66"/>
        </w:rPr>
        <w:t xml:space="preserve"> </w:t>
      </w:r>
      <w:r>
        <w:rPr>
          <w:spacing w:val="-10"/>
        </w:rPr>
        <w:t>）国民的国家安全素养现状</w:t>
      </w:r>
    </w:p>
    <w:p>
      <w:pPr>
        <w:pStyle w:val="BodyText"/>
        <w:ind w:left="569"/>
        <w:spacing w:before="216" w:line="218" w:lineRule="auto"/>
        <w:rPr/>
      </w:pPr>
      <w:r>
        <w:rPr>
          <w:spacing w:val="-2"/>
        </w:rPr>
        <w:t>二十、国家安全中的安全科学原理与方法</w:t>
      </w:r>
    </w:p>
    <w:p>
      <w:pPr>
        <w:pStyle w:val="BodyText"/>
        <w:ind w:left="823"/>
        <w:spacing w:before="214" w:line="218" w:lineRule="auto"/>
        <w:rPr/>
      </w:pPr>
      <w:r>
        <w:rPr>
          <w:spacing w:val="-4"/>
        </w:rPr>
        <w:t>（</w:t>
      </w:r>
      <w:r>
        <w:rPr>
          <w:spacing w:val="-68"/>
        </w:rPr>
        <w:t xml:space="preserve"> </w:t>
      </w:r>
      <w:r>
        <w:rPr>
          <w:spacing w:val="-4"/>
        </w:rPr>
        <w:t>一）安全科学原理研究的内容及方法论</w:t>
      </w:r>
    </w:p>
    <w:p>
      <w:pPr>
        <w:pStyle w:val="BodyText"/>
        <w:ind w:left="823"/>
        <w:spacing w:before="214" w:line="218" w:lineRule="auto"/>
        <w:rPr/>
      </w:pPr>
      <w:r>
        <w:rPr>
          <w:spacing w:val="-10"/>
        </w:rPr>
        <w:t>（</w:t>
      </w:r>
      <w:r>
        <w:rPr>
          <w:spacing w:val="-64"/>
        </w:rPr>
        <w:t xml:space="preserve"> </w:t>
      </w:r>
      <w:r>
        <w:rPr>
          <w:spacing w:val="-10"/>
        </w:rPr>
        <w:t>二</w:t>
      </w:r>
      <w:r>
        <w:rPr>
          <w:spacing w:val="-66"/>
        </w:rPr>
        <w:t xml:space="preserve"> </w:t>
      </w:r>
      <w:r>
        <w:rPr>
          <w:spacing w:val="-10"/>
        </w:rPr>
        <w:t>）国家安全问题量化方法研究</w:t>
      </w:r>
    </w:p>
    <w:p>
      <w:pPr>
        <w:pStyle w:val="BodyText"/>
        <w:ind w:left="823"/>
        <w:spacing w:before="213" w:line="219" w:lineRule="auto"/>
        <w:rPr/>
      </w:pPr>
      <w:r>
        <w:rPr>
          <w:spacing w:val="-11"/>
        </w:rPr>
        <w:t>（</w:t>
      </w:r>
      <w:r>
        <w:rPr>
          <w:spacing w:val="-60"/>
        </w:rPr>
        <w:t xml:space="preserve"> </w:t>
      </w:r>
      <w:r>
        <w:rPr>
          <w:spacing w:val="-11"/>
        </w:rPr>
        <w:t>三</w:t>
      </w:r>
      <w:r>
        <w:rPr>
          <w:spacing w:val="-66"/>
        </w:rPr>
        <w:t xml:space="preserve"> </w:t>
      </w:r>
      <w:r>
        <w:rPr>
          <w:spacing w:val="-11"/>
        </w:rPr>
        <w:t>）国家安全风险管理方法论</w:t>
      </w:r>
    </w:p>
    <w:p>
      <w:pPr>
        <w:spacing w:line="331" w:lineRule="auto"/>
        <w:rPr>
          <w:rFonts w:ascii="Arial"/>
          <w:sz w:val="21"/>
        </w:rPr>
      </w:pPr>
      <w:r/>
    </w:p>
    <w:p>
      <w:pPr>
        <w:spacing w:line="331" w:lineRule="auto"/>
        <w:rPr>
          <w:rFonts w:ascii="Arial"/>
          <w:sz w:val="21"/>
        </w:rPr>
      </w:pPr>
      <w:r/>
    </w:p>
    <w:p>
      <w:pPr>
        <w:pStyle w:val="BodyText"/>
        <w:ind w:left="4041"/>
        <w:spacing w:before="92" w:line="218" w:lineRule="auto"/>
        <w:outlineLvl w:val="0"/>
        <w:rPr/>
      </w:pPr>
      <w:r>
        <w:rPr>
          <w:b/>
          <w:bCs/>
          <w:spacing w:val="-11"/>
        </w:rPr>
        <w:t>Ⅳ.</w:t>
      </w:r>
      <w:r>
        <w:rPr>
          <w:spacing w:val="19"/>
        </w:rPr>
        <w:t xml:space="preserve"> </w:t>
      </w:r>
      <w:r>
        <w:rPr>
          <w:b/>
          <w:bCs/>
          <w:spacing w:val="-11"/>
        </w:rPr>
        <w:t>参考书目</w:t>
      </w:r>
    </w:p>
    <w:p>
      <w:pPr>
        <w:pStyle w:val="BodyText"/>
        <w:ind w:right="144" w:firstLine="432"/>
        <w:spacing w:before="215" w:line="345" w:lineRule="auto"/>
        <w:rPr/>
      </w:pPr>
      <w:r>
        <w:rPr>
          <w:spacing w:val="3"/>
        </w:rPr>
        <w:t>1.范维澄、陈长坤、翁文国、</w:t>
      </w:r>
      <w:r>
        <w:rPr>
          <w:spacing w:val="-54"/>
        </w:rPr>
        <w:t xml:space="preserve"> </w:t>
      </w:r>
      <w:r>
        <w:rPr>
          <w:spacing w:val="3"/>
        </w:rPr>
        <w:t>申世飞.国家安全科学导论[M].科学出版</w:t>
      </w:r>
      <w:r>
        <w:rPr/>
        <w:t xml:space="preserve"> </w:t>
      </w:r>
      <w:r>
        <w:rPr>
          <w:spacing w:val="-4"/>
        </w:rPr>
        <w:t>社，2021</w:t>
      </w:r>
      <w:r>
        <w:rPr>
          <w:spacing w:val="-57"/>
        </w:rPr>
        <w:t xml:space="preserve"> </w:t>
      </w:r>
      <w:r>
        <w:rPr>
          <w:spacing w:val="-4"/>
        </w:rPr>
        <w:t>年。</w:t>
      </w:r>
    </w:p>
    <w:p>
      <w:pPr>
        <w:pStyle w:val="BodyText"/>
        <w:spacing w:before="40" w:line="217" w:lineRule="auto"/>
        <w:jc w:val="right"/>
        <w:rPr/>
      </w:pPr>
      <w:r>
        <w:rPr>
          <w:spacing w:val="-3"/>
        </w:rPr>
        <w:t>2.刘跃进.国家安全学[M].中国政法大学出版社，2004</w:t>
      </w:r>
      <w:r>
        <w:rPr>
          <w:spacing w:val="-44"/>
        </w:rPr>
        <w:t xml:space="preserve"> </w:t>
      </w:r>
      <w:r>
        <w:rPr>
          <w:spacing w:val="-3"/>
        </w:rPr>
        <w:t>年(2023</w:t>
      </w:r>
      <w:r>
        <w:rPr>
          <w:spacing w:val="-58"/>
        </w:rPr>
        <w:t xml:space="preserve"> </w:t>
      </w:r>
      <w:r>
        <w:rPr>
          <w:spacing w:val="-3"/>
        </w:rPr>
        <w:t>年重印)。</w:t>
      </w:r>
    </w:p>
    <w:sectPr>
      <w:footerReference w:type="default" r:id="rId5"/>
      <w:pgSz w:w="11900" w:h="16840"/>
      <w:pgMar w:top="1365" w:right="1217" w:bottom="1625" w:left="1377" w:header="0" w:footer="146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48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8"/>
      <w:spacing w:line="169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3"/>
      <w:spacing w:line="168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35"/>
      <w:spacing w:line="16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2024-09-24T08:21:20Z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2024-11-16T20:22:51</vt:filetime>
  </property>
</Properties>
</file>