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27" w:lineRule="auto"/>
        <w:rPr>
          <w:rFonts w:ascii="Arial"/>
          <w:sz w:val="21"/>
        </w:rPr>
      </w:pPr>
      <w:r/>
    </w:p>
    <w:p>
      <w:pPr>
        <w:ind w:left="3619"/>
        <w:spacing w:before="133" w:line="187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804 结构力学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left="54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6"/>
        </w:rPr>
        <w:t>专业：</w:t>
      </w:r>
      <w:r>
        <w:rPr>
          <w:rFonts w:ascii="SimHei" w:hAnsi="SimHei" w:eastAsia="SimHei" w:cs="SimHei"/>
          <w:sz w:val="28"/>
          <w:szCs w:val="28"/>
          <w:spacing w:val="-42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6"/>
        </w:rPr>
        <w:t>0814</w:t>
      </w:r>
      <w:r>
        <w:rPr>
          <w:rFonts w:ascii="SimHei" w:hAnsi="SimHei" w:eastAsia="SimHei" w:cs="SimHei"/>
          <w:sz w:val="28"/>
          <w:szCs w:val="28"/>
          <w:spacing w:val="-67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6"/>
        </w:rPr>
        <w:t>土木工程</w:t>
      </w:r>
      <w:r>
        <w:rPr>
          <w:rFonts w:ascii="SimHei" w:hAnsi="SimHei" w:eastAsia="SimHei" w:cs="SimHei"/>
          <w:sz w:val="28"/>
          <w:szCs w:val="28"/>
          <w:spacing w:val="2"/>
        </w:rPr>
        <w:t xml:space="preserve">              </w:t>
      </w:r>
      <w:r>
        <w:rPr>
          <w:rFonts w:ascii="SimHei" w:hAnsi="SimHei" w:eastAsia="SimHei" w:cs="SimHei"/>
          <w:sz w:val="28"/>
          <w:szCs w:val="28"/>
          <w:spacing w:val="-26"/>
        </w:rPr>
        <w:t>学院：</w:t>
      </w:r>
      <w:r>
        <w:rPr>
          <w:rFonts w:ascii="SimHei" w:hAnsi="SimHei" w:eastAsia="SimHei" w:cs="SimHei"/>
          <w:sz w:val="28"/>
          <w:szCs w:val="28"/>
          <w:spacing w:val="85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6"/>
        </w:rPr>
        <w:t>土木建筑工程学院</w:t>
      </w:r>
    </w:p>
    <w:p>
      <w:pPr>
        <w:spacing w:line="335" w:lineRule="auto"/>
        <w:rPr>
          <w:rFonts w:ascii="Arial"/>
          <w:sz w:val="21"/>
        </w:rPr>
      </w:pPr>
      <w:r/>
    </w:p>
    <w:p>
      <w:pPr>
        <w:ind w:left="616"/>
        <w:spacing w:before="97" w:line="221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一、考试的总体要求</w:t>
      </w:r>
    </w:p>
    <w:p>
      <w:pPr>
        <w:pStyle w:val="BodyText"/>
        <w:ind w:left="11" w:right="59" w:firstLine="479"/>
        <w:spacing w:before="298" w:line="379" w:lineRule="auto"/>
        <w:jc w:val="both"/>
        <w:rPr/>
      </w:pPr>
      <w:r>
        <w:rPr>
          <w:spacing w:val="-2"/>
        </w:rPr>
        <w:t>要求考生比较系统地理解结构力学的基本概念和基本理论，掌握静定结构和超静定</w:t>
      </w:r>
      <w:r>
        <w:rPr>
          <w:spacing w:val="10"/>
        </w:rPr>
        <w:t xml:space="preserve"> </w:t>
      </w:r>
      <w:r>
        <w:rPr>
          <w:spacing w:val="-2"/>
        </w:rPr>
        <w:t>结构的常用计算方法；具备选取结构计算简图、进行力系平衡分析和变形几何分析、选</w:t>
      </w:r>
      <w:r>
        <w:rPr>
          <w:spacing w:val="13"/>
        </w:rPr>
        <w:t xml:space="preserve"> </w:t>
      </w:r>
      <w:r>
        <w:rPr>
          <w:spacing w:val="-2"/>
        </w:rPr>
        <w:t>择计算方法的能力；具备对各类结构进行计算或确定计算步骤、对计算结果进行定量校</w:t>
      </w:r>
      <w:r>
        <w:rPr>
          <w:spacing w:val="13"/>
        </w:rPr>
        <w:t xml:space="preserve"> </w:t>
      </w:r>
      <w:r>
        <w:rPr>
          <w:spacing w:val="-2"/>
        </w:rPr>
        <w:t>核或定性判断的能力。要求考生具有熟练的运算能力、分析问题和解决问题的能力。要</w:t>
      </w:r>
      <w:r>
        <w:rPr>
          <w:spacing w:val="13"/>
        </w:rPr>
        <w:t xml:space="preserve"> </w:t>
      </w:r>
      <w:r>
        <w:rPr>
          <w:spacing w:val="-1"/>
        </w:rPr>
        <w:t>求答题思路清晰，过程详细。</w:t>
      </w:r>
    </w:p>
    <w:p>
      <w:pPr>
        <w:ind w:left="609"/>
        <w:spacing w:before="170" w:line="191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spacing w:val="-5"/>
        </w:rPr>
        <w:t>二</w:t>
      </w:r>
      <w:r>
        <w:rPr>
          <w:rFonts w:ascii="Microsoft YaHei" w:hAnsi="Microsoft YaHei" w:eastAsia="Microsoft YaHei" w:cs="Microsoft YaHei"/>
          <w:sz w:val="30"/>
          <w:szCs w:val="30"/>
          <w:spacing w:val="-44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5"/>
        </w:rPr>
        <w:t>、考试形式与试卷结构</w:t>
      </w:r>
    </w:p>
    <w:p>
      <w:pPr>
        <w:pStyle w:val="BodyText"/>
        <w:ind w:left="501"/>
        <w:spacing w:before="203" w:line="221" w:lineRule="auto"/>
        <w:rPr/>
      </w:pPr>
      <w:r>
        <w:rPr>
          <w:spacing w:val="-2"/>
        </w:rPr>
        <w:t>（一）答卷方式：闭卷，笔试</w:t>
      </w:r>
    </w:p>
    <w:p>
      <w:pPr>
        <w:pStyle w:val="BodyText"/>
        <w:ind w:left="501"/>
        <w:spacing w:before="173" w:line="221" w:lineRule="auto"/>
        <w:rPr/>
      </w:pPr>
      <w:r>
        <w:rPr>
          <w:spacing w:val="-3"/>
        </w:rPr>
        <w:t>（二）答题时间：180</w:t>
      </w:r>
      <w:r>
        <w:rPr>
          <w:spacing w:val="-43"/>
        </w:rPr>
        <w:t xml:space="preserve"> </w:t>
      </w:r>
      <w:r>
        <w:rPr>
          <w:spacing w:val="-3"/>
        </w:rPr>
        <w:t>分钟</w:t>
      </w:r>
    </w:p>
    <w:p>
      <w:pPr>
        <w:pStyle w:val="BodyText"/>
        <w:ind w:left="501"/>
        <w:spacing w:before="172" w:line="221" w:lineRule="auto"/>
        <w:rPr/>
      </w:pPr>
      <w:r>
        <w:rPr>
          <w:spacing w:val="-3"/>
        </w:rPr>
        <w:t>（三）总分：150</w:t>
      </w:r>
      <w:r>
        <w:rPr>
          <w:spacing w:val="-40"/>
        </w:rPr>
        <w:t xml:space="preserve"> </w:t>
      </w:r>
      <w:r>
        <w:rPr>
          <w:spacing w:val="-3"/>
        </w:rPr>
        <w:t>分</w:t>
      </w:r>
    </w:p>
    <w:p>
      <w:pPr>
        <w:pStyle w:val="BodyText"/>
        <w:ind w:left="501"/>
        <w:spacing w:before="173" w:line="220" w:lineRule="auto"/>
        <w:rPr/>
      </w:pPr>
      <w:r>
        <w:rPr>
          <w:spacing w:val="-3"/>
        </w:rPr>
        <w:t>（四）考试题型及分值</w:t>
      </w:r>
    </w:p>
    <w:p>
      <w:pPr>
        <w:spacing w:line="168" w:lineRule="exact"/>
        <w:rPr/>
      </w:pPr>
      <w:r/>
    </w:p>
    <w:tbl>
      <w:tblPr>
        <w:tblStyle w:val="TableNormal"/>
        <w:tblW w:w="4501" w:type="dxa"/>
        <w:tblInd w:w="187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43"/>
        <w:gridCol w:w="1330"/>
        <w:gridCol w:w="2128"/>
      </w:tblGrid>
      <w:tr>
        <w:trPr>
          <w:trHeight w:val="422" w:hRule="atLeast"/>
        </w:trPr>
        <w:tc>
          <w:tcPr>
            <w:tcW w:w="1043" w:type="dxa"/>
            <w:vAlign w:val="top"/>
          </w:tcPr>
          <w:p>
            <w:pPr>
              <w:ind w:left="287"/>
              <w:spacing w:before="93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题型</w:t>
            </w:r>
          </w:p>
        </w:tc>
        <w:tc>
          <w:tcPr>
            <w:tcW w:w="1330" w:type="dxa"/>
            <w:vAlign w:val="top"/>
          </w:tcPr>
          <w:p>
            <w:pPr>
              <w:ind w:left="429"/>
              <w:spacing w:before="92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选择</w:t>
            </w:r>
          </w:p>
        </w:tc>
        <w:tc>
          <w:tcPr>
            <w:tcW w:w="2128" w:type="dxa"/>
            <w:vAlign w:val="top"/>
          </w:tcPr>
          <w:p>
            <w:pPr>
              <w:ind w:left="473"/>
              <w:spacing w:before="9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分析计算题</w:t>
            </w:r>
          </w:p>
        </w:tc>
      </w:tr>
      <w:tr>
        <w:trPr>
          <w:trHeight w:val="427" w:hRule="atLeast"/>
        </w:trPr>
        <w:tc>
          <w:tcPr>
            <w:tcW w:w="1043" w:type="dxa"/>
            <w:vAlign w:val="top"/>
          </w:tcPr>
          <w:p>
            <w:pPr>
              <w:ind w:left="290"/>
              <w:spacing w:before="9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分值</w:t>
            </w:r>
          </w:p>
        </w:tc>
        <w:tc>
          <w:tcPr>
            <w:tcW w:w="1330" w:type="dxa"/>
            <w:vAlign w:val="top"/>
          </w:tcPr>
          <w:p>
            <w:pPr>
              <w:ind w:left="550"/>
              <w:spacing w:before="13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30</w:t>
            </w:r>
          </w:p>
        </w:tc>
        <w:tc>
          <w:tcPr>
            <w:tcW w:w="2128" w:type="dxa"/>
            <w:vAlign w:val="top"/>
          </w:tcPr>
          <w:p>
            <w:pPr>
              <w:ind w:left="909"/>
              <w:spacing w:before="135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0"/>
              </w:rPr>
              <w:t>120</w:t>
            </w:r>
          </w:p>
        </w:tc>
      </w:tr>
    </w:tbl>
    <w:p>
      <w:pPr>
        <w:ind w:left="618"/>
        <w:spacing w:before="317" w:line="221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三、考试内容及所占分值</w:t>
      </w:r>
    </w:p>
    <w:p>
      <w:pPr>
        <w:spacing w:line="376" w:lineRule="auto"/>
        <w:rPr>
          <w:rFonts w:ascii="Arial"/>
          <w:sz w:val="21"/>
        </w:rPr>
      </w:pPr>
      <w:r/>
    </w:p>
    <w:p>
      <w:pPr>
        <w:pStyle w:val="BodyText"/>
        <w:ind w:left="501"/>
        <w:spacing w:before="78" w:line="219" w:lineRule="auto"/>
        <w:outlineLvl w:val="2"/>
        <w:rPr/>
      </w:pPr>
      <w:r>
        <w:rPr>
          <w:b/>
          <w:bCs/>
          <w:spacing w:val="-5"/>
        </w:rPr>
        <w:t>（一）平面体系的几何构造分析（约</w:t>
      </w:r>
      <w:r>
        <w:rPr>
          <w:spacing w:val="-28"/>
        </w:rPr>
        <w:t xml:space="preserve"> </w:t>
      </w:r>
      <w:r>
        <w:rPr>
          <w:b/>
          <w:bCs/>
          <w:spacing w:val="-5"/>
        </w:rPr>
        <w:t>15</w:t>
      </w:r>
      <w:r>
        <w:rPr>
          <w:spacing w:val="-50"/>
        </w:rPr>
        <w:t xml:space="preserve"> </w:t>
      </w:r>
      <w:r>
        <w:rPr>
          <w:b/>
          <w:bCs/>
          <w:spacing w:val="-5"/>
        </w:rPr>
        <w:t>分）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pStyle w:val="BodyText"/>
        <w:ind w:left="507"/>
        <w:spacing w:before="78" w:line="220" w:lineRule="auto"/>
        <w:outlineLvl w:val="3"/>
        <w:rPr/>
      </w:pPr>
      <w:r>
        <w:rPr>
          <w:b/>
          <w:bCs/>
          <w:spacing w:val="-7"/>
        </w:rPr>
        <w:t>1.考试内容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pStyle w:val="BodyText"/>
        <w:ind w:left="9" w:right="59" w:firstLine="480"/>
        <w:spacing w:before="79" w:line="376" w:lineRule="auto"/>
        <w:rPr/>
      </w:pPr>
      <w:r>
        <w:rPr>
          <w:spacing w:val="-2"/>
        </w:rPr>
        <w:t>基本概念：几何不变体系，几何可变体系(常变体系，瞬变体系)，自由度和约束，</w:t>
      </w:r>
      <w:r>
        <w:rPr>
          <w:spacing w:val="13"/>
        </w:rPr>
        <w:t xml:space="preserve"> </w:t>
      </w:r>
      <w:r>
        <w:rPr>
          <w:spacing w:val="-2"/>
        </w:rPr>
        <w:t>计算自由度；平面无多余几何不变体系的基本组成规律（单刚片规则，二刚片规则，三</w:t>
      </w:r>
      <w:r>
        <w:rPr>
          <w:spacing w:val="15"/>
        </w:rPr>
        <w:t xml:space="preserve"> </w:t>
      </w:r>
      <w:r>
        <w:rPr>
          <w:spacing w:val="-1"/>
        </w:rPr>
        <w:t>刚片规则）及其应用举例；体系几何构造与静定性的关系。</w:t>
      </w:r>
    </w:p>
    <w:p>
      <w:pPr>
        <w:pStyle w:val="BodyText"/>
        <w:ind w:left="492"/>
        <w:spacing w:before="190" w:line="220" w:lineRule="auto"/>
        <w:outlineLvl w:val="3"/>
        <w:rPr/>
      </w:pPr>
      <w:r>
        <w:rPr>
          <w:b/>
          <w:bCs/>
          <w:spacing w:val="-5"/>
        </w:rPr>
        <w:t>2.考试要求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spacing w:before="79" w:line="219" w:lineRule="auto"/>
        <w:jc w:val="right"/>
        <w:rPr/>
      </w:pPr>
      <w:r>
        <w:rPr>
          <w:spacing w:val="-4"/>
        </w:rPr>
        <w:t>（1）理解几何不变体系、几何可变体系（几何瞬变体系、几何常变体系）的定义；</w:t>
      </w:r>
    </w:p>
    <w:p>
      <w:pPr>
        <w:spacing w:line="219" w:lineRule="auto"/>
        <w:sectPr>
          <w:headerReference w:type="default" r:id="rId1"/>
          <w:footerReference w:type="default" r:id="rId2"/>
          <w:pgSz w:w="11907" w:h="16840"/>
          <w:pgMar w:top="1479" w:right="1359" w:bottom="891" w:left="1418" w:header="865" w:footer="705" w:gutter="0"/>
        </w:sectPr>
        <w:rPr/>
      </w:pPr>
    </w:p>
    <w:p>
      <w:pPr>
        <w:pStyle w:val="BodyText"/>
        <w:ind w:left="501"/>
        <w:spacing w:before="177" w:line="220" w:lineRule="auto"/>
        <w:rPr/>
      </w:pPr>
      <w:r>
        <w:rPr>
          <w:spacing w:val="-3"/>
        </w:rPr>
        <w:t>（2）理解刚片、约束（必要约束、多余约束）、</w:t>
      </w:r>
      <w:r>
        <w:rPr>
          <w:spacing w:val="-55"/>
        </w:rPr>
        <w:t xml:space="preserve"> </w:t>
      </w:r>
      <w:r>
        <w:rPr>
          <w:spacing w:val="-3"/>
        </w:rPr>
        <w:t>自由度的概念；</w:t>
      </w:r>
    </w:p>
    <w:p>
      <w:pPr>
        <w:pStyle w:val="BodyText"/>
        <w:spacing w:before="213" w:line="219" w:lineRule="auto"/>
        <w:jc w:val="right"/>
        <w:rPr/>
      </w:pPr>
      <w:r>
        <w:rPr>
          <w:spacing w:val="-4"/>
        </w:rPr>
        <w:t>（3）掌握几何不变体系的基本组成规则，并能熟练用于解析一般体系的几何组成；</w:t>
      </w:r>
    </w:p>
    <w:p>
      <w:pPr>
        <w:pStyle w:val="BodyText"/>
        <w:ind w:left="501"/>
        <w:spacing w:before="214" w:line="219" w:lineRule="auto"/>
        <w:rPr/>
      </w:pPr>
      <w:r>
        <w:rPr>
          <w:spacing w:val="-2"/>
        </w:rPr>
        <w:t>（4）了解静定与超静定结构几何组成特征。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ind w:left="501"/>
        <w:spacing w:before="78" w:line="219" w:lineRule="auto"/>
        <w:outlineLvl w:val="2"/>
        <w:rPr/>
      </w:pPr>
      <w:r>
        <w:rPr>
          <w:b/>
          <w:bCs/>
          <w:spacing w:val="-5"/>
        </w:rPr>
        <w:t>（二）静定结构内力计算（约</w:t>
      </w:r>
      <w:r>
        <w:rPr>
          <w:spacing w:val="-38"/>
        </w:rPr>
        <w:t xml:space="preserve"> </w:t>
      </w:r>
      <w:r>
        <w:rPr>
          <w:b/>
          <w:bCs/>
          <w:spacing w:val="-5"/>
        </w:rPr>
        <w:t>45</w:t>
      </w:r>
      <w:r>
        <w:rPr>
          <w:spacing w:val="-48"/>
        </w:rPr>
        <w:t xml:space="preserve"> </w:t>
      </w:r>
      <w:r>
        <w:rPr>
          <w:b/>
          <w:bCs/>
          <w:spacing w:val="-5"/>
        </w:rPr>
        <w:t>分）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pStyle w:val="BodyText"/>
        <w:ind w:left="507"/>
        <w:spacing w:before="78" w:line="220" w:lineRule="auto"/>
        <w:outlineLvl w:val="3"/>
        <w:rPr/>
      </w:pPr>
      <w:r>
        <w:rPr>
          <w:b/>
          <w:bCs/>
          <w:spacing w:val="-7"/>
        </w:rPr>
        <w:t>1.考试内容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pStyle w:val="BodyText"/>
        <w:ind w:left="8" w:firstLine="480"/>
        <w:spacing w:before="79" w:line="378" w:lineRule="auto"/>
        <w:jc w:val="both"/>
        <w:rPr/>
      </w:pPr>
      <w:r>
        <w:rPr>
          <w:spacing w:val="-2"/>
        </w:rPr>
        <w:t>截面法求杆件未知内力；分段叠加法作直杆的弯矩图；静定梁和静定刚架的内力计</w:t>
      </w:r>
      <w:r>
        <w:rPr>
          <w:spacing w:val="12"/>
        </w:rPr>
        <w:t xml:space="preserve"> </w:t>
      </w:r>
      <w:r>
        <w:rPr>
          <w:spacing w:val="-2"/>
        </w:rPr>
        <w:t>算及内力图的绘制方法；三铰拱的支座反力、指定截面内力计算；静定平面桁架的特点</w:t>
      </w:r>
      <w:r>
        <w:rPr>
          <w:spacing w:val="16"/>
        </w:rPr>
        <w:t xml:space="preserve"> </w:t>
      </w:r>
      <w:r>
        <w:rPr>
          <w:spacing w:val="-6"/>
        </w:rPr>
        <w:t>及组成，结点法、截面法及联合法计算杆件内力；组合结构的受力特点和内</w:t>
      </w:r>
      <w:r>
        <w:rPr>
          <w:spacing w:val="-7"/>
        </w:rPr>
        <w:t>力计算要点；</w:t>
      </w:r>
      <w:r>
        <w:rPr/>
        <w:t xml:space="preserve"> </w:t>
      </w:r>
      <w:r>
        <w:rPr>
          <w:spacing w:val="-1"/>
        </w:rPr>
        <w:t>静定结构的力学特性以及各类结构的受力特点。</w:t>
      </w:r>
    </w:p>
    <w:p>
      <w:pPr>
        <w:pStyle w:val="BodyText"/>
        <w:ind w:left="492"/>
        <w:spacing w:before="193" w:line="220" w:lineRule="auto"/>
        <w:outlineLvl w:val="3"/>
        <w:rPr/>
      </w:pPr>
      <w:r>
        <w:rPr>
          <w:b/>
          <w:bCs/>
          <w:spacing w:val="-5"/>
        </w:rPr>
        <w:t>2.考试要求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left="501"/>
        <w:spacing w:before="79" w:line="219" w:lineRule="auto"/>
        <w:rPr/>
      </w:pPr>
      <w:r>
        <w:rPr>
          <w:spacing w:val="-1"/>
        </w:rPr>
        <w:t>（1）了解常见的各类静定结构的受力特征与计算方法；</w:t>
      </w:r>
    </w:p>
    <w:p>
      <w:pPr>
        <w:pStyle w:val="BodyText"/>
        <w:ind w:left="501"/>
        <w:spacing w:before="214" w:line="220" w:lineRule="auto"/>
        <w:rPr/>
      </w:pPr>
      <w:r>
        <w:rPr>
          <w:spacing w:val="-1"/>
        </w:rPr>
        <w:t>（2）熟练掌握直杆内力图的形状特征及绘制直杆弯矩图的叠加法；</w:t>
      </w:r>
    </w:p>
    <w:p>
      <w:pPr>
        <w:pStyle w:val="BodyText"/>
        <w:ind w:left="501"/>
        <w:spacing w:before="216" w:line="219" w:lineRule="auto"/>
        <w:rPr/>
      </w:pPr>
      <w:r>
        <w:rPr>
          <w:spacing w:val="-1"/>
        </w:rPr>
        <w:t>（3）熟练掌握静定梁内力计算方法，并能熟练地画出内力图；</w:t>
      </w:r>
    </w:p>
    <w:p>
      <w:pPr>
        <w:pStyle w:val="BodyText"/>
        <w:ind w:left="501"/>
        <w:spacing w:before="215" w:line="219" w:lineRule="auto"/>
        <w:rPr/>
      </w:pPr>
      <w:r>
        <w:rPr>
          <w:spacing w:val="-1"/>
        </w:rPr>
        <w:t>（4）熟练掌握各类静定刚架的内力计算方法，并能正确画出内力图；</w:t>
      </w:r>
    </w:p>
    <w:p>
      <w:pPr>
        <w:pStyle w:val="BodyText"/>
        <w:spacing w:before="214" w:line="219" w:lineRule="auto"/>
        <w:jc w:val="right"/>
        <w:rPr/>
      </w:pPr>
      <w:r>
        <w:rPr>
          <w:spacing w:val="-4"/>
        </w:rPr>
        <w:t>（5）熟练掌握桁架零杆的判别、用结点法、截面法和联合法计算指定杆件的内力；</w:t>
      </w:r>
    </w:p>
    <w:p>
      <w:pPr>
        <w:pStyle w:val="BodyText"/>
        <w:ind w:left="501"/>
        <w:spacing w:before="217" w:line="220" w:lineRule="auto"/>
        <w:rPr/>
      </w:pPr>
      <w:r>
        <w:rPr>
          <w:spacing w:val="-1"/>
        </w:rPr>
        <w:t>（6）掌握组合结构和三铰拱的支座反力和指定截面内力计算。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left="501"/>
        <w:spacing w:before="78" w:line="221" w:lineRule="auto"/>
        <w:outlineLvl w:val="2"/>
        <w:rPr/>
      </w:pPr>
      <w:r>
        <w:rPr>
          <w:b/>
          <w:bCs/>
          <w:spacing w:val="-6"/>
        </w:rPr>
        <w:t>（三）影响线及其应用（约</w:t>
      </w:r>
      <w:r>
        <w:rPr>
          <w:spacing w:val="-27"/>
        </w:rPr>
        <w:t xml:space="preserve"> </w:t>
      </w:r>
      <w:r>
        <w:rPr>
          <w:b/>
          <w:bCs/>
          <w:spacing w:val="-6"/>
        </w:rPr>
        <w:t>15</w:t>
      </w:r>
      <w:r>
        <w:rPr>
          <w:spacing w:val="-48"/>
        </w:rPr>
        <w:t xml:space="preserve"> </w:t>
      </w:r>
      <w:r>
        <w:rPr>
          <w:b/>
          <w:bCs/>
          <w:spacing w:val="-6"/>
        </w:rPr>
        <w:t>分）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pStyle w:val="BodyText"/>
        <w:ind w:left="507"/>
        <w:spacing w:before="78" w:line="220" w:lineRule="auto"/>
        <w:outlineLvl w:val="3"/>
        <w:rPr/>
      </w:pPr>
      <w:r>
        <w:rPr>
          <w:b/>
          <w:bCs/>
          <w:spacing w:val="-7"/>
        </w:rPr>
        <w:t>1.考试内容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pStyle w:val="BodyText"/>
        <w:ind w:left="9" w:firstLine="480"/>
        <w:spacing w:before="79" w:line="371" w:lineRule="auto"/>
        <w:rPr/>
      </w:pPr>
      <w:r>
        <w:rPr>
          <w:spacing w:val="-7"/>
        </w:rPr>
        <w:t>影响线的概念；静力法和机动法作静定梁的影响线；间接（结点）荷载下的影响线；</w:t>
      </w:r>
      <w:r>
        <w:rPr>
          <w:spacing w:val="18"/>
        </w:rPr>
        <w:t xml:space="preserve"> </w:t>
      </w:r>
      <w:r>
        <w:rPr>
          <w:spacing w:val="-2"/>
        </w:rPr>
        <w:t>影响线的应用。</w:t>
      </w:r>
    </w:p>
    <w:p>
      <w:pPr>
        <w:pStyle w:val="BodyText"/>
        <w:ind w:left="492"/>
        <w:spacing w:before="190" w:line="220" w:lineRule="auto"/>
        <w:outlineLvl w:val="3"/>
        <w:rPr/>
      </w:pPr>
      <w:r>
        <w:rPr>
          <w:b/>
          <w:bCs/>
          <w:spacing w:val="-5"/>
        </w:rPr>
        <w:t>2.考试要求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pStyle w:val="BodyText"/>
        <w:ind w:left="501"/>
        <w:spacing w:before="79" w:line="220" w:lineRule="auto"/>
        <w:rPr/>
      </w:pPr>
      <w:r>
        <w:rPr>
          <w:spacing w:val="-1"/>
        </w:rPr>
        <w:t>（1）理解移动荷载的概念和影响线的定义及作图相关规定；</w:t>
      </w:r>
    </w:p>
    <w:p>
      <w:pPr>
        <w:pStyle w:val="BodyText"/>
        <w:ind w:left="501"/>
        <w:spacing w:before="213" w:line="219" w:lineRule="auto"/>
        <w:rPr/>
      </w:pPr>
      <w:r>
        <w:rPr>
          <w:spacing w:val="-1"/>
        </w:rPr>
        <w:t>（2）理解用静力法作结构某量值影响线的方法；</w:t>
      </w:r>
    </w:p>
    <w:p>
      <w:pPr>
        <w:pStyle w:val="BodyText"/>
        <w:ind w:left="501"/>
        <w:spacing w:before="215" w:line="219" w:lineRule="auto"/>
        <w:rPr/>
      </w:pPr>
      <w:r>
        <w:rPr>
          <w:spacing w:val="-1"/>
        </w:rPr>
        <w:t>（3）熟练掌握用机动法作结构某量值影响线的方法；</w:t>
      </w:r>
    </w:p>
    <w:p>
      <w:pPr>
        <w:pStyle w:val="BodyText"/>
        <w:ind w:left="501"/>
        <w:spacing w:before="216" w:line="220" w:lineRule="auto"/>
        <w:rPr/>
      </w:pPr>
      <w:r>
        <w:rPr>
          <w:spacing w:val="-1"/>
        </w:rPr>
        <w:t>（4）掌握应用影响线求既定荷载作用下的影响量。</w:t>
      </w:r>
    </w:p>
    <w:p>
      <w:pPr>
        <w:spacing w:line="220" w:lineRule="auto"/>
        <w:sectPr>
          <w:footerReference w:type="default" r:id="rId3"/>
          <w:pgSz w:w="11907" w:h="16840"/>
          <w:pgMar w:top="1479" w:right="1359" w:bottom="891" w:left="1418" w:header="865" w:footer="705" w:gutter="0"/>
        </w:sectPr>
        <w:rPr/>
      </w:pPr>
    </w:p>
    <w:p>
      <w:pPr>
        <w:pStyle w:val="BodyText"/>
        <w:ind w:left="501"/>
        <w:spacing w:before="177" w:line="220" w:lineRule="auto"/>
        <w:outlineLvl w:val="2"/>
        <w:rPr/>
      </w:pPr>
      <w:r>
        <w:rPr>
          <w:b/>
          <w:bCs/>
          <w:spacing w:val="-5"/>
        </w:rPr>
        <w:t>（四）虚功原理与结构的位移计算（约</w:t>
      </w:r>
      <w:r>
        <w:rPr>
          <w:spacing w:val="-26"/>
        </w:rPr>
        <w:t xml:space="preserve"> </w:t>
      </w:r>
      <w:r>
        <w:rPr>
          <w:b/>
          <w:bCs/>
          <w:spacing w:val="-5"/>
        </w:rPr>
        <w:t>10</w:t>
      </w:r>
      <w:r>
        <w:rPr>
          <w:spacing w:val="-47"/>
        </w:rPr>
        <w:t xml:space="preserve"> </w:t>
      </w:r>
      <w:r>
        <w:rPr>
          <w:b/>
          <w:bCs/>
          <w:spacing w:val="-5"/>
        </w:rPr>
        <w:t>分）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left="507"/>
        <w:spacing w:before="78" w:line="220" w:lineRule="auto"/>
        <w:outlineLvl w:val="3"/>
        <w:rPr/>
      </w:pPr>
      <w:r>
        <w:rPr>
          <w:b/>
          <w:bCs/>
          <w:spacing w:val="-7"/>
        </w:rPr>
        <w:t>1.考试内容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spacing w:before="78" w:line="220" w:lineRule="auto"/>
        <w:jc w:val="right"/>
        <w:rPr/>
      </w:pPr>
      <w:r>
        <w:rPr>
          <w:spacing w:val="-1"/>
        </w:rPr>
        <w:t>位移的概念；虚功原理及其应用；结构位移计算的</w:t>
      </w:r>
      <w:r>
        <w:rPr>
          <w:spacing w:val="-2"/>
        </w:rPr>
        <w:t>一般公式；图乘法；互动定理。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pStyle w:val="BodyText"/>
        <w:ind w:left="492"/>
        <w:spacing w:before="78" w:line="220" w:lineRule="auto"/>
        <w:outlineLvl w:val="3"/>
        <w:rPr/>
      </w:pPr>
      <w:r>
        <w:rPr>
          <w:b/>
          <w:bCs/>
          <w:spacing w:val="-5"/>
        </w:rPr>
        <w:t>2.考试要求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left="503"/>
        <w:spacing w:before="78" w:line="220" w:lineRule="auto"/>
        <w:rPr/>
      </w:pPr>
      <w:r>
        <w:rPr>
          <w:spacing w:val="-2"/>
        </w:rPr>
        <w:t>（1）理解位移、虚功及虚功原理相关概念；</w:t>
      </w:r>
    </w:p>
    <w:p>
      <w:pPr>
        <w:pStyle w:val="BodyText"/>
        <w:ind w:left="503"/>
        <w:spacing w:before="213" w:line="220" w:lineRule="auto"/>
        <w:rPr/>
      </w:pPr>
      <w:r>
        <w:rPr>
          <w:spacing w:val="-1"/>
        </w:rPr>
        <w:t>（2）掌握计算结构位移的单位荷载法、结构位移计算的一般公式和计算步骤；</w:t>
      </w:r>
    </w:p>
    <w:p>
      <w:pPr>
        <w:pStyle w:val="BodyText"/>
        <w:ind w:left="503"/>
        <w:spacing w:before="216" w:line="220" w:lineRule="auto"/>
        <w:rPr/>
      </w:pPr>
      <w:r>
        <w:rPr>
          <w:spacing w:val="-1"/>
        </w:rPr>
        <w:t>（4）熟练掌握用图乘法计算荷载作用下梁和刚架的位移；</w:t>
      </w:r>
    </w:p>
    <w:p>
      <w:pPr>
        <w:pStyle w:val="BodyText"/>
        <w:ind w:left="503"/>
        <w:spacing w:before="213" w:line="220" w:lineRule="auto"/>
        <w:rPr/>
      </w:pPr>
      <w:r>
        <w:rPr>
          <w:spacing w:val="-2"/>
        </w:rPr>
        <w:t>（5）了解互等定理及其使用条件。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left="501"/>
        <w:spacing w:before="79" w:line="220" w:lineRule="auto"/>
        <w:outlineLvl w:val="2"/>
        <w:rPr/>
      </w:pPr>
      <w:r>
        <w:rPr>
          <w:b/>
          <w:bCs/>
          <w:spacing w:val="-6"/>
        </w:rPr>
        <w:t>（五）力法</w:t>
      </w:r>
      <w:r>
        <w:rPr>
          <w:spacing w:val="-6"/>
        </w:rPr>
        <w:t xml:space="preserve"> </w:t>
      </w:r>
      <w:r>
        <w:rPr>
          <w:b/>
          <w:bCs/>
          <w:spacing w:val="-6"/>
        </w:rPr>
        <w:t>（约</w:t>
      </w:r>
      <w:r>
        <w:rPr>
          <w:spacing w:val="-41"/>
        </w:rPr>
        <w:t xml:space="preserve"> </w:t>
      </w:r>
      <w:r>
        <w:rPr>
          <w:b/>
          <w:bCs/>
          <w:spacing w:val="-6"/>
        </w:rPr>
        <w:t>20</w:t>
      </w:r>
      <w:r>
        <w:rPr>
          <w:spacing w:val="-50"/>
        </w:rPr>
        <w:t xml:space="preserve"> </w:t>
      </w:r>
      <w:r>
        <w:rPr>
          <w:b/>
          <w:bCs/>
          <w:spacing w:val="-6"/>
        </w:rPr>
        <w:t>分）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pStyle w:val="BodyText"/>
        <w:ind w:left="507"/>
        <w:spacing w:before="78" w:line="220" w:lineRule="auto"/>
        <w:outlineLvl w:val="3"/>
        <w:rPr/>
      </w:pPr>
      <w:r>
        <w:rPr>
          <w:b/>
          <w:bCs/>
          <w:spacing w:val="-7"/>
        </w:rPr>
        <w:t>1.考试内容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pStyle w:val="BodyText"/>
        <w:ind w:left="11" w:right="11" w:firstLine="477"/>
        <w:spacing w:before="79" w:line="371" w:lineRule="auto"/>
        <w:rPr/>
      </w:pPr>
      <w:r>
        <w:rPr>
          <w:spacing w:val="-2"/>
        </w:rPr>
        <w:t>超静定次数的确定；力法的基本原理；用力法计算超静定结构；超静定结构位移计</w:t>
      </w:r>
      <w:r>
        <w:rPr>
          <w:spacing w:val="12"/>
        </w:rPr>
        <w:t xml:space="preserve"> </w:t>
      </w:r>
      <w:r>
        <w:rPr>
          <w:spacing w:val="-2"/>
        </w:rPr>
        <w:t>算；对称性的利用。</w:t>
      </w:r>
    </w:p>
    <w:p>
      <w:pPr>
        <w:pStyle w:val="BodyText"/>
        <w:ind w:left="492"/>
        <w:spacing w:before="193" w:line="220" w:lineRule="auto"/>
        <w:outlineLvl w:val="3"/>
        <w:rPr/>
      </w:pPr>
      <w:r>
        <w:rPr>
          <w:b/>
          <w:bCs/>
          <w:spacing w:val="-5"/>
        </w:rPr>
        <w:t>2.考试要求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left="501"/>
        <w:spacing w:before="79" w:line="219" w:lineRule="auto"/>
        <w:rPr/>
      </w:pPr>
      <w:r>
        <w:rPr>
          <w:spacing w:val="-2"/>
        </w:rPr>
        <w:t>（1）理解超静定结构的概念及其计算方法；</w:t>
      </w:r>
    </w:p>
    <w:p>
      <w:pPr>
        <w:pStyle w:val="BodyText"/>
        <w:ind w:left="501"/>
        <w:spacing w:before="214" w:line="219" w:lineRule="auto"/>
        <w:rPr/>
      </w:pPr>
      <w:r>
        <w:rPr>
          <w:spacing w:val="-2"/>
        </w:rPr>
        <w:t>（2）掌握超静定次数的概念及其确定方法；</w:t>
      </w:r>
    </w:p>
    <w:p>
      <w:pPr>
        <w:pStyle w:val="BodyText"/>
        <w:ind w:left="501"/>
        <w:spacing w:before="217" w:line="219" w:lineRule="auto"/>
        <w:rPr/>
      </w:pPr>
      <w:r>
        <w:rPr>
          <w:spacing w:val="-1"/>
        </w:rPr>
        <w:t>（3）理解力法基本结构、典型方程式及其物理意义；</w:t>
      </w:r>
    </w:p>
    <w:p>
      <w:pPr>
        <w:pStyle w:val="BodyText"/>
        <w:ind w:left="501"/>
        <w:spacing w:before="215" w:line="219" w:lineRule="auto"/>
        <w:rPr/>
      </w:pPr>
      <w:r>
        <w:rPr>
          <w:spacing w:val="-1"/>
        </w:rPr>
        <w:t>（4）熟练掌握荷载作用下超静定梁和刚架的力法计算；</w:t>
      </w:r>
    </w:p>
    <w:p>
      <w:pPr>
        <w:pStyle w:val="BodyText"/>
        <w:ind w:left="501"/>
        <w:spacing w:before="214" w:line="219" w:lineRule="auto"/>
        <w:rPr/>
      </w:pPr>
      <w:r>
        <w:rPr>
          <w:spacing w:val="-2"/>
        </w:rPr>
        <w:t>（5）熟练掌握对称性结构的力法简化计算；</w:t>
      </w:r>
    </w:p>
    <w:p>
      <w:pPr>
        <w:pStyle w:val="BodyText"/>
        <w:ind w:left="501"/>
        <w:spacing w:before="217" w:line="219" w:lineRule="auto"/>
        <w:rPr/>
      </w:pPr>
      <w:r>
        <w:rPr>
          <w:spacing w:val="-1"/>
        </w:rPr>
        <w:t>（6）理解超静定结构的位移计算原理及其应用；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left="501"/>
        <w:spacing w:before="79" w:line="221" w:lineRule="auto"/>
        <w:outlineLvl w:val="2"/>
        <w:rPr/>
      </w:pPr>
      <w:r>
        <w:rPr>
          <w:b/>
          <w:bCs/>
          <w:spacing w:val="-6"/>
        </w:rPr>
        <w:t>（六）位移法（约</w:t>
      </w:r>
      <w:r>
        <w:rPr>
          <w:spacing w:val="-43"/>
        </w:rPr>
        <w:t xml:space="preserve"> </w:t>
      </w:r>
      <w:r>
        <w:rPr>
          <w:b/>
          <w:bCs/>
          <w:spacing w:val="-6"/>
        </w:rPr>
        <w:t>25</w:t>
      </w:r>
      <w:r>
        <w:rPr>
          <w:spacing w:val="-48"/>
        </w:rPr>
        <w:t xml:space="preserve"> </w:t>
      </w:r>
      <w:r>
        <w:rPr>
          <w:b/>
          <w:bCs/>
          <w:spacing w:val="-6"/>
        </w:rPr>
        <w:t>分）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pStyle w:val="BodyText"/>
        <w:ind w:left="507"/>
        <w:spacing w:before="79" w:line="220" w:lineRule="auto"/>
        <w:outlineLvl w:val="3"/>
        <w:rPr/>
      </w:pPr>
      <w:r>
        <w:rPr>
          <w:b/>
          <w:bCs/>
          <w:spacing w:val="-7"/>
        </w:rPr>
        <w:t>1.考试内容</w:t>
      </w:r>
    </w:p>
    <w:p>
      <w:pPr>
        <w:pStyle w:val="BodyText"/>
        <w:ind w:left="9" w:right="11" w:firstLine="480"/>
        <w:spacing w:before="216" w:line="370" w:lineRule="auto"/>
        <w:rPr/>
      </w:pPr>
      <w:r>
        <w:rPr>
          <w:spacing w:val="-2"/>
        </w:rPr>
        <w:t>位移法基本未知量的确定；等截面直杆的刚度方程；位移法的基本原理；用位移法</w:t>
      </w:r>
      <w:r>
        <w:rPr>
          <w:spacing w:val="11"/>
        </w:rPr>
        <w:t xml:space="preserve"> </w:t>
      </w:r>
      <w:r>
        <w:rPr>
          <w:spacing w:val="-1"/>
        </w:rPr>
        <w:t>计算超静定结构；对称性的利用。</w:t>
      </w:r>
    </w:p>
    <w:p>
      <w:pPr>
        <w:pStyle w:val="BodyText"/>
        <w:ind w:left="492"/>
        <w:spacing w:before="192" w:line="220" w:lineRule="auto"/>
        <w:outlineLvl w:val="3"/>
        <w:rPr/>
      </w:pPr>
      <w:r>
        <w:rPr>
          <w:b/>
          <w:bCs/>
          <w:spacing w:val="-5"/>
        </w:rPr>
        <w:t>2.考试要求</w:t>
      </w:r>
    </w:p>
    <w:p>
      <w:pPr>
        <w:spacing w:line="220" w:lineRule="auto"/>
        <w:sectPr>
          <w:headerReference w:type="default" r:id="rId4"/>
          <w:footerReference w:type="default" r:id="rId5"/>
          <w:pgSz w:w="11907" w:h="16840"/>
          <w:pgMar w:top="1479" w:right="1407" w:bottom="891" w:left="1418" w:header="865" w:footer="705" w:gutter="0"/>
        </w:sectPr>
        <w:rPr/>
      </w:pPr>
    </w:p>
    <w:p>
      <w:pPr>
        <w:pStyle w:val="BodyText"/>
        <w:ind w:left="501"/>
        <w:spacing w:before="178" w:line="219" w:lineRule="auto"/>
        <w:rPr/>
      </w:pPr>
      <w:r>
        <w:rPr>
          <w:spacing w:val="-1"/>
        </w:rPr>
        <w:t>（1）掌握位移法基本未知量数目的确定，掌握位移法选取；</w:t>
      </w:r>
    </w:p>
    <w:p>
      <w:pPr>
        <w:pStyle w:val="BodyText"/>
        <w:ind w:left="501"/>
        <w:spacing w:before="214" w:line="219" w:lineRule="auto"/>
        <w:rPr/>
      </w:pPr>
      <w:r>
        <w:rPr>
          <w:spacing w:val="-1"/>
        </w:rPr>
        <w:t>（2）熟悉几种常见等截面单跨超静定梁的形常数和载常数；</w:t>
      </w:r>
    </w:p>
    <w:p>
      <w:pPr>
        <w:pStyle w:val="BodyText"/>
        <w:ind w:left="501"/>
        <w:spacing w:before="214" w:line="219" w:lineRule="auto"/>
        <w:rPr/>
      </w:pPr>
      <w:r>
        <w:rPr>
          <w:spacing w:val="-1"/>
        </w:rPr>
        <w:t>（3）理解位移法的基本结构、典型方程及其物理意义；</w:t>
      </w:r>
    </w:p>
    <w:p>
      <w:pPr>
        <w:pStyle w:val="BodyText"/>
        <w:ind w:left="501"/>
        <w:spacing w:before="216" w:line="219" w:lineRule="auto"/>
        <w:rPr/>
      </w:pPr>
      <w:r>
        <w:rPr>
          <w:spacing w:val="-1"/>
        </w:rPr>
        <w:t>（4）熟练掌握荷载作用下超静定梁和刚架的位移法计算；</w:t>
      </w:r>
    </w:p>
    <w:p>
      <w:pPr>
        <w:pStyle w:val="BodyText"/>
        <w:ind w:left="501"/>
        <w:spacing w:before="214" w:line="219" w:lineRule="auto"/>
        <w:rPr/>
      </w:pPr>
      <w:r>
        <w:rPr>
          <w:spacing w:val="-1"/>
        </w:rPr>
        <w:t>（5）熟练掌握对称性结构的位移法简化计算。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left="501"/>
        <w:spacing w:before="79" w:line="221" w:lineRule="auto"/>
        <w:outlineLvl w:val="2"/>
        <w:rPr/>
      </w:pPr>
      <w:r>
        <w:rPr>
          <w:b/>
          <w:bCs/>
          <w:spacing w:val="-6"/>
        </w:rPr>
        <w:t>（七）渐进法（约</w:t>
      </w:r>
      <w:r>
        <w:rPr>
          <w:spacing w:val="-43"/>
        </w:rPr>
        <w:t xml:space="preserve"> </w:t>
      </w:r>
      <w:r>
        <w:rPr>
          <w:b/>
          <w:bCs/>
          <w:spacing w:val="-6"/>
        </w:rPr>
        <w:t>20</w:t>
      </w:r>
      <w:r>
        <w:rPr>
          <w:spacing w:val="-48"/>
        </w:rPr>
        <w:t xml:space="preserve"> </w:t>
      </w:r>
      <w:r>
        <w:rPr>
          <w:b/>
          <w:bCs/>
          <w:spacing w:val="-6"/>
        </w:rPr>
        <w:t>分）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pStyle w:val="BodyText"/>
        <w:ind w:left="507"/>
        <w:spacing w:before="79" w:line="220" w:lineRule="auto"/>
        <w:outlineLvl w:val="3"/>
        <w:rPr/>
      </w:pPr>
      <w:r>
        <w:rPr>
          <w:b/>
          <w:bCs/>
          <w:spacing w:val="-7"/>
        </w:rPr>
        <w:t>1.考试内容</w:t>
      </w:r>
    </w:p>
    <w:p>
      <w:pPr>
        <w:pStyle w:val="BodyText"/>
        <w:ind w:left="496"/>
        <w:spacing w:before="213" w:line="220" w:lineRule="auto"/>
        <w:rPr/>
      </w:pPr>
      <w:r>
        <w:rPr>
          <w:spacing w:val="-1"/>
        </w:rPr>
        <w:t>力矩分配法的相关概念和计算原理；力矩分配法计算连续梁和无侧移刚架。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left="492"/>
        <w:spacing w:before="78" w:line="220" w:lineRule="auto"/>
        <w:outlineLvl w:val="3"/>
        <w:rPr/>
      </w:pPr>
      <w:r>
        <w:rPr>
          <w:b/>
          <w:bCs/>
          <w:spacing w:val="-5"/>
        </w:rPr>
        <w:t>2.考试要求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546"/>
        <w:spacing w:before="79" w:line="220" w:lineRule="auto"/>
        <w:rPr/>
      </w:pPr>
      <w:r>
        <w:rPr>
          <w:spacing w:val="-1"/>
        </w:rPr>
        <w:t>（1）理解力矩分配法的相关概念和计算原理。</w:t>
      </w:r>
    </w:p>
    <w:p>
      <w:pPr>
        <w:pStyle w:val="BodyText"/>
        <w:ind w:left="546"/>
        <w:spacing w:before="156" w:line="220" w:lineRule="auto"/>
        <w:rPr/>
      </w:pPr>
      <w:r>
        <w:rPr>
          <w:spacing w:val="-1"/>
        </w:rPr>
        <w:t>（2）熟练掌握用力矩分配法计算两个刚结点的连续梁并作内力图；</w:t>
      </w:r>
    </w:p>
    <w:p>
      <w:pPr>
        <w:pStyle w:val="BodyText"/>
        <w:ind w:left="546"/>
        <w:spacing w:before="153" w:line="220" w:lineRule="auto"/>
        <w:rPr/>
      </w:pPr>
      <w:r>
        <w:rPr>
          <w:spacing w:val="-1"/>
        </w:rPr>
        <w:t>（3）掌握用力矩分配法计算单个刚结点的无侧移刚架并作内力图。</w:t>
      </w:r>
    </w:p>
    <w:p>
      <w:pPr>
        <w:ind w:left="629"/>
        <w:spacing w:before="308" w:line="222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4"/>
        </w:rPr>
        <w:t>四、主要参考书目</w:t>
      </w:r>
    </w:p>
    <w:p>
      <w:pPr>
        <w:pStyle w:val="BodyText"/>
        <w:ind w:left="501"/>
        <w:spacing w:before="296" w:line="220" w:lineRule="auto"/>
        <w:rPr/>
      </w:pPr>
      <w:r>
        <w:rPr>
          <w:spacing w:val="-1"/>
        </w:rPr>
        <w:t>（一）李廉锟. 《结构力学》（第</w:t>
      </w:r>
      <w:r>
        <w:rPr>
          <w:spacing w:val="-49"/>
        </w:rPr>
        <w:t xml:space="preserve"> </w:t>
      </w:r>
      <w:r>
        <w:rPr>
          <w:spacing w:val="-1"/>
        </w:rPr>
        <w:t>6</w:t>
      </w:r>
      <w:r>
        <w:rPr>
          <w:spacing w:val="-49"/>
        </w:rPr>
        <w:t xml:space="preserve"> </w:t>
      </w:r>
      <w:r>
        <w:rPr>
          <w:spacing w:val="-1"/>
        </w:rPr>
        <w:t>版）上册、下册.高等教育出版社</w:t>
      </w:r>
      <w:r>
        <w:rPr>
          <w:spacing w:val="-2"/>
        </w:rPr>
        <w:t>，2017.</w:t>
      </w:r>
    </w:p>
    <w:p>
      <w:pPr>
        <w:pStyle w:val="BodyText"/>
        <w:ind w:left="12" w:right="1" w:firstLine="488"/>
        <w:spacing w:before="213" w:line="302" w:lineRule="auto"/>
        <w:rPr/>
      </w:pPr>
      <w:r>
        <w:rPr>
          <w:spacing w:val="-2"/>
        </w:rPr>
        <w:t>（二）龙驭球，包世华，袁驷.《结构力学(I)-基础教程》，《结构力学(II)-专题</w:t>
      </w:r>
      <w:r>
        <w:rPr>
          <w:spacing w:val="9"/>
        </w:rPr>
        <w:t xml:space="preserve"> </w:t>
      </w:r>
      <w:r>
        <w:rPr>
          <w:spacing w:val="-2"/>
        </w:rPr>
        <w:t>教程》（第</w:t>
      </w:r>
      <w:r>
        <w:rPr>
          <w:spacing w:val="-40"/>
        </w:rPr>
        <w:t xml:space="preserve"> </w:t>
      </w:r>
      <w:r>
        <w:rPr>
          <w:spacing w:val="-2"/>
        </w:rPr>
        <w:t>4</w:t>
      </w:r>
      <w:r>
        <w:rPr>
          <w:spacing w:val="-50"/>
        </w:rPr>
        <w:t xml:space="preserve"> </w:t>
      </w:r>
      <w:r>
        <w:rPr>
          <w:spacing w:val="-2"/>
        </w:rPr>
        <w:t>版）.高等教育出版社，2018.</w:t>
      </w:r>
    </w:p>
    <w:sectPr>
      <w:headerReference w:type="default" r:id="rId6"/>
      <w:footerReference w:type="default" r:id="rId7"/>
      <w:pgSz w:w="11907" w:h="16840"/>
      <w:pgMar w:top="1479" w:right="1417" w:bottom="891" w:left="1418" w:header="865" w:footer="70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8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7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92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6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43"/>
      <w:spacing w:before="19" w:line="189" w:lineRule="auto"/>
      <w:rPr>
        <w:rFonts w:ascii="Microsoft YaHei" w:hAnsi="Microsoft YaHei" w:eastAsia="Microsoft YaHei" w:cs="Microsoft YaHei"/>
        <w:sz w:val="28"/>
        <w:szCs w:val="28"/>
      </w:rPr>
    </w:pPr>
    <w:r>
      <w:pict>
        <v:shape id="_x0000_s2" style="position:absolute;margin-left:70.9pt;margin-top:72.3pt;mso-position-vertical-relative:page;mso-position-horizontal-relative:page;width:453.6pt;height:0.75pt;z-index:251658240;" o:allowincell="f" fillcolor="#000000" filled="true" stroked="false" coordsize="9072,15" coordorigin="0,0" path="m,l9071,0l9071,14l0,14l0,0xe"/>
      </w:pict>
    </w:r>
    <w:r>
      <w:rPr>
        <w:rFonts w:ascii="Microsoft YaHei" w:hAnsi="Microsoft YaHei" w:eastAsia="Microsoft YaHei" w:cs="Microsoft YaHei"/>
        <w:sz w:val="28"/>
        <w:szCs w:val="28"/>
        <w:spacing w:val="-6"/>
      </w:rPr>
      <w:t>广西科技大学硕士研究生招生考试初试科 目</w:t>
    </w:r>
    <w:r>
      <w:rPr>
        <w:rFonts w:ascii="Microsoft YaHei" w:hAnsi="Microsoft YaHei" w:eastAsia="Microsoft YaHei" w:cs="Microsoft YaHei"/>
        <w:sz w:val="28"/>
        <w:szCs w:val="28"/>
        <w:spacing w:val="-47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-6"/>
      </w:rPr>
      <w:t>考</w:t>
    </w:r>
    <w:r>
      <w:rPr>
        <w:rFonts w:ascii="Microsoft YaHei" w:hAnsi="Microsoft YaHei" w:eastAsia="Microsoft YaHei" w:cs="Microsoft YaHei"/>
        <w:sz w:val="28"/>
        <w:szCs w:val="28"/>
        <w:spacing w:val="-7"/>
      </w:rPr>
      <w:t>试大纲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43"/>
      <w:spacing w:before="19" w:line="189" w:lineRule="auto"/>
      <w:rPr>
        <w:rFonts w:ascii="Microsoft YaHei" w:hAnsi="Microsoft YaHei" w:eastAsia="Microsoft YaHei" w:cs="Microsoft YaHei"/>
        <w:sz w:val="28"/>
        <w:szCs w:val="28"/>
      </w:rPr>
    </w:pPr>
    <w:r>
      <w:pict>
        <v:shape id="_x0000_s4" style="position:absolute;margin-left:70.9pt;margin-top:72.3pt;mso-position-vertical-relative:page;mso-position-horizontal-relative:page;width:453.6pt;height:0.75pt;z-index:251660288;" o:allowincell="f" fillcolor="#000000" filled="true" stroked="false" coordsize="9072,15" coordorigin="0,0" path="m,l9071,0l9071,14l0,14l0,0xe"/>
      </w:pict>
    </w:r>
    <w:r>
      <w:rPr>
        <w:rFonts w:ascii="Microsoft YaHei" w:hAnsi="Microsoft YaHei" w:eastAsia="Microsoft YaHei" w:cs="Microsoft YaHei"/>
        <w:sz w:val="28"/>
        <w:szCs w:val="28"/>
        <w:spacing w:val="-6"/>
      </w:rPr>
      <w:t>广西科技大学硕士研究生招生考试初试科 目</w:t>
    </w:r>
    <w:r>
      <w:rPr>
        <w:rFonts w:ascii="Microsoft YaHei" w:hAnsi="Microsoft YaHei" w:eastAsia="Microsoft YaHei" w:cs="Microsoft YaHei"/>
        <w:sz w:val="28"/>
        <w:szCs w:val="28"/>
        <w:spacing w:val="-47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-6"/>
      </w:rPr>
      <w:t>考</w:t>
    </w:r>
    <w:r>
      <w:rPr>
        <w:rFonts w:ascii="Microsoft YaHei" w:hAnsi="Microsoft YaHei" w:eastAsia="Microsoft YaHei" w:cs="Microsoft YaHei"/>
        <w:sz w:val="28"/>
        <w:szCs w:val="28"/>
        <w:spacing w:val="-7"/>
      </w:rPr>
      <w:t>试大纲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43"/>
      <w:spacing w:before="19" w:line="189" w:lineRule="auto"/>
      <w:rPr>
        <w:rFonts w:ascii="Microsoft YaHei" w:hAnsi="Microsoft YaHei" w:eastAsia="Microsoft YaHei" w:cs="Microsoft YaHei"/>
        <w:sz w:val="28"/>
        <w:szCs w:val="28"/>
      </w:rPr>
    </w:pPr>
    <w:r>
      <w:pict>
        <v:shape id="_x0000_s6" style="position:absolute;margin-left:70.9pt;margin-top:72.3pt;mso-position-vertical-relative:page;mso-position-horizontal-relative:page;width:453.6pt;height:0.75pt;z-index:251661312;" o:allowincell="f" fillcolor="#000000" filled="true" stroked="false" coordsize="9072,15" coordorigin="0,0" path="m,l9071,0l9071,14l0,14l0,0xe"/>
      </w:pict>
    </w:r>
    <w:r>
      <w:rPr>
        <w:rFonts w:ascii="Microsoft YaHei" w:hAnsi="Microsoft YaHei" w:eastAsia="Microsoft YaHei" w:cs="Microsoft YaHei"/>
        <w:sz w:val="28"/>
        <w:szCs w:val="28"/>
        <w:spacing w:val="-6"/>
      </w:rPr>
      <w:t>广西科技大学硕士研究生招生考试初试科 目</w:t>
    </w:r>
    <w:r>
      <w:rPr>
        <w:rFonts w:ascii="Microsoft YaHei" w:hAnsi="Microsoft YaHei" w:eastAsia="Microsoft YaHei" w:cs="Microsoft YaHei"/>
        <w:sz w:val="28"/>
        <w:szCs w:val="28"/>
        <w:spacing w:val="-47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-6"/>
      </w:rPr>
      <w:t>考</w:t>
    </w:r>
    <w:r>
      <w:rPr>
        <w:rFonts w:ascii="Microsoft YaHei" w:hAnsi="Microsoft YaHei" w:eastAsia="Microsoft YaHei" w:cs="Microsoft YaHei"/>
        <w:sz w:val="28"/>
        <w:szCs w:val="28"/>
        <w:spacing w:val="-7"/>
      </w:rPr>
      <w:t>试大纲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footer" Target="footer4.xml"/><Relationship Id="rId6" Type="http://schemas.openxmlformats.org/officeDocument/2006/relationships/header" Target="header3.xml"/><Relationship Id="rId5" Type="http://schemas.openxmlformats.org/officeDocument/2006/relationships/footer" Target="footer3.xml"/><Relationship Id="rId4" Type="http://schemas.openxmlformats.org/officeDocument/2006/relationships/header" Target="header2.xml"/><Relationship Id="rId3" Type="http://schemas.openxmlformats.org/officeDocument/2006/relationships/footer" Target="footer2.xml"/><Relationship Id="rId2" Type="http://schemas.openxmlformats.org/officeDocument/2006/relationships/footer" Target="footer1.xml"/><Relationship Id="rId10" Type="http://schemas.openxmlformats.org/officeDocument/2006/relationships/fontTable" Target="fontTable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dcterms:created xsi:type="dcterms:W3CDTF">2024-06-21T10:20:17Z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2024-11-17T16:26:44</vt:filetime>
  </property>
</Properties>
</file>