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2F38" w14:textId="2EE0EAAD" w:rsidR="008F03CB" w:rsidRDefault="006713BE">
      <w:pPr>
        <w:pStyle w:val="a7"/>
        <w:spacing w:before="0" w:beforeAutospacing="0" w:after="0" w:afterAutospacing="0"/>
        <w:ind w:firstLineChars="200" w:firstLine="640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中南大学202</w:t>
      </w:r>
      <w:r w:rsidR="00ED36C6">
        <w:rPr>
          <w:rFonts w:ascii="微软雅黑" w:eastAsia="微软雅黑" w:hAnsi="微软雅黑" w:cs="微软雅黑"/>
          <w:b/>
          <w:sz w:val="32"/>
          <w:szCs w:val="32"/>
        </w:rPr>
        <w:t>5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年全国硕士研究生入学考试</w:t>
      </w:r>
    </w:p>
    <w:p w14:paraId="023362B8" w14:textId="77777777" w:rsidR="008F03CB" w:rsidRDefault="006713BE">
      <w:pPr>
        <w:pStyle w:val="a7"/>
        <w:spacing w:before="0" w:beforeAutospacing="0" w:after="0" w:afterAutospacing="0"/>
        <w:ind w:firstLineChars="200" w:firstLine="640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《生物医学信息学综合》考试大纲</w:t>
      </w:r>
    </w:p>
    <w:p w14:paraId="085EEB7D" w14:textId="77777777" w:rsidR="008F03CB" w:rsidRDefault="008F03CB">
      <w:pPr>
        <w:pStyle w:val="a7"/>
        <w:spacing w:before="0" w:beforeAutospacing="0" w:after="0" w:afterAutospacing="0"/>
        <w:ind w:firstLineChars="200" w:firstLine="420"/>
        <w:jc w:val="center"/>
        <w:rPr>
          <w:sz w:val="21"/>
          <w:szCs w:val="21"/>
        </w:rPr>
      </w:pPr>
    </w:p>
    <w:p w14:paraId="3C7CC832" w14:textId="26204BBC" w:rsidR="008F03CB" w:rsidRDefault="006713BE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 w:hint="eastAsia"/>
          <w:sz w:val="21"/>
        </w:rPr>
        <w:t>本考试</w:t>
      </w:r>
      <w:proofErr w:type="gramEnd"/>
      <w:r>
        <w:rPr>
          <w:rFonts w:ascii="Times New Roman" w:hAnsi="Times New Roman" w:hint="eastAsia"/>
          <w:sz w:val="21"/>
        </w:rPr>
        <w:t>大纲由生命科学学院教授委员会于</w:t>
      </w:r>
      <w:r>
        <w:rPr>
          <w:rFonts w:ascii="Times New Roman" w:hAnsi="Times New Roman" w:hint="eastAsia"/>
          <w:sz w:val="21"/>
        </w:rPr>
        <w:t>202</w:t>
      </w:r>
      <w:r w:rsidR="0070779B">
        <w:rPr>
          <w:rFonts w:ascii="Times New Roman" w:hAnsi="Times New Roman"/>
          <w:sz w:val="21"/>
        </w:rPr>
        <w:t>4</w:t>
      </w:r>
      <w:r>
        <w:rPr>
          <w:rFonts w:ascii="Times New Roman" w:hAnsi="Times New Roman" w:hint="eastAsia"/>
          <w:sz w:val="21"/>
        </w:rPr>
        <w:t>年</w:t>
      </w:r>
      <w:r w:rsidR="00ED36C6">
        <w:rPr>
          <w:rFonts w:ascii="Times New Roman" w:hAnsi="Times New Roman" w:hint="eastAsia"/>
          <w:sz w:val="21"/>
        </w:rPr>
        <w:t>X</w:t>
      </w:r>
      <w:r>
        <w:rPr>
          <w:rFonts w:ascii="Times New Roman" w:hAnsi="Times New Roman" w:hint="eastAsia"/>
          <w:sz w:val="21"/>
        </w:rPr>
        <w:t>月</w:t>
      </w:r>
      <w:r w:rsidR="00ED36C6">
        <w:rPr>
          <w:rFonts w:ascii="Times New Roman" w:hAnsi="Times New Roman" w:hint="eastAsia"/>
          <w:sz w:val="21"/>
        </w:rPr>
        <w:t>X</w:t>
      </w:r>
      <w:r>
        <w:rPr>
          <w:rFonts w:ascii="Times New Roman" w:hAnsi="Times New Roman" w:hint="eastAsia"/>
          <w:sz w:val="21"/>
        </w:rPr>
        <w:t>日通过。</w:t>
      </w:r>
    </w:p>
    <w:p w14:paraId="1A18EFF6" w14:textId="77777777" w:rsidR="008F03CB" w:rsidRDefault="008F03CB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/>
          <w:sz w:val="21"/>
        </w:rPr>
      </w:pPr>
    </w:p>
    <w:p w14:paraId="49BA77B3" w14:textId="77777777" w:rsidR="008F03CB" w:rsidRDefault="008F03CB">
      <w:pPr>
        <w:pStyle w:val="a7"/>
        <w:spacing w:before="0" w:beforeAutospacing="0" w:after="0" w:afterAutospacing="0" w:line="276" w:lineRule="auto"/>
        <w:ind w:firstLineChars="200" w:firstLine="482"/>
        <w:rPr>
          <w:b/>
          <w:color w:val="000000"/>
        </w:rPr>
      </w:pPr>
    </w:p>
    <w:p w14:paraId="118EE4DF" w14:textId="77777777" w:rsidR="008F03CB" w:rsidRDefault="006713BE">
      <w:pPr>
        <w:pStyle w:val="a7"/>
        <w:spacing w:before="0" w:beforeAutospacing="0" w:after="0" w:afterAutospacing="0" w:line="276" w:lineRule="auto"/>
        <w:ind w:firstLineChars="200" w:firstLine="482"/>
        <w:rPr>
          <w:b/>
          <w:color w:val="000000"/>
        </w:rPr>
      </w:pPr>
      <w:r>
        <w:rPr>
          <w:b/>
          <w:color w:val="000000"/>
        </w:rPr>
        <w:t>I.考试性质</w:t>
      </w:r>
    </w:p>
    <w:p w14:paraId="31EF067F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《生物医学信息学综合》是我校为招收生物医学信息学专业硕士生</w:t>
      </w:r>
      <w:r>
        <w:rPr>
          <w:color w:val="000000"/>
        </w:rPr>
        <w:t>而设置的</w:t>
      </w:r>
      <w:r>
        <w:rPr>
          <w:rFonts w:hint="eastAsia"/>
          <w:color w:val="000000"/>
        </w:rPr>
        <w:t>、</w:t>
      </w:r>
      <w:r>
        <w:rPr>
          <w:color w:val="000000"/>
        </w:rPr>
        <w:t>具有选拔性质的入学考试科目，其目的是科学、公平、有效地测试学生</w:t>
      </w:r>
      <w:r>
        <w:rPr>
          <w:rFonts w:hint="eastAsia"/>
          <w:color w:val="000000"/>
        </w:rPr>
        <w:t>掌握生物医学信息学的基本知识、基本理论和基本技能，以及运用生物医学信息学理论、方法分析和解决问题的能力，评价学生是否具备攻读生物医学信息学专业硕士学位的基本素质、基本能力，以选拔具有培养潜能的优秀人才进入该专业进一步学习。</w:t>
      </w:r>
    </w:p>
    <w:p w14:paraId="39D8F48D" w14:textId="77777777" w:rsidR="008F03CB" w:rsidRDefault="006713BE">
      <w:pPr>
        <w:pStyle w:val="a7"/>
        <w:spacing w:before="0" w:beforeAutospacing="0" w:after="0" w:afterAutospacing="0" w:line="276" w:lineRule="auto"/>
        <w:ind w:firstLineChars="200" w:firstLine="482"/>
        <w:rPr>
          <w:b/>
          <w:color w:val="000000"/>
        </w:rPr>
      </w:pPr>
      <w:r>
        <w:rPr>
          <w:b/>
          <w:color w:val="000000"/>
        </w:rPr>
        <w:t>II.考查目</w:t>
      </w:r>
      <w:r>
        <w:rPr>
          <w:rFonts w:hint="eastAsia"/>
          <w:b/>
          <w:color w:val="000000"/>
        </w:rPr>
        <w:t>标</w:t>
      </w:r>
    </w:p>
    <w:p w14:paraId="532AAAD3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《生物医学信息学综合》考试范围涵盖生物医学信息学等课程。考试总体要求考生掌握生物医学信息学的基本理论、基本方法与基本技能。具体要求：</w:t>
      </w:r>
    </w:p>
    <w:p w14:paraId="26E8462F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1、掌握生物医学信息学的内涵、发展历史，熟悉生物医学信息学与其他学科的关系。</w:t>
      </w:r>
    </w:p>
    <w:p w14:paraId="37D93145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2、掌握生物医学数据的来源、种类、特征；熟悉生物医学数据的使用，了解生物医学数据的存储。</w:t>
      </w:r>
    </w:p>
    <w:p w14:paraId="224406C0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3、掌握生物医学信息标准的基本概念、组织管理，熟悉医学卫生信息的相关标准与规范。</w:t>
      </w:r>
    </w:p>
    <w:p w14:paraId="26C3AFB2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4、掌握生物信息学的含义、发展历史和应用，熟悉生物信息数据库；掌握序列比对与序列特征分析，新类型组学及分析方法、群体遗传分析。</w:t>
      </w:r>
    </w:p>
    <w:p w14:paraId="3C37FF21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5、掌握生物医学统计学的基本知识，掌握概率的基础知识和理论分布；熟悉主要的统计分析方法、贝叶斯统计与贝叶斯网络，机器学习算法，了解因果推断的理论与应用，了解数据的收集、存储、清洗与计算。</w:t>
      </w:r>
    </w:p>
    <w:p w14:paraId="4B43690F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lastRenderedPageBreak/>
        <w:t>6、掌握生物医学影像信息学的基本知识，熟悉图像采集、图像内容表示、图像存储与通信标准、图像判读和计算机推理。</w:t>
      </w:r>
    </w:p>
    <w:p w14:paraId="742236A5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7、掌握个人健康信息学的相关概念、发展史、应用；熟悉个人健康信息学的影响。</w:t>
      </w:r>
    </w:p>
    <w:p w14:paraId="5F973BBF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8、掌握电子健康档案的定义、发展、功能、重用，了解电子健康档案的未来挑战。</w:t>
      </w:r>
    </w:p>
    <w:p w14:paraId="47DBE621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9、掌握临床信息学的基本知识，理解医院信息系统、临床信息系统、电子病历系统、医学影像系统、医院信息集成平台的基本功能与结构。</w:t>
      </w:r>
    </w:p>
    <w:p w14:paraId="5A184E5D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10、掌握公共卫生信息学的基本知识，理解疾病预防与控制管理信息系统、突发公共医学事件医疗救治信息系统、妇幼保健信息系统等的基本功能与结构，了解公共卫生信息学面临的机遇与挑战</w:t>
      </w:r>
    </w:p>
    <w:p w14:paraId="71831F79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11、掌握远程医疗与移动医疗的定义、组成与功能和发展历史，熟悉远程医疗相关技术、移动医疗技术的关键特性，了解远程医疗应用、移动医疗面临的机遇与挑战。</w:t>
      </w:r>
    </w:p>
    <w:p w14:paraId="4E5B4F0E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12、掌握生物医学信息政策体系、法律体系，熟悉生物医学信息安全体系和伦理体系</w:t>
      </w:r>
      <w:r>
        <w:rPr>
          <w:color w:val="000000"/>
        </w:rPr>
        <w:t>。</w:t>
      </w:r>
    </w:p>
    <w:p w14:paraId="1FF4ADB8" w14:textId="77777777" w:rsidR="008F03CB" w:rsidRDefault="006713BE">
      <w:pPr>
        <w:pStyle w:val="a7"/>
        <w:spacing w:before="0" w:beforeAutospacing="0" w:after="0" w:afterAutospacing="0" w:line="276" w:lineRule="auto"/>
        <w:ind w:firstLineChars="200" w:firstLine="482"/>
        <w:rPr>
          <w:b/>
          <w:color w:val="000000"/>
        </w:rPr>
      </w:pPr>
      <w:r>
        <w:rPr>
          <w:b/>
          <w:color w:val="000000"/>
        </w:rPr>
        <w:t>Ⅲ.考试形式和试卷结构</w:t>
      </w:r>
    </w:p>
    <w:p w14:paraId="08B93953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、试卷满分及考试时间</w:t>
      </w:r>
    </w:p>
    <w:p w14:paraId="44D8D196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color w:val="000000"/>
        </w:rPr>
        <w:t>本试卷满分为</w:t>
      </w:r>
      <w:r>
        <w:rPr>
          <w:rFonts w:hint="eastAsia"/>
          <w:color w:val="000000"/>
        </w:rPr>
        <w:t>150</w:t>
      </w:r>
      <w:r>
        <w:rPr>
          <w:color w:val="000000"/>
        </w:rPr>
        <w:t>分，考试时间为1</w:t>
      </w:r>
      <w:r>
        <w:rPr>
          <w:rFonts w:hint="eastAsia"/>
          <w:color w:val="000000"/>
        </w:rPr>
        <w:t>80</w:t>
      </w:r>
      <w:r>
        <w:rPr>
          <w:color w:val="000000"/>
        </w:rPr>
        <w:t>分钟</w:t>
      </w:r>
    </w:p>
    <w:p w14:paraId="4CED3651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、答题方式</w:t>
      </w:r>
    </w:p>
    <w:p w14:paraId="43499E90" w14:textId="77777777" w:rsidR="008F03CB" w:rsidRDefault="006713BE">
      <w:pPr>
        <w:pStyle w:val="a7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color w:val="000000"/>
        </w:rPr>
        <w:t>答题方式为闭卷，笔试。</w:t>
      </w:r>
    </w:p>
    <w:p w14:paraId="7A54CBAE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  <w:r>
        <w:rPr>
          <w:b/>
          <w:color w:val="000000"/>
        </w:rPr>
        <w:t>Ⅳ.试卷题型结构</w:t>
      </w:r>
    </w:p>
    <w:p w14:paraId="2216DC75" w14:textId="77777777" w:rsidR="008F03CB" w:rsidRDefault="006713BE">
      <w:pPr>
        <w:pStyle w:val="a7"/>
        <w:spacing w:before="0" w:beforeAutospacing="0" w:after="0" w:afterAutospacing="0" w:line="360" w:lineRule="auto"/>
        <w:ind w:leftChars="428" w:left="899"/>
        <w:rPr>
          <w:color w:val="000000"/>
        </w:rPr>
      </w:pPr>
      <w:r>
        <w:rPr>
          <w:rFonts w:hint="eastAsia"/>
          <w:color w:val="000000"/>
        </w:rPr>
        <w:t>名词解释</w:t>
      </w:r>
      <w:r>
        <w:rPr>
          <w:color w:val="000000"/>
        </w:rPr>
        <w:t>题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  <w:t xml:space="preserve">  30</w:t>
      </w:r>
      <w:r>
        <w:rPr>
          <w:color w:val="000000"/>
        </w:rPr>
        <w:t>分（</w:t>
      </w:r>
      <w:r>
        <w:rPr>
          <w:rFonts w:hint="eastAsia"/>
          <w:color w:val="000000"/>
        </w:rPr>
        <w:t>6</w:t>
      </w:r>
      <w:r>
        <w:rPr>
          <w:color w:val="000000"/>
        </w:rPr>
        <w:t>小题，每小题</w:t>
      </w:r>
      <w:r>
        <w:rPr>
          <w:rFonts w:hint="eastAsia"/>
          <w:color w:val="000000"/>
        </w:rPr>
        <w:t>5</w:t>
      </w:r>
      <w:r>
        <w:rPr>
          <w:color w:val="000000"/>
        </w:rPr>
        <w:t>分）</w:t>
      </w:r>
    </w:p>
    <w:p w14:paraId="62142CEC" w14:textId="77777777" w:rsidR="008F03CB" w:rsidRDefault="006713BE">
      <w:pPr>
        <w:pStyle w:val="a7"/>
        <w:spacing w:before="0" w:beforeAutospacing="0" w:after="0" w:afterAutospacing="0" w:line="360" w:lineRule="auto"/>
        <w:ind w:leftChars="428" w:left="899"/>
        <w:rPr>
          <w:color w:val="000000"/>
        </w:rPr>
      </w:pPr>
      <w:r>
        <w:rPr>
          <w:rFonts w:hint="eastAsia"/>
          <w:color w:val="000000"/>
        </w:rPr>
        <w:t>简答</w:t>
      </w:r>
      <w:r>
        <w:rPr>
          <w:color w:val="000000"/>
        </w:rPr>
        <w:t>题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  <w:t xml:space="preserve">  60</w:t>
      </w:r>
      <w:r>
        <w:rPr>
          <w:color w:val="000000"/>
        </w:rPr>
        <w:t>分（</w:t>
      </w:r>
      <w:r>
        <w:rPr>
          <w:rFonts w:hint="eastAsia"/>
          <w:color w:val="000000"/>
        </w:rPr>
        <w:t>6</w:t>
      </w:r>
      <w:r>
        <w:rPr>
          <w:color w:val="000000"/>
        </w:rPr>
        <w:t>小题，每小题</w:t>
      </w:r>
      <w:r>
        <w:rPr>
          <w:rFonts w:hint="eastAsia"/>
          <w:color w:val="000000"/>
        </w:rPr>
        <w:t>10</w:t>
      </w:r>
      <w:r>
        <w:rPr>
          <w:color w:val="000000"/>
        </w:rPr>
        <w:t>分）</w:t>
      </w:r>
    </w:p>
    <w:p w14:paraId="3B0C5152" w14:textId="77777777" w:rsidR="008F03CB" w:rsidRDefault="006713BE">
      <w:pPr>
        <w:pStyle w:val="a7"/>
        <w:spacing w:before="0" w:beforeAutospacing="0" w:after="0" w:afterAutospacing="0" w:line="360" w:lineRule="auto"/>
        <w:ind w:leftChars="428" w:left="899"/>
        <w:rPr>
          <w:color w:val="000000"/>
        </w:rPr>
      </w:pPr>
      <w:r>
        <w:rPr>
          <w:rFonts w:hint="eastAsia"/>
          <w:color w:val="000000"/>
        </w:rPr>
        <w:t>问答与分析</w:t>
      </w:r>
      <w:r>
        <w:rPr>
          <w:color w:val="000000"/>
        </w:rPr>
        <w:t>题</w:t>
      </w:r>
      <w:r>
        <w:rPr>
          <w:rFonts w:hint="eastAsia"/>
          <w:color w:val="000000"/>
        </w:rPr>
        <w:t xml:space="preserve">           60</w:t>
      </w:r>
      <w:r>
        <w:rPr>
          <w:color w:val="000000"/>
        </w:rPr>
        <w:t>分</w:t>
      </w:r>
      <w:r>
        <w:rPr>
          <w:rFonts w:hint="eastAsia"/>
          <w:color w:val="000000"/>
        </w:rPr>
        <w:t>（3小题，每小题20分）</w:t>
      </w:r>
    </w:p>
    <w:p w14:paraId="62988CBB" w14:textId="77777777" w:rsidR="008F03CB" w:rsidRDefault="008F03CB">
      <w:pPr>
        <w:pStyle w:val="a7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</w:p>
    <w:p w14:paraId="115BC8E3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  <w:r>
        <w:rPr>
          <w:b/>
          <w:color w:val="000000"/>
        </w:rPr>
        <w:t>Ⅴ</w:t>
      </w:r>
      <w:r>
        <w:rPr>
          <w:rFonts w:hint="eastAsia"/>
          <w:b/>
          <w:color w:val="000000"/>
        </w:rPr>
        <w:t>.</w:t>
      </w:r>
      <w:r>
        <w:rPr>
          <w:b/>
          <w:color w:val="000000"/>
        </w:rPr>
        <w:t>考查内容</w:t>
      </w:r>
    </w:p>
    <w:p w14:paraId="093675F9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/>
          <w:color w:val="000000"/>
        </w:rPr>
      </w:pPr>
      <w:bookmarkStart w:id="0" w:name="OLE_LINK5"/>
      <w:bookmarkStart w:id="1" w:name="OLE_LINK6"/>
      <w:r>
        <w:rPr>
          <w:rFonts w:hint="eastAsia"/>
          <w:b/>
          <w:color w:val="000000"/>
        </w:rPr>
        <w:t>第一章 生物医学信息学概述</w:t>
      </w:r>
    </w:p>
    <w:p w14:paraId="09588C34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1.生物医学信息学的定义</w:t>
      </w:r>
    </w:p>
    <w:p w14:paraId="250769F4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2.生物医学信息学的发展历史</w:t>
      </w:r>
    </w:p>
    <w:p w14:paraId="28787EEC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3.生物医学信息学与其他学科的关系</w:t>
      </w:r>
    </w:p>
    <w:p w14:paraId="31A9EFF0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（1）与生物医学科学和临床实践的关系</w:t>
      </w:r>
    </w:p>
    <w:p w14:paraId="5F66999C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（2）与计算机科学的关系</w:t>
      </w:r>
    </w:p>
    <w:p w14:paraId="7E1FE430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（3）与生物医学工程的关系</w:t>
      </w:r>
    </w:p>
    <w:p w14:paraId="28820292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第二章 生物医学数据的获取、存储和使用</w:t>
      </w:r>
    </w:p>
    <w:p w14:paraId="1EA95BB4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1.生物医学数据的获取</w:t>
      </w:r>
    </w:p>
    <w:p w14:paraId="622FD8DD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（1）生物医学数据的来源</w:t>
      </w:r>
    </w:p>
    <w:p w14:paraId="609F7345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（2）生物医学数据的种类</w:t>
      </w:r>
    </w:p>
    <w:p w14:paraId="601607DD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（3）生物医学数据的特征</w:t>
      </w:r>
    </w:p>
    <w:p w14:paraId="48389568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2.生物医学数据的存储</w:t>
      </w:r>
    </w:p>
    <w:p w14:paraId="3DC894BE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（1）从纸张病历到电子病历的转换</w:t>
      </w:r>
    </w:p>
    <w:p w14:paraId="52FF0E52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（2）新型数据带来的挑战</w:t>
      </w:r>
    </w:p>
    <w:p w14:paraId="1DD53CB4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（3）生物医学数据的存储技术</w:t>
      </w:r>
    </w:p>
    <w:p w14:paraId="188681DC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3.生物医学数据的使用</w:t>
      </w:r>
    </w:p>
    <w:p w14:paraId="7B309ECC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（1）为历史记录创建基础</w:t>
      </w:r>
    </w:p>
    <w:p w14:paraId="1348FC10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（2）支持供应商之间的沟通</w:t>
      </w:r>
    </w:p>
    <w:p w14:paraId="71FAA057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（3）预测未来的健康问题</w:t>
      </w:r>
    </w:p>
    <w:p w14:paraId="36E62217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（4）记录标准预防措施</w:t>
      </w:r>
    </w:p>
    <w:p w14:paraId="35B6A931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（5）识别与预期趋势</w:t>
      </w:r>
    </w:p>
    <w:p w14:paraId="3B8598AA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（6）提供法律证据</w:t>
      </w:r>
    </w:p>
    <w:p w14:paraId="0F3E7FC3" w14:textId="77777777" w:rsidR="008F03CB" w:rsidRDefault="006713BE">
      <w:pPr>
        <w:pStyle w:val="a7"/>
        <w:spacing w:before="0" w:beforeAutospacing="0" w:after="0" w:afterAutospacing="0" w:line="360" w:lineRule="auto"/>
        <w:ind w:firstLine="48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（7）支持临床研究</w:t>
      </w:r>
    </w:p>
    <w:p w14:paraId="6BB812AF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第三章 生物医学信息学标准</w:t>
      </w:r>
    </w:p>
    <w:p w14:paraId="0FB1C248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1.生物医学信息标准概述</w:t>
      </w:r>
    </w:p>
    <w:p w14:paraId="3176FDA1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（1）标准的定义</w:t>
      </w:r>
    </w:p>
    <w:p w14:paraId="3CECC92E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（2）标准的构成</w:t>
      </w:r>
    </w:p>
    <w:p w14:paraId="62EEAC52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（3）标准的必要性</w:t>
      </w:r>
    </w:p>
    <w:p w14:paraId="7955B1FB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2.标准的组织管理</w:t>
      </w:r>
    </w:p>
    <w:p w14:paraId="6799F579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（1）标准的制定过程</w:t>
      </w:r>
    </w:p>
    <w:p w14:paraId="186B1693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（2）标准项目与组织</w:t>
      </w:r>
    </w:p>
    <w:p w14:paraId="5F4DC34B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3.临床信息模型</w:t>
      </w:r>
    </w:p>
    <w:p w14:paraId="4549EF6F" w14:textId="77777777" w:rsidR="008F03CB" w:rsidRDefault="006713BE">
      <w:pPr>
        <w:pStyle w:val="a7"/>
        <w:spacing w:before="0" w:beforeAutospacing="0" w:after="0" w:afterAutospacing="0" w:line="360" w:lineRule="auto"/>
        <w:ind w:firstLineChars="175" w:firstLine="42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（1）数据结构化和编码的需求</w:t>
      </w:r>
    </w:p>
    <w:p w14:paraId="40735156" w14:textId="77777777" w:rsidR="008F03CB" w:rsidRDefault="006713BE">
      <w:pPr>
        <w:pStyle w:val="a7"/>
        <w:spacing w:before="0" w:beforeAutospacing="0" w:after="0" w:afterAutospacing="0" w:line="360" w:lineRule="auto"/>
        <w:ind w:firstLineChars="175" w:firstLine="42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（2）临床数据模型</w:t>
      </w:r>
    </w:p>
    <w:p w14:paraId="23042C2E" w14:textId="77777777" w:rsidR="008F03CB" w:rsidRDefault="006713BE">
      <w:pPr>
        <w:pStyle w:val="a7"/>
        <w:spacing w:before="0" w:beforeAutospacing="0" w:after="0" w:afterAutospacing="0" w:line="360" w:lineRule="auto"/>
        <w:ind w:firstLineChars="175" w:firstLine="42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（3）医学词汇、术语和命名</w:t>
      </w:r>
    </w:p>
    <w:p w14:paraId="721FB5AD" w14:textId="77777777" w:rsidR="008F03CB" w:rsidRDefault="006713BE">
      <w:pPr>
        <w:pStyle w:val="a7"/>
        <w:spacing w:before="0" w:beforeAutospacing="0" w:after="0" w:afterAutospacing="0" w:line="360" w:lineRule="auto"/>
        <w:ind w:firstLineChars="175" w:firstLine="42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（4）常用的医学术语系统</w:t>
      </w:r>
    </w:p>
    <w:p w14:paraId="4589AD4D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4.数据交换标准</w:t>
      </w:r>
    </w:p>
    <w:p w14:paraId="4DCA3BC3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 (1)概念和需求</w:t>
      </w:r>
    </w:p>
    <w:p w14:paraId="62638B0B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（2）常用的数据交换标准</w:t>
      </w:r>
    </w:p>
    <w:p w14:paraId="1FDA11B8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5.标准的现状和未来发展</w:t>
      </w:r>
    </w:p>
    <w:p w14:paraId="0BE688D4" w14:textId="77777777" w:rsidR="008F03CB" w:rsidRDefault="006713BE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（1）接口：标准和系统</w:t>
      </w:r>
    </w:p>
    <w:p w14:paraId="261BDD59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rFonts w:hint="eastAsia"/>
          <w:bCs/>
          <w:color w:val="000000"/>
        </w:rPr>
        <w:t xml:space="preserve">    （2）未来发展</w:t>
      </w:r>
    </w:p>
    <w:p w14:paraId="160758E1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第四章 生物信息学基础</w:t>
      </w:r>
    </w:p>
    <w:p w14:paraId="32E97666" w14:textId="77777777" w:rsidR="008F03CB" w:rsidRDefault="006713BE">
      <w:pPr>
        <w:pStyle w:val="a7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rFonts w:hint="eastAsia"/>
          <w:b/>
          <w:color w:val="000000"/>
        </w:rPr>
        <w:t xml:space="preserve">   </w:t>
      </w:r>
      <w:r>
        <w:rPr>
          <w:rFonts w:hint="eastAsia"/>
          <w:bCs/>
          <w:color w:val="000000"/>
        </w:rPr>
        <w:t xml:space="preserve"> 1.生物信息学概述</w:t>
      </w:r>
    </w:p>
    <w:p w14:paraId="416FE58C" w14:textId="77777777" w:rsidR="008F03CB" w:rsidRDefault="006713BE">
      <w:pPr>
        <w:spacing w:line="360" w:lineRule="auto"/>
        <w:ind w:firstLineChars="175" w:firstLine="368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/>
          <w:bCs/>
          <w:color w:val="000000"/>
        </w:rPr>
        <w:t>（</w:t>
      </w:r>
      <w:bookmarkEnd w:id="0"/>
      <w:bookmarkEnd w:id="1"/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>）</w:t>
      </w:r>
      <w:r>
        <w:rPr>
          <w:rFonts w:ascii="宋体" w:hAnsi="宋体" w:hint="eastAsia"/>
          <w:bCs/>
          <w:color w:val="000000"/>
          <w:sz w:val="24"/>
        </w:rPr>
        <w:t>生物信息学的定义</w:t>
      </w:r>
    </w:p>
    <w:p w14:paraId="7CC5F210" w14:textId="77777777" w:rsidR="008F03CB" w:rsidRDefault="006713BE">
      <w:pPr>
        <w:spacing w:line="360" w:lineRule="auto"/>
        <w:ind w:firstLineChars="175" w:firstLine="42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（2）生物信息学的发展历史</w:t>
      </w:r>
    </w:p>
    <w:p w14:paraId="50E45795" w14:textId="77777777" w:rsidR="008F03CB" w:rsidRDefault="006713BE">
      <w:pPr>
        <w:spacing w:line="360" w:lineRule="auto"/>
        <w:ind w:firstLineChars="175" w:firstLine="42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（3）生物信息学的应用</w:t>
      </w:r>
    </w:p>
    <w:p w14:paraId="6300CE10" w14:textId="77777777" w:rsidR="008F03CB" w:rsidRDefault="006713BE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2.生物数据数据库</w:t>
      </w:r>
    </w:p>
    <w:p w14:paraId="30EE1AF9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（1）基因组数据库</w:t>
      </w:r>
    </w:p>
    <w:p w14:paraId="398D9029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</w:t>
      </w:r>
      <w:proofErr w:type="gramStart"/>
      <w:r>
        <w:rPr>
          <w:rFonts w:ascii="宋体" w:hAnsi="宋体" w:hint="eastAsia"/>
          <w:bCs/>
          <w:color w:val="000000"/>
          <w:sz w:val="24"/>
        </w:rPr>
        <w:t>转录组</w:t>
      </w:r>
      <w:proofErr w:type="gramEnd"/>
      <w:r>
        <w:rPr>
          <w:rFonts w:ascii="宋体" w:hAnsi="宋体" w:hint="eastAsia"/>
          <w:bCs/>
          <w:color w:val="000000"/>
          <w:sz w:val="24"/>
        </w:rPr>
        <w:t>学数据库</w:t>
      </w:r>
    </w:p>
    <w:p w14:paraId="06E0363C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（3）表观基因组学数据库</w:t>
      </w:r>
    </w:p>
    <w:p w14:paraId="628D5E42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（4）蛋白与</w:t>
      </w:r>
      <w:proofErr w:type="gramStart"/>
      <w:r>
        <w:rPr>
          <w:rFonts w:ascii="宋体" w:hAnsi="宋体" w:hint="eastAsia"/>
          <w:bCs/>
          <w:color w:val="000000"/>
          <w:sz w:val="24"/>
        </w:rPr>
        <w:t>代谢组</w:t>
      </w:r>
      <w:proofErr w:type="gramEnd"/>
      <w:r>
        <w:rPr>
          <w:rFonts w:ascii="宋体" w:hAnsi="宋体" w:hint="eastAsia"/>
          <w:bCs/>
          <w:color w:val="000000"/>
          <w:sz w:val="24"/>
        </w:rPr>
        <w:t>学数据库</w:t>
      </w:r>
    </w:p>
    <w:p w14:paraId="6465E83C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（5）肿瘤组学与脑疾病组学数据库</w:t>
      </w:r>
    </w:p>
    <w:p w14:paraId="348B32F8" w14:textId="77777777" w:rsidR="008F03CB" w:rsidRDefault="006713BE">
      <w:pPr>
        <w:spacing w:line="360" w:lineRule="auto"/>
        <w:ind w:firstLineChars="175" w:firstLine="42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3.序列比对与序列分析</w:t>
      </w:r>
      <w:r>
        <w:rPr>
          <w:rFonts w:ascii="宋体" w:hAnsi="宋体" w:hint="eastAsia"/>
          <w:bCs/>
          <w:color w:val="000000"/>
          <w:sz w:val="24"/>
        </w:rPr>
        <w:tab/>
      </w:r>
    </w:p>
    <w:p w14:paraId="5B2F2085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（1）序列比对基本知识与方法</w:t>
      </w:r>
    </w:p>
    <w:p w14:paraId="39FF72A5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（2）数据库同源搜索：BLAST、FAST</w:t>
      </w:r>
      <w:r>
        <w:rPr>
          <w:rFonts w:ascii="宋体" w:hAnsi="宋体" w:hint="eastAsia"/>
          <w:bCs/>
          <w:color w:val="000000"/>
          <w:sz w:val="24"/>
        </w:rPr>
        <w:tab/>
      </w:r>
    </w:p>
    <w:p w14:paraId="17DE061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（3）DNA、RNA与蛋白质序列特征分析</w:t>
      </w:r>
    </w:p>
    <w:p w14:paraId="3B9CC4F9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（4）蛋白质结构分析</w:t>
      </w:r>
    </w:p>
    <w:p w14:paraId="083D60C6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（5）分子进化与系统发育分析</w:t>
      </w:r>
    </w:p>
    <w:p w14:paraId="35B6370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4.新类型组学及分析方法</w:t>
      </w:r>
    </w:p>
    <w:p w14:paraId="2A6958F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（1）三维基因组学分析概况与方法</w:t>
      </w:r>
    </w:p>
    <w:p w14:paraId="2685C9C7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（2）单细胞组学分析概况与方法</w:t>
      </w:r>
    </w:p>
    <w:p w14:paraId="759AA1EB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（3）空间组学分析概况与方法</w:t>
      </w:r>
    </w:p>
    <w:p w14:paraId="4842B147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（4）其他组学分析概况与方法</w:t>
      </w:r>
    </w:p>
    <w:p w14:paraId="4197C2D7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5. 群体遗传分析</w:t>
      </w:r>
    </w:p>
    <w:p w14:paraId="761A87F8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（1）遗传多态性与群体遗传结构</w:t>
      </w:r>
    </w:p>
    <w:p w14:paraId="72DF3B7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（2）种内多态性与种间分歧度</w:t>
      </w:r>
    </w:p>
    <w:p w14:paraId="78F82BC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proofErr w:type="gramStart"/>
      <w:r>
        <w:rPr>
          <w:rFonts w:ascii="宋体" w:hAnsi="宋体" w:hint="eastAsia"/>
          <w:bCs/>
          <w:color w:val="000000"/>
          <w:sz w:val="24"/>
        </w:rPr>
        <w:t>溯祖理论</w:t>
      </w:r>
      <w:proofErr w:type="gramEnd"/>
      <w:r>
        <w:rPr>
          <w:rFonts w:ascii="宋体" w:hAnsi="宋体" w:hint="eastAsia"/>
          <w:bCs/>
          <w:color w:val="000000"/>
          <w:sz w:val="24"/>
        </w:rPr>
        <w:t>与模拟</w:t>
      </w:r>
    </w:p>
    <w:p w14:paraId="63B34C86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（4）QTL定位与全基因组关联分析</w:t>
      </w:r>
    </w:p>
    <w:p w14:paraId="708BA08C" w14:textId="77777777" w:rsidR="008F03CB" w:rsidRDefault="006713BE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第五章 生物医学统计学</w:t>
      </w:r>
    </w:p>
    <w:p w14:paraId="379AFBF8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 概述</w:t>
      </w:r>
    </w:p>
    <w:p w14:paraId="4FC11C27" w14:textId="77777777" w:rsidR="008F03CB" w:rsidRDefault="006713BE">
      <w:pPr>
        <w:spacing w:line="360" w:lineRule="auto"/>
        <w:ind w:leftChars="228" w:left="479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 概率与概率分布</w:t>
      </w:r>
      <w:r>
        <w:rPr>
          <w:rFonts w:ascii="宋体" w:hAnsi="宋体" w:hint="eastAsia"/>
          <w:bCs/>
          <w:color w:val="000000"/>
          <w:sz w:val="24"/>
        </w:rPr>
        <w:br/>
        <w:t>（1）概率的基础知识</w:t>
      </w:r>
    </w:p>
    <w:p w14:paraId="3E61F3D0" w14:textId="77777777" w:rsidR="008F03CB" w:rsidRDefault="006713BE">
      <w:pPr>
        <w:spacing w:line="360" w:lineRule="auto"/>
        <w:ind w:leftChars="228" w:left="479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（2）常见的理论分布</w:t>
      </w:r>
    </w:p>
    <w:p w14:paraId="4ED33EC4" w14:textId="77777777" w:rsidR="008F03CB" w:rsidRDefault="006713BE">
      <w:pPr>
        <w:spacing w:line="360" w:lineRule="auto"/>
        <w:ind w:leftChars="228" w:left="479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（3）统计数的分布</w:t>
      </w:r>
    </w:p>
    <w:p w14:paraId="191BB4A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 主要的统计分析方法</w:t>
      </w:r>
    </w:p>
    <w:p w14:paraId="56ED4CA5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（1）方差、回归与相关分析</w:t>
      </w:r>
    </w:p>
    <w:p w14:paraId="68A22CB5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（2）协方差分析</w:t>
      </w:r>
    </w:p>
    <w:p w14:paraId="309A02A2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（3）逐步回归与通径分析</w:t>
      </w:r>
    </w:p>
    <w:p w14:paraId="1F63C36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 贝叶斯统计与贝叶斯网络</w:t>
      </w:r>
    </w:p>
    <w:p w14:paraId="514B923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5. 机器学习</w:t>
      </w:r>
    </w:p>
    <w:p w14:paraId="5B344AD9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（1）模型评估与选择</w:t>
      </w:r>
    </w:p>
    <w:p w14:paraId="00285A0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（2）线性模型</w:t>
      </w:r>
    </w:p>
    <w:p w14:paraId="27116C72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（3）决策树</w:t>
      </w:r>
    </w:p>
    <w:p w14:paraId="627A1EF7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（4）神经网络</w:t>
      </w:r>
    </w:p>
    <w:p w14:paraId="0202D1E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（5）支持向量机</w:t>
      </w:r>
    </w:p>
    <w:p w14:paraId="413A910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（6）贝叶斯分类器</w:t>
      </w:r>
    </w:p>
    <w:p w14:paraId="7ED9E59F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（7）特征选择与稀疏学习</w:t>
      </w:r>
    </w:p>
    <w:p w14:paraId="084B0B3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（8）</w:t>
      </w:r>
      <w:r>
        <w:rPr>
          <w:rFonts w:ascii="宋体" w:hAnsi="宋体"/>
          <w:bCs/>
          <w:color w:val="000000"/>
          <w:sz w:val="24"/>
        </w:rPr>
        <w:t>概率</w:t>
      </w:r>
      <w:r>
        <w:rPr>
          <w:rFonts w:ascii="宋体" w:hAnsi="宋体" w:hint="eastAsia"/>
          <w:bCs/>
          <w:color w:val="000000"/>
          <w:sz w:val="24"/>
        </w:rPr>
        <w:t>图</w:t>
      </w:r>
      <w:r>
        <w:rPr>
          <w:rFonts w:ascii="宋体" w:hAnsi="宋体"/>
          <w:bCs/>
          <w:color w:val="000000"/>
          <w:sz w:val="24"/>
        </w:rPr>
        <w:t>模型</w:t>
      </w:r>
    </w:p>
    <w:p w14:paraId="41F8DED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（9）半监督</w:t>
      </w:r>
      <w:r>
        <w:rPr>
          <w:rFonts w:ascii="宋体" w:hAnsi="宋体"/>
          <w:bCs/>
          <w:color w:val="000000"/>
          <w:sz w:val="24"/>
        </w:rPr>
        <w:t>学习</w:t>
      </w:r>
    </w:p>
    <w:p w14:paraId="0388E27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（10）</w:t>
      </w:r>
      <w:proofErr w:type="gramStart"/>
      <w:r>
        <w:rPr>
          <w:rFonts w:ascii="宋体" w:hAnsi="宋体" w:hint="eastAsia"/>
          <w:bCs/>
          <w:color w:val="000000"/>
          <w:sz w:val="24"/>
        </w:rPr>
        <w:t>降维与</w:t>
      </w:r>
      <w:proofErr w:type="gramEnd"/>
      <w:r>
        <w:rPr>
          <w:rFonts w:ascii="宋体" w:hAnsi="宋体" w:hint="eastAsia"/>
          <w:bCs/>
          <w:color w:val="000000"/>
          <w:sz w:val="24"/>
        </w:rPr>
        <w:t>度量学习</w:t>
      </w:r>
    </w:p>
    <w:p w14:paraId="35652109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6. 因果推断的理论与应用</w:t>
      </w:r>
    </w:p>
    <w:p w14:paraId="03B1316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7. 数据的收集、存储、清洗与计算</w:t>
      </w:r>
    </w:p>
    <w:p w14:paraId="3FC051A5" w14:textId="77777777" w:rsidR="008F03CB" w:rsidRDefault="006713BE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第六章 生物医学影像信息学</w:t>
      </w:r>
    </w:p>
    <w:p w14:paraId="50090700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1.概述</w:t>
      </w:r>
    </w:p>
    <w:p w14:paraId="055E5F99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2.图像采集</w:t>
      </w:r>
    </w:p>
    <w:p w14:paraId="108626D5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（1）解剖（结构）成像</w:t>
      </w:r>
    </w:p>
    <w:p w14:paraId="058C8057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（2）功能成像</w:t>
      </w:r>
    </w:p>
    <w:p w14:paraId="7A243D9A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（3）成像模式</w:t>
      </w:r>
    </w:p>
    <w:p w14:paraId="5B5C3F65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（4）图像质量</w:t>
      </w:r>
    </w:p>
    <w:p w14:paraId="7CF8E8AB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（5）其他医学领域的成像方法</w:t>
      </w:r>
    </w:p>
    <w:p w14:paraId="7402E64C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3.图像内容表示</w:t>
      </w:r>
    </w:p>
    <w:p w14:paraId="2E49ED51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（1）数字图像中视觉内容表示</w:t>
      </w:r>
    </w:p>
    <w:p w14:paraId="65221211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（2）数字图像中知识内容表示</w:t>
      </w:r>
    </w:p>
    <w:p w14:paraId="671C079D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</w:t>
      </w:r>
      <w:r>
        <w:rPr>
          <w:rFonts w:ascii="宋体" w:hAnsi="宋体"/>
          <w:bCs/>
          <w:color w:val="000000"/>
          <w:sz w:val="24"/>
        </w:rPr>
        <w:t>图像处理</w:t>
      </w:r>
    </w:p>
    <w:p w14:paraId="395D126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</w:t>
      </w:r>
      <w:r>
        <w:rPr>
          <w:rFonts w:ascii="宋体" w:hAnsi="宋体"/>
          <w:bCs/>
          <w:color w:val="000000"/>
          <w:sz w:val="24"/>
        </w:rPr>
        <w:t>图像处理方法的类型</w:t>
      </w:r>
    </w:p>
    <w:p w14:paraId="42973F9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（2）整体</w:t>
      </w:r>
      <w:r>
        <w:rPr>
          <w:rFonts w:ascii="宋体" w:hAnsi="宋体"/>
          <w:bCs/>
          <w:color w:val="000000"/>
          <w:sz w:val="24"/>
        </w:rPr>
        <w:t>处理</w:t>
      </w:r>
    </w:p>
    <w:p w14:paraId="3F6EBB8D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图像增强</w:t>
      </w:r>
    </w:p>
    <w:p w14:paraId="161DDF3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</w:t>
      </w:r>
      <w:r>
        <w:rPr>
          <w:rFonts w:ascii="宋体" w:hAnsi="宋体"/>
          <w:bCs/>
          <w:color w:val="000000"/>
          <w:sz w:val="24"/>
        </w:rPr>
        <w:t>图像渲染/可视化</w:t>
      </w:r>
    </w:p>
    <w:p w14:paraId="13086C3D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</w:t>
      </w:r>
      <w:r>
        <w:rPr>
          <w:rFonts w:ascii="宋体" w:hAnsi="宋体"/>
          <w:bCs/>
          <w:color w:val="000000"/>
          <w:sz w:val="24"/>
        </w:rPr>
        <w:t>图像定量</w:t>
      </w:r>
    </w:p>
    <w:p w14:paraId="452D294A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（6）</w:t>
      </w:r>
      <w:r>
        <w:rPr>
          <w:rFonts w:ascii="宋体" w:hAnsi="宋体"/>
          <w:bCs/>
          <w:color w:val="000000"/>
          <w:sz w:val="24"/>
        </w:rPr>
        <w:t>图像分割</w:t>
      </w:r>
    </w:p>
    <w:p w14:paraId="7095E08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（7）</w:t>
      </w:r>
      <w:r>
        <w:rPr>
          <w:rFonts w:ascii="宋体" w:hAnsi="宋体"/>
          <w:bCs/>
          <w:color w:val="000000"/>
          <w:sz w:val="24"/>
        </w:rPr>
        <w:t>图像配准</w:t>
      </w:r>
    </w:p>
    <w:p w14:paraId="40D2D94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5.图像存储与通信标准</w:t>
      </w:r>
    </w:p>
    <w:p w14:paraId="73E58088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（1）图像存储与通信系统（PACS）</w:t>
      </w:r>
    </w:p>
    <w:p w14:paraId="4680CD27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（2）医学数字影像通信标准（DICOM）</w:t>
      </w:r>
    </w:p>
    <w:p w14:paraId="564B32CC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6.图像判读和计算机推理</w:t>
      </w:r>
    </w:p>
    <w:p w14:paraId="1DE8AFF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（1）基于内容的图像检索</w:t>
      </w:r>
    </w:p>
    <w:p w14:paraId="02B2D014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（2）基于计算机的推理</w:t>
      </w:r>
    </w:p>
    <w:p w14:paraId="20E537BB" w14:textId="77777777" w:rsidR="008F03CB" w:rsidRDefault="006713BE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第七章 个人健康信息学</w:t>
      </w:r>
    </w:p>
    <w:p w14:paraId="1497B7B6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1.个人健康信息学相关概念</w:t>
      </w:r>
    </w:p>
    <w:p w14:paraId="1B6F832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（1）个人健康信息学的定义</w:t>
      </w:r>
    </w:p>
    <w:p w14:paraId="200663CE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（2）健康素养和数字素养</w:t>
      </w:r>
    </w:p>
    <w:p w14:paraId="302F8F0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（3）数字鸿沟</w:t>
      </w:r>
    </w:p>
    <w:p w14:paraId="2B8E09E8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（4）慢性病</w:t>
      </w:r>
    </w:p>
    <w:p w14:paraId="031EDC61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（5）适老化</w:t>
      </w:r>
    </w:p>
    <w:p w14:paraId="51F9399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（6）行为管理</w:t>
      </w:r>
    </w:p>
    <w:p w14:paraId="6122890E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2.个人健康信息学的发展史</w:t>
      </w:r>
    </w:p>
    <w:p w14:paraId="04F0C7F7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（1）家长式和专业化医学模式下的信息学</w:t>
      </w:r>
    </w:p>
    <w:p w14:paraId="2433F519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（2）以患者为中心的医学与个人健康信息学的兴起</w:t>
      </w:r>
    </w:p>
    <w:p w14:paraId="784E738E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（3）个人健康信息学的未来机遇和挑战</w:t>
      </w:r>
    </w:p>
    <w:p w14:paraId="74B4069E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3.个人健康信息学的影响</w:t>
      </w:r>
    </w:p>
    <w:p w14:paraId="396EDB4D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（1）数据科学</w:t>
      </w:r>
    </w:p>
    <w:p w14:paraId="6CDFF535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（2）精准医学</w:t>
      </w:r>
    </w:p>
    <w:p w14:paraId="66CEE318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（3）移动医学</w:t>
      </w:r>
    </w:p>
    <w:p w14:paraId="29EAFED7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（4）社交网络系统</w:t>
      </w:r>
    </w:p>
    <w:p w14:paraId="373F3FE5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（5）伦理、法律和社会问题</w:t>
      </w:r>
    </w:p>
    <w:p w14:paraId="1082FA1A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4.个人健康信息学的应用</w:t>
      </w:r>
    </w:p>
    <w:p w14:paraId="0BC17CFB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（1）电子健康档案门户</w:t>
      </w:r>
    </w:p>
    <w:p w14:paraId="18E4723E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（2）个人健康记录</w:t>
      </w:r>
    </w:p>
    <w:p w14:paraId="0EFF6BD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（3）家庭监控</w:t>
      </w:r>
    </w:p>
    <w:p w14:paraId="77D8331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（4）个性化健康干预</w:t>
      </w:r>
    </w:p>
    <w:p w14:paraId="3C2C4D4C" w14:textId="77777777" w:rsidR="008F03CB" w:rsidRDefault="006713BE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第八章 电子健康档案</w:t>
      </w:r>
    </w:p>
    <w:p w14:paraId="0A9E3DF2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1.电子健康</w:t>
      </w:r>
      <w:r>
        <w:rPr>
          <w:rFonts w:ascii="宋体" w:hAnsi="宋体" w:hint="eastAsia"/>
          <w:bCs/>
          <w:color w:val="000000"/>
          <w:sz w:val="24"/>
        </w:rPr>
        <w:t>档案的定义</w:t>
      </w:r>
    </w:p>
    <w:p w14:paraId="73BB1E8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</w:t>
      </w:r>
      <w:r>
        <w:rPr>
          <w:rFonts w:ascii="宋体" w:hAnsi="宋体"/>
          <w:bCs/>
          <w:color w:val="000000"/>
          <w:sz w:val="24"/>
        </w:rPr>
        <w:t>电子健康</w:t>
      </w:r>
      <w:r>
        <w:rPr>
          <w:rFonts w:ascii="宋体" w:hAnsi="宋体" w:hint="eastAsia"/>
          <w:bCs/>
          <w:color w:val="000000"/>
          <w:sz w:val="24"/>
        </w:rPr>
        <w:t>档案的</w:t>
      </w:r>
      <w:r>
        <w:rPr>
          <w:rFonts w:ascii="宋体" w:hAnsi="宋体"/>
          <w:bCs/>
          <w:color w:val="000000"/>
          <w:sz w:val="24"/>
        </w:rPr>
        <w:t>发展</w:t>
      </w:r>
    </w:p>
    <w:p w14:paraId="6C8E913B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</w:t>
      </w:r>
      <w:r>
        <w:rPr>
          <w:rFonts w:ascii="宋体" w:hAnsi="宋体"/>
          <w:bCs/>
          <w:color w:val="000000"/>
          <w:sz w:val="24"/>
        </w:rPr>
        <w:t>电子健康</w:t>
      </w:r>
      <w:r>
        <w:rPr>
          <w:rFonts w:ascii="宋体" w:hAnsi="宋体" w:hint="eastAsia"/>
          <w:bCs/>
          <w:color w:val="000000"/>
          <w:sz w:val="24"/>
        </w:rPr>
        <w:t>档案的功能</w:t>
      </w:r>
    </w:p>
    <w:p w14:paraId="3466783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</w:t>
      </w:r>
      <w:r>
        <w:rPr>
          <w:rFonts w:ascii="宋体" w:hAnsi="宋体"/>
          <w:bCs/>
          <w:color w:val="000000"/>
          <w:sz w:val="24"/>
        </w:rPr>
        <w:t>患者数据采集、汇总和审查</w:t>
      </w:r>
    </w:p>
    <w:p w14:paraId="5A1E086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</w:t>
      </w:r>
      <w:r>
        <w:rPr>
          <w:rFonts w:ascii="宋体" w:hAnsi="宋体"/>
          <w:bCs/>
          <w:color w:val="000000"/>
          <w:sz w:val="24"/>
        </w:rPr>
        <w:t>计算机</w:t>
      </w:r>
      <w:r>
        <w:rPr>
          <w:rFonts w:ascii="宋体" w:hAnsi="宋体" w:hint="eastAsia"/>
          <w:bCs/>
          <w:color w:val="000000"/>
          <w:sz w:val="24"/>
        </w:rPr>
        <w:t>录</w:t>
      </w:r>
      <w:r>
        <w:rPr>
          <w:rFonts w:ascii="宋体" w:hAnsi="宋体"/>
          <w:bCs/>
          <w:color w:val="000000"/>
          <w:sz w:val="24"/>
        </w:rPr>
        <w:t>入</w:t>
      </w:r>
    </w:p>
    <w:p w14:paraId="4D363DE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临床决策支持</w:t>
      </w:r>
    </w:p>
    <w:p w14:paraId="34F0930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</w:t>
      </w:r>
      <w:r>
        <w:rPr>
          <w:rFonts w:ascii="宋体" w:hAnsi="宋体"/>
          <w:bCs/>
          <w:color w:val="000000"/>
          <w:sz w:val="24"/>
        </w:rPr>
        <w:t>知识资源获取</w:t>
      </w:r>
    </w:p>
    <w:p w14:paraId="0C44D5B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</w:t>
      </w:r>
      <w:r>
        <w:rPr>
          <w:rFonts w:ascii="宋体" w:hAnsi="宋体"/>
          <w:bCs/>
          <w:color w:val="000000"/>
          <w:sz w:val="24"/>
        </w:rPr>
        <w:t>护理团队和患者沟通</w:t>
      </w:r>
    </w:p>
    <w:p w14:paraId="47C7E8CF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（6）</w:t>
      </w:r>
      <w:r>
        <w:rPr>
          <w:rFonts w:ascii="宋体" w:hAnsi="宋体"/>
          <w:bCs/>
          <w:color w:val="000000"/>
          <w:sz w:val="24"/>
        </w:rPr>
        <w:t>计费和编码</w:t>
      </w:r>
    </w:p>
    <w:p w14:paraId="5B3B156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4.</w:t>
      </w:r>
      <w:r>
        <w:rPr>
          <w:rFonts w:ascii="宋体" w:hAnsi="宋体"/>
          <w:bCs/>
          <w:color w:val="000000"/>
          <w:sz w:val="24"/>
        </w:rPr>
        <w:t>电子健康</w:t>
      </w:r>
      <w:r>
        <w:rPr>
          <w:rFonts w:ascii="宋体" w:hAnsi="宋体" w:hint="eastAsia"/>
          <w:bCs/>
          <w:color w:val="000000"/>
          <w:sz w:val="24"/>
        </w:rPr>
        <w:t>档案的重用</w:t>
      </w:r>
    </w:p>
    <w:p w14:paraId="04B1FAB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</w:t>
      </w:r>
      <w:r>
        <w:rPr>
          <w:rFonts w:ascii="宋体" w:hAnsi="宋体"/>
          <w:bCs/>
          <w:color w:val="000000"/>
          <w:sz w:val="24"/>
        </w:rPr>
        <w:t>基于人群的临床护理</w:t>
      </w:r>
    </w:p>
    <w:p w14:paraId="3AEB616C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</w:t>
      </w:r>
      <w:r>
        <w:rPr>
          <w:rFonts w:ascii="宋体" w:hAnsi="宋体"/>
          <w:bCs/>
          <w:color w:val="000000"/>
          <w:sz w:val="24"/>
        </w:rPr>
        <w:t>临床研究</w:t>
      </w:r>
    </w:p>
    <w:p w14:paraId="73052F2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质量报告</w:t>
      </w:r>
    </w:p>
    <w:p w14:paraId="28EE8026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（4）健康</w:t>
      </w:r>
      <w:r>
        <w:rPr>
          <w:rFonts w:ascii="宋体" w:hAnsi="宋体"/>
          <w:bCs/>
          <w:color w:val="000000"/>
          <w:sz w:val="24"/>
        </w:rPr>
        <w:t>管理</w:t>
      </w:r>
    </w:p>
    <w:p w14:paraId="60B7063F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5.</w:t>
      </w:r>
      <w:r>
        <w:rPr>
          <w:rFonts w:ascii="宋体" w:hAnsi="宋体"/>
          <w:bCs/>
          <w:color w:val="000000"/>
          <w:sz w:val="24"/>
        </w:rPr>
        <w:t>未来的挑战</w:t>
      </w:r>
    </w:p>
    <w:p w14:paraId="687793EC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</w:t>
      </w:r>
      <w:r>
        <w:rPr>
          <w:rFonts w:ascii="宋体" w:hAnsi="宋体"/>
          <w:bCs/>
          <w:color w:val="000000"/>
          <w:sz w:val="24"/>
        </w:rPr>
        <w:t>可用性</w:t>
      </w:r>
    </w:p>
    <w:p w14:paraId="4E72BA4C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</w:t>
      </w:r>
      <w:r>
        <w:rPr>
          <w:rFonts w:ascii="宋体" w:hAnsi="宋体"/>
          <w:bCs/>
          <w:color w:val="000000"/>
          <w:sz w:val="24"/>
        </w:rPr>
        <w:t>标准</w:t>
      </w:r>
    </w:p>
    <w:p w14:paraId="2261CF3A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成本和收益</w:t>
      </w:r>
    </w:p>
    <w:p w14:paraId="1D57A0D7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</w:t>
      </w:r>
      <w:r>
        <w:rPr>
          <w:rFonts w:ascii="宋体" w:hAnsi="宋体"/>
          <w:bCs/>
          <w:color w:val="000000"/>
          <w:sz w:val="24"/>
        </w:rPr>
        <w:t>领导力</w:t>
      </w:r>
    </w:p>
    <w:p w14:paraId="45C2177F" w14:textId="77777777" w:rsidR="008F03CB" w:rsidRDefault="006713BE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第九章 临床信息学</w:t>
      </w:r>
    </w:p>
    <w:p w14:paraId="420C303D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 医院信息系统</w:t>
      </w:r>
    </w:p>
    <w:p w14:paraId="68A36A7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（1）医院信息系统的概念</w:t>
      </w:r>
    </w:p>
    <w:p w14:paraId="6038ADC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（2）医院信息系统的构成</w:t>
      </w:r>
    </w:p>
    <w:p w14:paraId="796E7A02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（3）医院信息系统的建设</w:t>
      </w:r>
    </w:p>
    <w:p w14:paraId="1E4BA81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 临床信息系统</w:t>
      </w:r>
    </w:p>
    <w:p w14:paraId="577B926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（1）临床信息系统概述</w:t>
      </w:r>
    </w:p>
    <w:p w14:paraId="3AAD6246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（2）临床信息系统功能模块</w:t>
      </w:r>
    </w:p>
    <w:p w14:paraId="289FE8E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（3）临床信息系统的特点及其发展趋势</w:t>
      </w:r>
    </w:p>
    <w:p w14:paraId="19B5C43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 电子病历系统</w:t>
      </w:r>
    </w:p>
    <w:p w14:paraId="6D35994B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（1）电子病历系统概述</w:t>
      </w:r>
    </w:p>
    <w:p w14:paraId="3C46C33D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（2）电子病历数据格式</w:t>
      </w:r>
    </w:p>
    <w:p w14:paraId="01BCD1B5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（3）电子病历标准</w:t>
      </w:r>
    </w:p>
    <w:p w14:paraId="43C5B85D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（4）电子病历安全</w:t>
      </w:r>
    </w:p>
    <w:p w14:paraId="133E96B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4．医院信息集成平台</w:t>
      </w:r>
    </w:p>
    <w:p w14:paraId="6327B2A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（1）医院信息集成平台概述</w:t>
      </w:r>
    </w:p>
    <w:p w14:paraId="04FEA7C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（2）医院信息集成平台技术</w:t>
      </w:r>
    </w:p>
    <w:p w14:paraId="3876A28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（3）医院信息集成平台的建设</w:t>
      </w:r>
    </w:p>
    <w:p w14:paraId="3A46FCB3" w14:textId="77777777" w:rsidR="008F03CB" w:rsidRDefault="006713BE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第十章 公共卫生信息学</w:t>
      </w:r>
    </w:p>
    <w:p w14:paraId="50593412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</w:t>
      </w:r>
      <w:r>
        <w:rPr>
          <w:rFonts w:ascii="宋体" w:hAnsi="宋体"/>
          <w:bCs/>
          <w:color w:val="000000"/>
          <w:sz w:val="24"/>
        </w:rPr>
        <w:t>公共</w:t>
      </w:r>
      <w:r>
        <w:rPr>
          <w:rFonts w:ascii="宋体" w:hAnsi="宋体" w:hint="eastAsia"/>
          <w:bCs/>
          <w:color w:val="000000"/>
          <w:sz w:val="24"/>
        </w:rPr>
        <w:t>卫生</w:t>
      </w:r>
      <w:r>
        <w:rPr>
          <w:rFonts w:ascii="宋体" w:hAnsi="宋体"/>
          <w:bCs/>
          <w:color w:val="000000"/>
          <w:sz w:val="24"/>
        </w:rPr>
        <w:t>信息学</w:t>
      </w:r>
      <w:r>
        <w:rPr>
          <w:rFonts w:ascii="宋体" w:hAnsi="宋体" w:hint="eastAsia"/>
          <w:bCs/>
          <w:color w:val="000000"/>
          <w:sz w:val="24"/>
        </w:rPr>
        <w:t>概述</w:t>
      </w:r>
    </w:p>
    <w:p w14:paraId="092F769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（1）</w:t>
      </w:r>
      <w:r>
        <w:rPr>
          <w:rFonts w:ascii="宋体" w:hAnsi="宋体"/>
          <w:bCs/>
          <w:color w:val="000000"/>
          <w:sz w:val="24"/>
        </w:rPr>
        <w:t>公共</w:t>
      </w:r>
      <w:r>
        <w:rPr>
          <w:rFonts w:ascii="宋体" w:hAnsi="宋体" w:hint="eastAsia"/>
          <w:bCs/>
          <w:color w:val="000000"/>
          <w:sz w:val="24"/>
        </w:rPr>
        <w:t>卫生的定义</w:t>
      </w:r>
    </w:p>
    <w:p w14:paraId="7CE5A02C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（2）公共卫生与人群健康</w:t>
      </w:r>
    </w:p>
    <w:p w14:paraId="103EBAF6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公共</w:t>
      </w:r>
      <w:r>
        <w:rPr>
          <w:rFonts w:ascii="宋体" w:hAnsi="宋体" w:hint="eastAsia"/>
          <w:bCs/>
          <w:color w:val="000000"/>
          <w:sz w:val="24"/>
        </w:rPr>
        <w:t>卫生</w:t>
      </w:r>
      <w:r>
        <w:rPr>
          <w:rFonts w:ascii="宋体" w:hAnsi="宋体"/>
          <w:bCs/>
          <w:color w:val="000000"/>
          <w:sz w:val="24"/>
        </w:rPr>
        <w:t>信息学</w:t>
      </w:r>
      <w:r>
        <w:rPr>
          <w:rFonts w:ascii="宋体" w:hAnsi="宋体" w:hint="eastAsia"/>
          <w:bCs/>
          <w:color w:val="000000"/>
          <w:sz w:val="24"/>
        </w:rPr>
        <w:t>的定义</w:t>
      </w:r>
    </w:p>
    <w:p w14:paraId="5197365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</w:t>
      </w:r>
      <w:r>
        <w:rPr>
          <w:rFonts w:ascii="宋体" w:hAnsi="宋体"/>
          <w:bCs/>
          <w:color w:val="000000"/>
          <w:sz w:val="24"/>
        </w:rPr>
        <w:t>公共</w:t>
      </w:r>
      <w:r>
        <w:rPr>
          <w:rFonts w:ascii="宋体" w:hAnsi="宋体" w:hint="eastAsia"/>
          <w:bCs/>
          <w:color w:val="000000"/>
          <w:sz w:val="24"/>
        </w:rPr>
        <w:t>卫生</w:t>
      </w:r>
      <w:r>
        <w:rPr>
          <w:rFonts w:ascii="宋体" w:hAnsi="宋体"/>
          <w:bCs/>
          <w:color w:val="000000"/>
          <w:sz w:val="24"/>
        </w:rPr>
        <w:t>信息学</w:t>
      </w:r>
      <w:r>
        <w:rPr>
          <w:rFonts w:ascii="宋体" w:hAnsi="宋体" w:hint="eastAsia"/>
          <w:bCs/>
          <w:color w:val="000000"/>
          <w:sz w:val="24"/>
        </w:rPr>
        <w:t>面临的机遇与挑战</w:t>
      </w:r>
    </w:p>
    <w:p w14:paraId="310BE88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 疾病预防与控制管理信息系统</w:t>
      </w:r>
    </w:p>
    <w:p w14:paraId="30E3EC0B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（1）疾病预防与控制管理信息系统概述</w:t>
      </w:r>
    </w:p>
    <w:p w14:paraId="32E31E8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（2）疾病预防与控制管理信息系统的结构及其建设</w:t>
      </w:r>
    </w:p>
    <w:p w14:paraId="4E1764FB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（3）疾病预防与控制管理信息系统的评价</w:t>
      </w:r>
    </w:p>
    <w:p w14:paraId="7289CAA5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（4）疾病预防与控制管理信息系统的应用</w:t>
      </w:r>
    </w:p>
    <w:p w14:paraId="2B301780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3．突发公共医学事件医疗救治信息系统</w:t>
      </w:r>
    </w:p>
    <w:p w14:paraId="6F02513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（1）突发公共医学事件医疗救治信息系统概述</w:t>
      </w:r>
    </w:p>
    <w:p w14:paraId="46F23193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（2）突发公共医学事件医疗救治体系结构</w:t>
      </w:r>
    </w:p>
    <w:p w14:paraId="5464ADA4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（3）突发公共医学事件医疗救治信息系统的功能</w:t>
      </w:r>
    </w:p>
    <w:p w14:paraId="3566533B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（4）突发公共医学事件医疗救治信息系统的未来发展</w:t>
      </w:r>
    </w:p>
    <w:p w14:paraId="3193D26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4．妇幼保健信息系统</w:t>
      </w:r>
    </w:p>
    <w:p w14:paraId="0EFC913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（1）妇幼保健信息系统概述</w:t>
      </w:r>
    </w:p>
    <w:p w14:paraId="0A5AC65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（2）妇幼保健信息系统的结构与功能</w:t>
      </w:r>
    </w:p>
    <w:p w14:paraId="5778B527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（3）妇幼保健信息系统的未来发展</w:t>
      </w:r>
    </w:p>
    <w:p w14:paraId="4CCA6B10" w14:textId="77777777" w:rsidR="008F03CB" w:rsidRDefault="006713BE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第十一章 远程医疗与移动医疗</w:t>
      </w:r>
    </w:p>
    <w:p w14:paraId="0C7A331C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1.远程医疗概述</w:t>
      </w:r>
    </w:p>
    <w:p w14:paraId="47077B09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（1）远程医疗定义</w:t>
      </w:r>
    </w:p>
    <w:p w14:paraId="0507D526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（2）远程医疗的组成与功能</w:t>
      </w:r>
    </w:p>
    <w:p w14:paraId="1888D438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（3）远程医疗的发展历史</w:t>
      </w:r>
    </w:p>
    <w:p w14:paraId="544231C6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2.远程医疗相关技术</w:t>
      </w:r>
    </w:p>
    <w:p w14:paraId="0A7C531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（1）远程医疗通讯技术</w:t>
      </w:r>
    </w:p>
    <w:p w14:paraId="5E8BA0B8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（2）远程医疗多媒体技术</w:t>
      </w:r>
    </w:p>
    <w:p w14:paraId="2DA1A21D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（3）临场感知技术</w:t>
      </w:r>
    </w:p>
    <w:p w14:paraId="2CD5024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（4）远程医疗系统架构</w:t>
      </w:r>
    </w:p>
    <w:p w14:paraId="02C4820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3.远程医疗应用</w:t>
      </w:r>
    </w:p>
    <w:p w14:paraId="47BC4D0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（1）远程监护</w:t>
      </w:r>
    </w:p>
    <w:p w14:paraId="1DE32E1B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（2）远程诊疗</w:t>
      </w:r>
    </w:p>
    <w:p w14:paraId="2F6C8D4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（3）远程咨询</w:t>
      </w:r>
    </w:p>
    <w:p w14:paraId="727419CE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（4）远程教育</w:t>
      </w:r>
    </w:p>
    <w:p w14:paraId="6B0EE533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4.移动医疗概述</w:t>
      </w:r>
    </w:p>
    <w:p w14:paraId="357BCEFD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（1）无处不在的移动设备</w:t>
      </w:r>
    </w:p>
    <w:p w14:paraId="69C08451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（2）移动医疗的发展</w:t>
      </w:r>
    </w:p>
    <w:p w14:paraId="19A11169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（3）移动平台</w:t>
      </w:r>
    </w:p>
    <w:p w14:paraId="5325B7E5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（4）数据访问和数据标准</w:t>
      </w:r>
    </w:p>
    <w:p w14:paraId="690CA25B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5.移动医疗技术的关键特性</w:t>
      </w:r>
    </w:p>
    <w:p w14:paraId="24BD78EB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</w:t>
      </w:r>
      <w:r>
        <w:rPr>
          <w:rFonts w:ascii="宋体" w:hAnsi="宋体"/>
          <w:bCs/>
          <w:color w:val="000000"/>
          <w:sz w:val="24"/>
        </w:rPr>
        <w:t>传感</w:t>
      </w:r>
      <w:r>
        <w:rPr>
          <w:rFonts w:ascii="宋体" w:hAnsi="宋体" w:hint="eastAsia"/>
          <w:bCs/>
          <w:color w:val="000000"/>
          <w:sz w:val="24"/>
        </w:rPr>
        <w:t>采</w:t>
      </w:r>
      <w:r>
        <w:rPr>
          <w:rFonts w:ascii="宋体" w:hAnsi="宋体"/>
          <w:bCs/>
          <w:color w:val="000000"/>
          <w:sz w:val="24"/>
        </w:rPr>
        <w:t>集数据</w:t>
      </w:r>
    </w:p>
    <w:p w14:paraId="13D48C84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（2）采</w:t>
      </w:r>
      <w:r>
        <w:rPr>
          <w:rFonts w:ascii="宋体" w:hAnsi="宋体"/>
          <w:bCs/>
          <w:color w:val="000000"/>
          <w:sz w:val="24"/>
        </w:rPr>
        <w:t>集自报数据</w:t>
      </w:r>
    </w:p>
    <w:p w14:paraId="5C1F5FD2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在个人日常生活中</w:t>
      </w:r>
      <w:r>
        <w:rPr>
          <w:rFonts w:ascii="宋体" w:hAnsi="宋体" w:hint="eastAsia"/>
          <w:bCs/>
          <w:color w:val="000000"/>
          <w:sz w:val="24"/>
        </w:rPr>
        <w:t>实施</w:t>
      </w:r>
      <w:r>
        <w:rPr>
          <w:rFonts w:ascii="宋体" w:hAnsi="宋体"/>
          <w:bCs/>
          <w:color w:val="000000"/>
          <w:sz w:val="24"/>
        </w:rPr>
        <w:t>干预措施</w:t>
      </w:r>
    </w:p>
    <w:p w14:paraId="3AABDA26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</w:t>
      </w:r>
      <w:r>
        <w:rPr>
          <w:rFonts w:ascii="宋体" w:hAnsi="宋体"/>
          <w:bCs/>
          <w:color w:val="000000"/>
          <w:sz w:val="24"/>
        </w:rPr>
        <w:t>提供及时的适应性干预</w:t>
      </w:r>
    </w:p>
    <w:p w14:paraId="6DDCBBFE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（5）</w:t>
      </w:r>
      <w:r>
        <w:rPr>
          <w:rFonts w:ascii="宋体" w:hAnsi="宋体"/>
          <w:bCs/>
          <w:color w:val="000000"/>
          <w:sz w:val="24"/>
        </w:rPr>
        <w:t>支持自我实验</w:t>
      </w:r>
    </w:p>
    <w:p w14:paraId="4824F775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6.面临的机遇与</w:t>
      </w:r>
      <w:r>
        <w:rPr>
          <w:rFonts w:ascii="宋体" w:hAnsi="宋体"/>
          <w:bCs/>
          <w:color w:val="000000"/>
          <w:sz w:val="24"/>
        </w:rPr>
        <w:t>挑战</w:t>
      </w:r>
    </w:p>
    <w:p w14:paraId="4D362AD4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/>
          <w:bCs/>
          <w:color w:val="000000"/>
          <w:sz w:val="24"/>
        </w:rPr>
        <w:t>1</w:t>
      </w:r>
      <w:r>
        <w:rPr>
          <w:rFonts w:ascii="宋体" w:hAnsi="宋体" w:hint="eastAsia"/>
          <w:bCs/>
          <w:color w:val="000000"/>
          <w:sz w:val="24"/>
        </w:rPr>
        <w:t>）</w:t>
      </w:r>
      <w:r>
        <w:rPr>
          <w:rFonts w:ascii="宋体" w:hAnsi="宋体"/>
          <w:bCs/>
          <w:color w:val="000000"/>
          <w:sz w:val="24"/>
        </w:rPr>
        <w:t>隐私和安全</w:t>
      </w:r>
    </w:p>
    <w:p w14:paraId="3215F35D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</w:t>
      </w:r>
      <w:r>
        <w:rPr>
          <w:rFonts w:ascii="宋体" w:hAnsi="宋体"/>
          <w:bCs/>
          <w:color w:val="000000"/>
          <w:sz w:val="24"/>
        </w:rPr>
        <w:t>临床医生工作的变化</w:t>
      </w:r>
    </w:p>
    <w:p w14:paraId="0F26034A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患者工作的变化</w:t>
      </w:r>
    </w:p>
    <w:p w14:paraId="4058F2D1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</w:t>
      </w:r>
      <w:r>
        <w:rPr>
          <w:rFonts w:ascii="宋体" w:hAnsi="宋体"/>
          <w:bCs/>
          <w:color w:val="000000"/>
          <w:sz w:val="24"/>
        </w:rPr>
        <w:t>健康差异</w:t>
      </w:r>
    </w:p>
    <w:p w14:paraId="2F6819F6" w14:textId="77777777" w:rsidR="008F03CB" w:rsidRDefault="006713BE">
      <w:pPr>
        <w:spacing w:line="360" w:lineRule="auto"/>
        <w:ind w:firstLine="48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/>
          <w:bCs/>
          <w:color w:val="000000"/>
          <w:sz w:val="24"/>
        </w:rPr>
        <w:t>5</w:t>
      </w:r>
      <w:r>
        <w:rPr>
          <w:rFonts w:ascii="宋体" w:hAnsi="宋体" w:hint="eastAsia"/>
          <w:bCs/>
          <w:color w:val="000000"/>
          <w:sz w:val="24"/>
        </w:rPr>
        <w:t>）</w:t>
      </w:r>
      <w:r>
        <w:rPr>
          <w:rFonts w:ascii="宋体" w:hAnsi="宋体"/>
          <w:bCs/>
          <w:color w:val="000000"/>
          <w:sz w:val="24"/>
        </w:rPr>
        <w:t>监管问题</w:t>
      </w:r>
    </w:p>
    <w:p w14:paraId="47B8CAA2" w14:textId="77777777" w:rsidR="008F03CB" w:rsidRDefault="006713BE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第十二章 生物医学信息保障体系</w:t>
      </w:r>
    </w:p>
    <w:p w14:paraId="174281A5" w14:textId="77777777" w:rsidR="008F03CB" w:rsidRDefault="006713BE">
      <w:pPr>
        <w:spacing w:line="360" w:lineRule="auto"/>
        <w:ind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1.生物医学信息政策体系</w:t>
      </w:r>
    </w:p>
    <w:p w14:paraId="6D7453C8" w14:textId="77777777" w:rsidR="008F03CB" w:rsidRDefault="006713BE">
      <w:pPr>
        <w:spacing w:line="360" w:lineRule="auto"/>
        <w:ind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（1）生物医学信息政策概述</w:t>
      </w:r>
    </w:p>
    <w:p w14:paraId="22BF0C61" w14:textId="77777777" w:rsidR="008F03CB" w:rsidRDefault="006713BE">
      <w:pPr>
        <w:spacing w:line="360" w:lineRule="auto"/>
        <w:ind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（2）生物医学信息政策体系结构</w:t>
      </w:r>
    </w:p>
    <w:p w14:paraId="164AAE4C" w14:textId="77777777" w:rsidR="008F03CB" w:rsidRDefault="006713BE">
      <w:pPr>
        <w:spacing w:line="360" w:lineRule="auto"/>
        <w:ind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（3）生物医学信息政策制定</w:t>
      </w:r>
    </w:p>
    <w:p w14:paraId="4A0D50E8" w14:textId="77777777" w:rsidR="008F03CB" w:rsidRDefault="006713BE">
      <w:pPr>
        <w:spacing w:line="360" w:lineRule="auto"/>
        <w:ind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（4）生物医学信息学领域的公共政策</w:t>
      </w:r>
    </w:p>
    <w:p w14:paraId="7BE5B01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2.生物医学信息法律体系</w:t>
      </w:r>
    </w:p>
    <w:p w14:paraId="35A06992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（1）生物医学信息学中的法律问题</w:t>
      </w:r>
    </w:p>
    <w:p w14:paraId="65FEE75E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（2）生物医学信息相关的法律法规</w:t>
      </w:r>
    </w:p>
    <w:p w14:paraId="7EFEFF79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（3）生物医学领域知识产权保护</w:t>
      </w:r>
    </w:p>
    <w:p w14:paraId="179BCE9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3.生物医学信息安全体系</w:t>
      </w:r>
    </w:p>
    <w:p w14:paraId="4F51B758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（1）信息安全概述</w:t>
      </w:r>
    </w:p>
    <w:p w14:paraId="0CF39D2A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（2）信息安全技术</w:t>
      </w:r>
    </w:p>
    <w:p w14:paraId="78E100D6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（3）信息安全保护策略</w:t>
      </w:r>
    </w:p>
    <w:p w14:paraId="6AEA14DD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4.生物医学信息伦理体系</w:t>
      </w:r>
    </w:p>
    <w:p w14:paraId="312F5DB1" w14:textId="77777777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（1）生物医学伦理概述</w:t>
      </w:r>
    </w:p>
    <w:p w14:paraId="012A2F70" w14:textId="40064044" w:rsidR="008F03CB" w:rsidRDefault="006713BE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（2）生物医学隐私保护</w:t>
      </w:r>
    </w:p>
    <w:p w14:paraId="4ADC49CB" w14:textId="0007C977" w:rsidR="0070779B" w:rsidRDefault="0070779B" w:rsidP="0070779B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 w14:paraId="45C8901B" w14:textId="0D5E0661" w:rsidR="0070779B" w:rsidRDefault="0070779B" w:rsidP="0070779B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参考教材：</w:t>
      </w:r>
    </w:p>
    <w:p w14:paraId="6A965869" w14:textId="5956C59C" w:rsidR="0070779B" w:rsidRDefault="0070779B" w:rsidP="0070779B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1．</w:t>
      </w:r>
      <w:r w:rsidRPr="0070779B">
        <w:rPr>
          <w:rFonts w:ascii="宋体" w:hAnsi="宋体" w:hint="eastAsia"/>
          <w:bCs/>
          <w:color w:val="000000"/>
          <w:sz w:val="24"/>
        </w:rPr>
        <w:t xml:space="preserve">卫生信息管理学 罗爱静主编，人民卫生出版社，2015   </w:t>
      </w:r>
    </w:p>
    <w:p w14:paraId="6B27737A" w14:textId="6FAA9720" w:rsidR="0070779B" w:rsidRDefault="0070779B" w:rsidP="0070779B">
      <w:pPr>
        <w:spacing w:line="360" w:lineRule="auto"/>
        <w:ind w:left="480" w:hangingChars="200" w:hanging="480"/>
        <w:jc w:val="left"/>
        <w:rPr>
          <w:rFonts w:ascii="宋体" w:hAnsi="宋体" w:hint="eastAsia"/>
          <w:bCs/>
          <w:color w:val="000000"/>
          <w:sz w:val="24"/>
        </w:rPr>
      </w:pPr>
      <w:r w:rsidRPr="0070779B">
        <w:rPr>
          <w:rFonts w:ascii="宋体" w:hAnsi="宋体" w:hint="eastAsia"/>
          <w:bCs/>
          <w:color w:val="000000"/>
          <w:sz w:val="24"/>
        </w:rPr>
        <w:t>2</w:t>
      </w:r>
      <w:r>
        <w:rPr>
          <w:rFonts w:ascii="宋体" w:hAnsi="宋体" w:hint="eastAsia"/>
          <w:bCs/>
          <w:color w:val="000000"/>
          <w:sz w:val="24"/>
        </w:rPr>
        <w:t>．</w:t>
      </w:r>
      <w:r w:rsidRPr="0070779B">
        <w:rPr>
          <w:rFonts w:ascii="宋体" w:hAnsi="宋体" w:hint="eastAsia"/>
          <w:bCs/>
          <w:color w:val="000000"/>
          <w:sz w:val="24"/>
        </w:rPr>
        <w:t>《生物信息学概论》胡德华，</w:t>
      </w:r>
      <w:proofErr w:type="gramStart"/>
      <w:r w:rsidRPr="0070779B">
        <w:rPr>
          <w:rFonts w:ascii="宋体" w:hAnsi="宋体" w:hint="eastAsia"/>
          <w:bCs/>
          <w:color w:val="000000"/>
          <w:sz w:val="24"/>
        </w:rPr>
        <w:t>虢</w:t>
      </w:r>
      <w:proofErr w:type="gramEnd"/>
      <w:r w:rsidRPr="0070779B">
        <w:rPr>
          <w:rFonts w:ascii="宋体" w:hAnsi="宋体" w:hint="eastAsia"/>
          <w:bCs/>
          <w:color w:val="000000"/>
          <w:sz w:val="24"/>
        </w:rPr>
        <w:t>毅主编，人民卫生出版社，2019</w:t>
      </w:r>
    </w:p>
    <w:sectPr w:rsidR="0070779B">
      <w:footerReference w:type="even" r:id="rId6"/>
      <w:footerReference w:type="default" r:id="rId7"/>
      <w:pgSz w:w="9299" w:h="16443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57E1" w14:textId="77777777" w:rsidR="005760E9" w:rsidRDefault="005760E9">
      <w:r>
        <w:separator/>
      </w:r>
    </w:p>
  </w:endnote>
  <w:endnote w:type="continuationSeparator" w:id="0">
    <w:p w14:paraId="355340C2" w14:textId="77777777" w:rsidR="005760E9" w:rsidRDefault="005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D519" w14:textId="77777777" w:rsidR="008F03CB" w:rsidRDefault="006713B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20DE76B" w14:textId="77777777" w:rsidR="008F03CB" w:rsidRDefault="008F03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D82D" w14:textId="77777777" w:rsidR="008F03CB" w:rsidRDefault="006713B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- 1 -</w:t>
    </w:r>
    <w:r>
      <w:fldChar w:fldCharType="end"/>
    </w:r>
  </w:p>
  <w:p w14:paraId="2A963221" w14:textId="77777777" w:rsidR="008F03CB" w:rsidRDefault="008F03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FC2F" w14:textId="77777777" w:rsidR="005760E9" w:rsidRDefault="005760E9">
      <w:r>
        <w:separator/>
      </w:r>
    </w:p>
  </w:footnote>
  <w:footnote w:type="continuationSeparator" w:id="0">
    <w:p w14:paraId="65FD5680" w14:textId="77777777" w:rsidR="005760E9" w:rsidRDefault="0057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yNzA1MjhjNzA2ODA3NzAzOGE2OTUyZTQ0Yjc0Y2EifQ=="/>
  </w:docVars>
  <w:rsids>
    <w:rsidRoot w:val="00B63BEF"/>
    <w:rsid w:val="00096558"/>
    <w:rsid w:val="000C041C"/>
    <w:rsid w:val="000D494A"/>
    <w:rsid w:val="000F20C6"/>
    <w:rsid w:val="000F45DE"/>
    <w:rsid w:val="000F57C5"/>
    <w:rsid w:val="00103EFB"/>
    <w:rsid w:val="00112222"/>
    <w:rsid w:val="0014672E"/>
    <w:rsid w:val="001560F1"/>
    <w:rsid w:val="00161268"/>
    <w:rsid w:val="001646D2"/>
    <w:rsid w:val="00172F9E"/>
    <w:rsid w:val="001812BC"/>
    <w:rsid w:val="001A7547"/>
    <w:rsid w:val="001D0D8C"/>
    <w:rsid w:val="001D45E8"/>
    <w:rsid w:val="001E67E5"/>
    <w:rsid w:val="001F2A68"/>
    <w:rsid w:val="00200126"/>
    <w:rsid w:val="00205492"/>
    <w:rsid w:val="0020758A"/>
    <w:rsid w:val="00213A01"/>
    <w:rsid w:val="00221498"/>
    <w:rsid w:val="00235BA3"/>
    <w:rsid w:val="00251E65"/>
    <w:rsid w:val="00266ED2"/>
    <w:rsid w:val="00287006"/>
    <w:rsid w:val="002E5750"/>
    <w:rsid w:val="002F6F15"/>
    <w:rsid w:val="002F71B8"/>
    <w:rsid w:val="00311C2E"/>
    <w:rsid w:val="00324328"/>
    <w:rsid w:val="00335720"/>
    <w:rsid w:val="00337FE0"/>
    <w:rsid w:val="003851CD"/>
    <w:rsid w:val="00393596"/>
    <w:rsid w:val="003959E6"/>
    <w:rsid w:val="00395AD3"/>
    <w:rsid w:val="003966A2"/>
    <w:rsid w:val="003A1CF4"/>
    <w:rsid w:val="003D4936"/>
    <w:rsid w:val="003D683B"/>
    <w:rsid w:val="003E3DA5"/>
    <w:rsid w:val="0040104D"/>
    <w:rsid w:val="00420D04"/>
    <w:rsid w:val="004342C7"/>
    <w:rsid w:val="00441533"/>
    <w:rsid w:val="0045294E"/>
    <w:rsid w:val="004757B5"/>
    <w:rsid w:val="004826E9"/>
    <w:rsid w:val="004A4DA2"/>
    <w:rsid w:val="004D3FAF"/>
    <w:rsid w:val="004E7B32"/>
    <w:rsid w:val="004F3C03"/>
    <w:rsid w:val="004F4A92"/>
    <w:rsid w:val="00521FED"/>
    <w:rsid w:val="005344B0"/>
    <w:rsid w:val="005353EE"/>
    <w:rsid w:val="00563D52"/>
    <w:rsid w:val="00572F0B"/>
    <w:rsid w:val="00575074"/>
    <w:rsid w:val="005760E9"/>
    <w:rsid w:val="00582D33"/>
    <w:rsid w:val="005B10C8"/>
    <w:rsid w:val="005D57CF"/>
    <w:rsid w:val="005D78A9"/>
    <w:rsid w:val="005D7EB7"/>
    <w:rsid w:val="005F43A9"/>
    <w:rsid w:val="00613D97"/>
    <w:rsid w:val="00623306"/>
    <w:rsid w:val="00625241"/>
    <w:rsid w:val="00627792"/>
    <w:rsid w:val="006322DB"/>
    <w:rsid w:val="006331A7"/>
    <w:rsid w:val="00644F7D"/>
    <w:rsid w:val="00653DB4"/>
    <w:rsid w:val="00670830"/>
    <w:rsid w:val="006713BE"/>
    <w:rsid w:val="00677872"/>
    <w:rsid w:val="006A4D44"/>
    <w:rsid w:val="007050E6"/>
    <w:rsid w:val="0070779B"/>
    <w:rsid w:val="00717576"/>
    <w:rsid w:val="00726660"/>
    <w:rsid w:val="00755823"/>
    <w:rsid w:val="00762510"/>
    <w:rsid w:val="007628FA"/>
    <w:rsid w:val="007821C2"/>
    <w:rsid w:val="00787CA7"/>
    <w:rsid w:val="007A469E"/>
    <w:rsid w:val="007D2986"/>
    <w:rsid w:val="007E5280"/>
    <w:rsid w:val="007E7D0D"/>
    <w:rsid w:val="007F4D33"/>
    <w:rsid w:val="00817727"/>
    <w:rsid w:val="0083546A"/>
    <w:rsid w:val="0083602C"/>
    <w:rsid w:val="00847D22"/>
    <w:rsid w:val="00854091"/>
    <w:rsid w:val="00866E72"/>
    <w:rsid w:val="008B6D2D"/>
    <w:rsid w:val="008C39DD"/>
    <w:rsid w:val="008D091C"/>
    <w:rsid w:val="008D7128"/>
    <w:rsid w:val="008D73C7"/>
    <w:rsid w:val="008E2BD2"/>
    <w:rsid w:val="008E4460"/>
    <w:rsid w:val="008F03CB"/>
    <w:rsid w:val="008F3127"/>
    <w:rsid w:val="008F5140"/>
    <w:rsid w:val="008F6510"/>
    <w:rsid w:val="00931267"/>
    <w:rsid w:val="0095373F"/>
    <w:rsid w:val="00997836"/>
    <w:rsid w:val="009A34BC"/>
    <w:rsid w:val="009B1C9D"/>
    <w:rsid w:val="009B7C91"/>
    <w:rsid w:val="009C5E75"/>
    <w:rsid w:val="009E7C05"/>
    <w:rsid w:val="00A366B1"/>
    <w:rsid w:val="00A54883"/>
    <w:rsid w:val="00A55D64"/>
    <w:rsid w:val="00A713B7"/>
    <w:rsid w:val="00A81C77"/>
    <w:rsid w:val="00AA76F0"/>
    <w:rsid w:val="00AF496D"/>
    <w:rsid w:val="00AF4B14"/>
    <w:rsid w:val="00B16D00"/>
    <w:rsid w:val="00B43200"/>
    <w:rsid w:val="00B43960"/>
    <w:rsid w:val="00B53243"/>
    <w:rsid w:val="00B63BEF"/>
    <w:rsid w:val="00B67857"/>
    <w:rsid w:val="00B7161E"/>
    <w:rsid w:val="00B80E10"/>
    <w:rsid w:val="00B94EA1"/>
    <w:rsid w:val="00BB2BAB"/>
    <w:rsid w:val="00BB3DD9"/>
    <w:rsid w:val="00BC59D0"/>
    <w:rsid w:val="00BF2F51"/>
    <w:rsid w:val="00C037E3"/>
    <w:rsid w:val="00C04365"/>
    <w:rsid w:val="00C06119"/>
    <w:rsid w:val="00C07219"/>
    <w:rsid w:val="00C10514"/>
    <w:rsid w:val="00C43A3A"/>
    <w:rsid w:val="00C45E9F"/>
    <w:rsid w:val="00C700D1"/>
    <w:rsid w:val="00C751EF"/>
    <w:rsid w:val="00C92C34"/>
    <w:rsid w:val="00CB6BE3"/>
    <w:rsid w:val="00CD29C4"/>
    <w:rsid w:val="00CE36CB"/>
    <w:rsid w:val="00D10424"/>
    <w:rsid w:val="00D12018"/>
    <w:rsid w:val="00D21953"/>
    <w:rsid w:val="00D22F38"/>
    <w:rsid w:val="00D23FD6"/>
    <w:rsid w:val="00D338CC"/>
    <w:rsid w:val="00D454FA"/>
    <w:rsid w:val="00D46535"/>
    <w:rsid w:val="00D9251A"/>
    <w:rsid w:val="00D92885"/>
    <w:rsid w:val="00DA7962"/>
    <w:rsid w:val="00DC61FE"/>
    <w:rsid w:val="00DE2184"/>
    <w:rsid w:val="00DE499A"/>
    <w:rsid w:val="00E108B1"/>
    <w:rsid w:val="00E231A2"/>
    <w:rsid w:val="00E64B31"/>
    <w:rsid w:val="00E65EBA"/>
    <w:rsid w:val="00E852B4"/>
    <w:rsid w:val="00ED36C6"/>
    <w:rsid w:val="00ED3F61"/>
    <w:rsid w:val="00EE1294"/>
    <w:rsid w:val="00EE6E4B"/>
    <w:rsid w:val="00EF4658"/>
    <w:rsid w:val="00EF6515"/>
    <w:rsid w:val="00F117C3"/>
    <w:rsid w:val="00F148DC"/>
    <w:rsid w:val="00F2015B"/>
    <w:rsid w:val="00F27F38"/>
    <w:rsid w:val="00F34778"/>
    <w:rsid w:val="00F53FE4"/>
    <w:rsid w:val="00F64EFA"/>
    <w:rsid w:val="00F80BD4"/>
    <w:rsid w:val="00F93A23"/>
    <w:rsid w:val="00F96C17"/>
    <w:rsid w:val="00F970AA"/>
    <w:rsid w:val="00FA0718"/>
    <w:rsid w:val="00FB0548"/>
    <w:rsid w:val="00FB05CF"/>
    <w:rsid w:val="00FD1B4E"/>
    <w:rsid w:val="00FE00BA"/>
    <w:rsid w:val="00FE02E1"/>
    <w:rsid w:val="00FE2946"/>
    <w:rsid w:val="00FE5686"/>
    <w:rsid w:val="00FF0568"/>
    <w:rsid w:val="00FF4411"/>
    <w:rsid w:val="027520D7"/>
    <w:rsid w:val="027619AC"/>
    <w:rsid w:val="02A955F0"/>
    <w:rsid w:val="04E15802"/>
    <w:rsid w:val="07E820C3"/>
    <w:rsid w:val="08FF7B49"/>
    <w:rsid w:val="0A79143C"/>
    <w:rsid w:val="0B6B7F43"/>
    <w:rsid w:val="0BA555EC"/>
    <w:rsid w:val="0BD22349"/>
    <w:rsid w:val="0CDD7486"/>
    <w:rsid w:val="0D4B4EDB"/>
    <w:rsid w:val="0EBE0962"/>
    <w:rsid w:val="0FC63DE9"/>
    <w:rsid w:val="12E3759C"/>
    <w:rsid w:val="16EC6AA0"/>
    <w:rsid w:val="16FF7E79"/>
    <w:rsid w:val="17AA4179"/>
    <w:rsid w:val="186164A1"/>
    <w:rsid w:val="19502AFF"/>
    <w:rsid w:val="19914693"/>
    <w:rsid w:val="1D1A76AB"/>
    <w:rsid w:val="1F7A08D5"/>
    <w:rsid w:val="213A3741"/>
    <w:rsid w:val="21860A55"/>
    <w:rsid w:val="21C81DCC"/>
    <w:rsid w:val="2212292A"/>
    <w:rsid w:val="22795BB0"/>
    <w:rsid w:val="22F17100"/>
    <w:rsid w:val="23A720AD"/>
    <w:rsid w:val="246456B0"/>
    <w:rsid w:val="253C6A7C"/>
    <w:rsid w:val="264A0DDA"/>
    <w:rsid w:val="2799197B"/>
    <w:rsid w:val="280633A4"/>
    <w:rsid w:val="285070E1"/>
    <w:rsid w:val="290F6F4E"/>
    <w:rsid w:val="2A57458A"/>
    <w:rsid w:val="2ADA61CF"/>
    <w:rsid w:val="2D8C529C"/>
    <w:rsid w:val="2E826935"/>
    <w:rsid w:val="2ED27DE6"/>
    <w:rsid w:val="2F98627E"/>
    <w:rsid w:val="323A27A8"/>
    <w:rsid w:val="335A66F6"/>
    <w:rsid w:val="347E5A4F"/>
    <w:rsid w:val="3556039F"/>
    <w:rsid w:val="3640007A"/>
    <w:rsid w:val="38270873"/>
    <w:rsid w:val="39CC367A"/>
    <w:rsid w:val="3A811F33"/>
    <w:rsid w:val="3C2B2004"/>
    <w:rsid w:val="3C722C08"/>
    <w:rsid w:val="3D300DF4"/>
    <w:rsid w:val="3EAE606D"/>
    <w:rsid w:val="3F3917BB"/>
    <w:rsid w:val="438D686A"/>
    <w:rsid w:val="44ED5522"/>
    <w:rsid w:val="453D00EE"/>
    <w:rsid w:val="454A1A4B"/>
    <w:rsid w:val="45740350"/>
    <w:rsid w:val="46963997"/>
    <w:rsid w:val="46DB750F"/>
    <w:rsid w:val="499A379E"/>
    <w:rsid w:val="4A2D69F3"/>
    <w:rsid w:val="4F6706B2"/>
    <w:rsid w:val="4FF06F7E"/>
    <w:rsid w:val="513011A8"/>
    <w:rsid w:val="52697927"/>
    <w:rsid w:val="52D010F2"/>
    <w:rsid w:val="53BB65D6"/>
    <w:rsid w:val="54D64919"/>
    <w:rsid w:val="56FF2133"/>
    <w:rsid w:val="58322F16"/>
    <w:rsid w:val="58AD38AE"/>
    <w:rsid w:val="59150E09"/>
    <w:rsid w:val="5CE47E89"/>
    <w:rsid w:val="5E0E058B"/>
    <w:rsid w:val="5EE049D2"/>
    <w:rsid w:val="604E4032"/>
    <w:rsid w:val="62CC631F"/>
    <w:rsid w:val="637F7835"/>
    <w:rsid w:val="640B2A07"/>
    <w:rsid w:val="641937E6"/>
    <w:rsid w:val="64E01E8E"/>
    <w:rsid w:val="6536570B"/>
    <w:rsid w:val="66657E48"/>
    <w:rsid w:val="66F0368B"/>
    <w:rsid w:val="6A3879C5"/>
    <w:rsid w:val="6B777044"/>
    <w:rsid w:val="6B8764A9"/>
    <w:rsid w:val="6E4F12C5"/>
    <w:rsid w:val="6EE37E78"/>
    <w:rsid w:val="70E2770F"/>
    <w:rsid w:val="710F7D03"/>
    <w:rsid w:val="716D231E"/>
    <w:rsid w:val="7206457D"/>
    <w:rsid w:val="76DA2ED5"/>
    <w:rsid w:val="77701009"/>
    <w:rsid w:val="78770683"/>
    <w:rsid w:val="793528DA"/>
    <w:rsid w:val="79E61F64"/>
    <w:rsid w:val="7A4A5D12"/>
    <w:rsid w:val="7B0363F4"/>
    <w:rsid w:val="7EE051D4"/>
    <w:rsid w:val="7FB5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7F00B"/>
  <w15:docId w15:val="{36B516B2-5909-4E40-8C8A-8AF8148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intro">
    <w:name w:val="intro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653</Words>
  <Characters>3728</Characters>
  <Application>Microsoft Office Word</Application>
  <DocSecurity>0</DocSecurity>
  <Lines>31</Lines>
  <Paragraphs>8</Paragraphs>
  <ScaleCrop>false</ScaleCrop>
  <Company>番茄花园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《管理学》――原理与方法</dc:title>
  <dc:creator>番茄花园</dc:creator>
  <cp:lastModifiedBy>Admin</cp:lastModifiedBy>
  <cp:revision>2</cp:revision>
  <dcterms:created xsi:type="dcterms:W3CDTF">2024-07-16T02:21:00Z</dcterms:created>
  <dcterms:modified xsi:type="dcterms:W3CDTF">2024-07-16T02:21:00Z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D10B987AED3A4B4AB6554827CDFDF0AA</vt:lpwstr>
  </property>
</Properties>
</file>