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8D890">
      <w:pPr>
        <w:pStyle w:val="2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宋体" w:hAnsi="宋体" w:cs="宋体"/>
        </w:rPr>
        <w:t>湖南师范大学</w:t>
      </w:r>
      <w:r>
        <w:rPr>
          <w:rFonts w:hint="eastAsia"/>
        </w:rPr>
        <w:t>硕士研究生入学考试自命题考试大纲</w:t>
      </w:r>
    </w:p>
    <w:p w14:paraId="5AF5FA2D">
      <w:pPr>
        <w:spacing w:line="500" w:lineRule="exact"/>
        <w:ind w:firstLine="840" w:firstLineChars="350"/>
        <w:rPr>
          <w:rFonts w:hint="eastAsia" w:eastAsia="方正书宋简体"/>
          <w:kern w:val="0"/>
          <w:sz w:val="24"/>
          <w:lang w:bidi="hi-IN"/>
        </w:rPr>
      </w:pPr>
      <w:r>
        <w:rPr>
          <w:rFonts w:hint="eastAsia" w:eastAsia="方正书宋简体"/>
          <w:sz w:val="24"/>
        </w:rPr>
        <w:t xml:space="preserve">科学学位复试科目 </w:t>
      </w:r>
      <w:r>
        <w:rPr>
          <w:rFonts w:hint="eastAsia" w:ascii="黑体" w:hAnsi="黑体" w:eastAsia="黑体"/>
          <w:sz w:val="28"/>
          <w:szCs w:val="28"/>
        </w:rPr>
        <w:t xml:space="preserve">         </w:t>
      </w:r>
      <w:r>
        <w:rPr>
          <w:rFonts w:hint="eastAsia" w:eastAsia="方正书宋简体"/>
          <w:sz w:val="24"/>
        </w:rPr>
        <w:t>考试科目名称：</w:t>
      </w:r>
      <w:r>
        <w:rPr>
          <w:rFonts w:hint="eastAsia" w:ascii="宋体" w:hAnsi="宋体" w:eastAsia="方正书宋简体"/>
          <w:sz w:val="24"/>
        </w:rPr>
        <w:t>媒介通论与议论文写作</w:t>
      </w:r>
    </w:p>
    <w:p w14:paraId="288D9C0C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</w:p>
    <w:p w14:paraId="24BEE980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ascii="黑体" w:hAnsi="黑体" w:eastAsia="黑体" w:cs="黑体"/>
          <w:sz w:val="24"/>
        </w:rPr>
        <w:t>一、考试内容及要点</w:t>
      </w:r>
    </w:p>
    <w:p w14:paraId="7D9BD19F">
      <w:pPr>
        <w:widowControl/>
        <w:spacing w:line="600" w:lineRule="exact"/>
        <w:jc w:val="center"/>
        <w:rPr>
          <w:rFonts w:hint="eastAsia" w:hAnsi="宋体"/>
          <w:b/>
          <w:kern w:val="0"/>
          <w:sz w:val="24"/>
        </w:rPr>
      </w:pPr>
      <w:r>
        <w:rPr>
          <w:rFonts w:hint="eastAsia" w:hAnsi="宋体"/>
          <w:b/>
          <w:kern w:val="0"/>
          <w:sz w:val="24"/>
        </w:rPr>
        <w:t>1.“大众传播通论”考试内容</w:t>
      </w:r>
    </w:p>
    <w:p w14:paraId="1FF54644">
      <w:pPr>
        <w:widowControl/>
        <w:spacing w:line="600" w:lineRule="exact"/>
        <w:ind w:firstLine="480"/>
        <w:jc w:val="left"/>
        <w:rPr>
          <w:rFonts w:hAnsi="宋体"/>
          <w:b/>
          <w:kern w:val="0"/>
          <w:sz w:val="24"/>
        </w:rPr>
      </w:pPr>
    </w:p>
    <w:p w14:paraId="0AF4E4E0">
      <w:pPr>
        <w:widowControl/>
        <w:spacing w:line="6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111111"/>
          <w:sz w:val="24"/>
          <w:shd w:val="clear" w:color="auto" w:fill="FFFFFF"/>
        </w:rPr>
        <w:t>上部 新闻与传播学初阶</w:t>
      </w:r>
      <w:r>
        <w:rPr>
          <w:rFonts w:hint="eastAsia" w:ascii="宋体" w:hAnsi="宋体" w:cs="宋体"/>
          <w:b/>
          <w:bCs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color w:val="111111"/>
          <w:sz w:val="24"/>
          <w:shd w:val="clear" w:color="auto" w:fill="FFFFFF"/>
        </w:rPr>
        <w:t>第一章 当代媒介图景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color w:val="111111"/>
          <w:sz w:val="24"/>
          <w:shd w:val="clear" w:color="auto" w:fill="FFFFFF"/>
        </w:rPr>
        <w:t>第二章 新闻学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第一节 新闻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第二节 新闻事业和新闻学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第三节 新闻生产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第四节 新闻专业主义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color w:val="111111"/>
          <w:sz w:val="24"/>
          <w:shd w:val="clear" w:color="auto" w:fill="FFFFFF"/>
        </w:rPr>
        <w:t>第三章 传播学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第一节 传播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第二节 传播学史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第三节 大众传播的研究话题及理论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第四节 传播研究方法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color w:val="111111"/>
          <w:sz w:val="24"/>
          <w:shd w:val="clear" w:color="auto" w:fill="FFFFFF"/>
        </w:rPr>
        <w:t>第四章 媒介素养、新闻与传播教育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第一节 媒介素养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第二节 新闻与传播教育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中部大众传播组织与运作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sz w:val="24"/>
          <w:shd w:val="clear" w:color="auto" w:fill="FFFFFF"/>
        </w:rPr>
        <w:t>第五章 终端媒体(一)：印刷媒体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第一节 图书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第二节 报纸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第三节 杂志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sz w:val="24"/>
          <w:shd w:val="clear" w:color="auto" w:fill="FFFFFF"/>
        </w:rPr>
        <w:t>第六章 终端媒体(二)：电子媒体</w:t>
      </w:r>
      <w:r>
        <w:rPr>
          <w:rFonts w:hint="eastAsia" w:ascii="宋体" w:hAnsi="宋体" w:cs="宋体"/>
          <w:b/>
          <w:bCs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第一节 电影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第二节 广播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第三节 电视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第四节 音像制品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sz w:val="24"/>
          <w:shd w:val="clear" w:color="auto" w:fill="FFFFFF"/>
        </w:rPr>
        <w:t>第七章 终端媒体(三)：网络媒体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第一节 网络媒体、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第二节 网络新闻事业和媒介融合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sz w:val="24"/>
          <w:shd w:val="clear" w:color="auto" w:fill="FFFFFF"/>
        </w:rPr>
        <w:t>第八章 辅助机构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第一节 通讯社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第二节 媒体辛迪加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第三节 公共关系组织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第四节 广告组织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color w:val="111111"/>
          <w:sz w:val="24"/>
          <w:shd w:val="clear" w:color="auto" w:fill="FFFFFF"/>
        </w:rPr>
        <w:t>下部 大众传播社会环境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color w:val="111111"/>
          <w:sz w:val="24"/>
          <w:shd w:val="clear" w:color="auto" w:fill="FFFFFF"/>
        </w:rPr>
        <w:t>第九章 大众传播与政治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第一节 近现代政体演变与大众传媒的角色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第二节 第四权力和舆论监督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第三节 大众传播的政治社会化功能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第四节 大众传播与政治文明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第五节 政治实践中的大众传播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color w:val="111111"/>
          <w:sz w:val="24"/>
          <w:shd w:val="clear" w:color="auto" w:fill="FFFFFF"/>
        </w:rPr>
        <w:t>第十章 大众传播与市场经济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第一节 作为产业的大众传媒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第二节 大众传播的经济功能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第三节 大众传播产品的特殊性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第四节 大众传播产业的本质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第五节 大众传媒市场化与公共利益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color w:val="111111"/>
          <w:sz w:val="24"/>
          <w:shd w:val="clear" w:color="auto" w:fill="FFFFFF"/>
        </w:rPr>
        <w:t>第十一章 大众传播与社会转型</w:t>
      </w:r>
      <w:r>
        <w:rPr>
          <w:rFonts w:hint="eastAsia" w:ascii="宋体" w:hAnsi="宋体" w:cs="宋体"/>
          <w:b/>
          <w:bCs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第一节 大众传播与社会变迁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第二节 社会转型与大众传播分化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t>第三节 中国社会转型与舆论表达</w:t>
      </w:r>
      <w:r>
        <w:rPr>
          <w:rFonts w:hint="eastAsia" w:ascii="宋体" w:hAnsi="宋体" w:cs="宋体"/>
          <w:color w:val="111111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sz w:val="24"/>
          <w:shd w:val="clear" w:color="auto" w:fill="FFFFFF"/>
        </w:rPr>
        <w:t>第十二章 媒介全球化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第一节 认识全球化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第二节 媒介全球化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第三节 媒介全球化与中国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sz w:val="24"/>
          <w:shd w:val="clear" w:color="auto" w:fill="FFFFFF"/>
        </w:rPr>
        <w:t>第十三章 大众传播与法律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第一节 大众传播法概述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第二节 大众传播法在中国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第三节 实践中的中外大众传播法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sz w:val="24"/>
          <w:shd w:val="clear" w:color="auto" w:fill="FFFFFF"/>
        </w:rPr>
        <w:t>第十四章 大众传播与伦理道德</w:t>
      </w:r>
      <w:r>
        <w:rPr>
          <w:rFonts w:hint="eastAsia" w:ascii="宋体" w:hAnsi="宋体" w:cs="宋体"/>
          <w:b/>
          <w:bCs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第一节 大众传播伦理道德：理论和原则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第二节 违反新闻职业道德和伦理的表现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第三节 关于新闻职业伦理问题的讨论</w:t>
      </w:r>
    </w:p>
    <w:p w14:paraId="10DC59E1">
      <w:pPr>
        <w:widowControl/>
        <w:spacing w:line="420" w:lineRule="exact"/>
        <w:jc w:val="left"/>
        <w:rPr>
          <w:kern w:val="0"/>
          <w:sz w:val="24"/>
        </w:rPr>
      </w:pPr>
    </w:p>
    <w:p w14:paraId="3EDC0362">
      <w:pPr>
        <w:widowControl/>
        <w:spacing w:before="225" w:after="100" w:afterAutospacing="1" w:line="360" w:lineRule="atLeast"/>
        <w:jc w:val="center"/>
        <w:rPr>
          <w:rFonts w:hint="eastAsia" w:hAnsi="宋体" w:eastAsia="黑体"/>
          <w:b/>
          <w:bCs/>
          <w:kern w:val="0"/>
          <w:sz w:val="24"/>
          <w:lang w:bidi="hi-IN"/>
        </w:rPr>
      </w:pPr>
      <w:r>
        <w:rPr>
          <w:rFonts w:hint="eastAsia" w:ascii="黑体" w:hAnsi="黑体" w:eastAsia="黑体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4"/>
        </w:rPr>
        <w:t>2.“</w:t>
      </w:r>
      <w:r>
        <w:rPr>
          <w:rFonts w:hint="eastAsia" w:ascii="宋体" w:hAnsi="宋体" w:cs="宋体"/>
          <w:b/>
          <w:bCs/>
          <w:kern w:val="0"/>
          <w:sz w:val="24"/>
          <w:lang w:bidi="hi-IN"/>
        </w:rPr>
        <w:t>议论文写作”考试内容</w:t>
      </w:r>
    </w:p>
    <w:p w14:paraId="64AB2965">
      <w:pPr>
        <w:widowControl/>
        <w:spacing w:line="360" w:lineRule="auto"/>
        <w:jc w:val="left"/>
        <w:rPr>
          <w:rFonts w:hint="eastAsia" w:hAnsi="宋体"/>
          <w:b/>
          <w:kern w:val="0"/>
          <w:sz w:val="24"/>
          <w:lang w:bidi="hi-IN"/>
        </w:rPr>
      </w:pPr>
    </w:p>
    <w:p w14:paraId="47132B65">
      <w:pPr>
        <w:spacing w:before="156" w:beforeLines="50" w:after="156" w:afterLines="50" w:line="312" w:lineRule="auto"/>
        <w:rPr>
          <w:rFonts w:hint="eastAsia" w:ascii="Verdana" w:hAnsi="Verdana"/>
          <w:b/>
          <w:sz w:val="24"/>
          <w:shd w:val="clear" w:color="auto" w:fill="FFFFFF"/>
        </w:rPr>
      </w:pPr>
      <w:r>
        <w:rPr>
          <w:rFonts w:hint="eastAsia" w:ascii="宋体" w:hAnsi="宋体"/>
          <w:sz w:val="24"/>
        </w:rPr>
        <w:t xml:space="preserve">    写一篇议论文，1000字左右。要求：立意鲜明、逻辑严密、表达通顺、格式规范                </w:t>
      </w:r>
      <w:r>
        <w:rPr>
          <w:rFonts w:hint="eastAsia" w:ascii="宋体" w:hAnsi="宋体"/>
          <w:b/>
          <w:sz w:val="24"/>
        </w:rPr>
        <w:t xml:space="preserve"> </w:t>
      </w:r>
    </w:p>
    <w:p w14:paraId="453EA271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</w:p>
    <w:p w14:paraId="3C7D00BB">
      <w:pPr>
        <w:rPr>
          <w:rFonts w:hint="eastAsia" w:ascii="宋体" w:hAnsi="宋体"/>
          <w:sz w:val="24"/>
        </w:rPr>
      </w:pPr>
    </w:p>
    <w:p w14:paraId="7B29801C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hAnsi="宋体"/>
          <w:kern w:val="0"/>
          <w:sz w:val="24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微软雅黑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F74C9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4</w:t>
    </w:r>
    <w:r>
      <w:fldChar w:fldCharType="end"/>
    </w:r>
  </w:p>
  <w:p w14:paraId="3AE20C3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E4C41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3E24A3A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17B9"/>
    <w:rsid w:val="00220872"/>
    <w:rsid w:val="0022256E"/>
    <w:rsid w:val="002C3DBC"/>
    <w:rsid w:val="003A46BA"/>
    <w:rsid w:val="00505D0A"/>
    <w:rsid w:val="005105F5"/>
    <w:rsid w:val="00581890"/>
    <w:rsid w:val="005A5BD7"/>
    <w:rsid w:val="00602184"/>
    <w:rsid w:val="00655A78"/>
    <w:rsid w:val="00717787"/>
    <w:rsid w:val="007911A2"/>
    <w:rsid w:val="00830EC3"/>
    <w:rsid w:val="0096030D"/>
    <w:rsid w:val="00973491"/>
    <w:rsid w:val="009C0CA1"/>
    <w:rsid w:val="009C35BB"/>
    <w:rsid w:val="009D0AA6"/>
    <w:rsid w:val="009D1EB7"/>
    <w:rsid w:val="00AF6370"/>
    <w:rsid w:val="00B7093B"/>
    <w:rsid w:val="00BE10DD"/>
    <w:rsid w:val="00C61538"/>
    <w:rsid w:val="00CD0FC8"/>
    <w:rsid w:val="00DC0C5B"/>
    <w:rsid w:val="00DC2119"/>
    <w:rsid w:val="00EB24EC"/>
    <w:rsid w:val="00F552FB"/>
    <w:rsid w:val="0BA0301F"/>
    <w:rsid w:val="2B1D30C7"/>
    <w:rsid w:val="347B48E4"/>
    <w:rsid w:val="36003EEB"/>
    <w:rsid w:val="3C1C147A"/>
    <w:rsid w:val="4742777D"/>
    <w:rsid w:val="56050830"/>
    <w:rsid w:val="5C473E78"/>
    <w:rsid w:val="62C637B1"/>
    <w:rsid w:val="68BF1D7E"/>
    <w:rsid w:val="6A2E4EF7"/>
    <w:rsid w:val="6C4220DE"/>
    <w:rsid w:val="701D2EB4"/>
    <w:rsid w:val="79651875"/>
    <w:rsid w:val="7BA62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4</Pages>
  <Words>140</Words>
  <Characters>801</Characters>
  <Lines>6</Lines>
  <Paragraphs>1</Paragraphs>
  <TotalTime>0</TotalTime>
  <ScaleCrop>false</ScaleCrop>
  <LinksUpToDate>false</LinksUpToDate>
  <CharactersWithSpaces>940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2013-08-20T15:19:00Z</dcterms:created>
  <dc:creator>YXJ</dc:creator>
  <cp:lastModifiedBy>vertesyuan</cp:lastModifiedBy>
  <cp:lastPrinted>2013-09-09T08:39:00Z</cp:lastPrinted>
  <dcterms:modified xsi:type="dcterms:W3CDTF">2024-11-07T06:42:45Z</dcterms:modified>
  <dc:title>2014年硕士研究生入学考试自命题考试大纲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KSORubyTemplateID">
    <vt:lpwstr>6</vt:lpwstr>
  </property>
  <property fmtid="{D5CDD505-2E9C-101B-9397-08002B2CF9AE}" pid="4" name="ICV">
    <vt:lpwstr>3B091D1EB34B4BA78E45BF6BF0A53E48_13</vt:lpwstr>
  </property>
</Properties>
</file>