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503"/>
        <w:spacing w:before="201" w:line="182" w:lineRule="auto"/>
        <w:rPr>
          <w:rFonts w:ascii="Microsoft YaHei" w:hAnsi="Microsoft YaHei" w:eastAsia="Microsoft YaHei" w:cs="Microsoft YaHei"/>
          <w:sz w:val="24"/>
          <w:szCs w:val="24"/>
        </w:rPr>
      </w:pPr>
      <w:r>
        <w:rPr>
          <w:rFonts w:ascii="Arial" w:hAnsi="Arial" w:eastAsia="Arial" w:cs="Arial"/>
          <w:sz w:val="24"/>
          <w:szCs w:val="24"/>
          <w:b/>
          <w:bCs/>
          <w:color w:val="355AA9"/>
          <w:spacing w:val="-3"/>
        </w:rPr>
        <w:t>3</w:t>
      </w:r>
      <w:r>
        <w:rPr>
          <w:rFonts w:ascii="Microsoft YaHei" w:hAnsi="Microsoft YaHei" w:eastAsia="Microsoft YaHei" w:cs="Microsoft YaHei"/>
          <w:sz w:val="24"/>
          <w:szCs w:val="24"/>
          <w:b/>
          <w:bCs/>
          <w:color w:val="355AA9"/>
          <w:spacing w:val="-3"/>
        </w:rPr>
        <w:t>40</w:t>
      </w:r>
      <w:r>
        <w:rPr>
          <w:rFonts w:ascii="Microsoft YaHei" w:hAnsi="Microsoft YaHei" w:eastAsia="Microsoft YaHei" w:cs="Microsoft YaHei"/>
          <w:sz w:val="24"/>
          <w:szCs w:val="24"/>
          <w:b/>
          <w:bCs/>
          <w:color w:val="355AA9"/>
          <w:spacing w:val="58"/>
        </w:rPr>
        <w:t xml:space="preserve"> </w:t>
      </w:r>
      <w:r>
        <w:rPr>
          <w:rFonts w:ascii="Microsoft YaHei" w:hAnsi="Microsoft YaHei" w:eastAsia="Microsoft YaHei" w:cs="Microsoft YaHei"/>
          <w:sz w:val="24"/>
          <w:szCs w:val="24"/>
          <w:b/>
          <w:bCs/>
          <w:color w:val="355AA9"/>
          <w:spacing w:val="-3"/>
        </w:rPr>
        <w:t>农业知识综合二  (动物营养学</w:t>
      </w:r>
      <w:r>
        <w:rPr>
          <w:rFonts w:ascii="Microsoft YaHei" w:hAnsi="Microsoft YaHei" w:eastAsia="Microsoft YaHei" w:cs="Microsoft YaHei"/>
          <w:sz w:val="24"/>
          <w:szCs w:val="24"/>
          <w:b/>
          <w:bCs/>
          <w:color w:val="355AA9"/>
          <w:spacing w:val="-37"/>
        </w:rPr>
        <w:t xml:space="preserve"> </w:t>
      </w:r>
      <w:r>
        <w:rPr>
          <w:rFonts w:ascii="Microsoft YaHei" w:hAnsi="Microsoft YaHei" w:eastAsia="Microsoft YaHei" w:cs="Microsoft YaHei"/>
          <w:sz w:val="24"/>
          <w:szCs w:val="24"/>
          <w:b/>
          <w:bCs/>
          <w:color w:val="355AA9"/>
          <w:spacing w:val="-3"/>
        </w:rPr>
        <w:t>、</w:t>
      </w:r>
      <w:r>
        <w:rPr>
          <w:rFonts w:ascii="Microsoft YaHei" w:hAnsi="Microsoft YaHei" w:eastAsia="Microsoft YaHei" w:cs="Microsoft YaHei"/>
          <w:sz w:val="24"/>
          <w:szCs w:val="24"/>
          <w:b/>
          <w:bCs/>
          <w:color w:val="355AA9"/>
          <w:spacing w:val="-4"/>
        </w:rPr>
        <w:t>动物饲料学</w:t>
      </w:r>
      <w:r>
        <w:rPr>
          <w:rFonts w:ascii="Microsoft YaHei" w:hAnsi="Microsoft YaHei" w:eastAsia="Microsoft YaHei" w:cs="Microsoft YaHei"/>
          <w:sz w:val="24"/>
          <w:szCs w:val="24"/>
          <w:b/>
          <w:bCs/>
          <w:color w:val="355AA9"/>
          <w:spacing w:val="-37"/>
        </w:rPr>
        <w:t xml:space="preserve"> </w:t>
      </w:r>
      <w:r>
        <w:rPr>
          <w:rFonts w:ascii="Microsoft YaHei" w:hAnsi="Microsoft YaHei" w:eastAsia="Microsoft YaHei" w:cs="Microsoft YaHei"/>
          <w:sz w:val="24"/>
          <w:szCs w:val="24"/>
          <w:b/>
          <w:bCs/>
          <w:color w:val="355AA9"/>
          <w:spacing w:val="-4"/>
        </w:rPr>
        <w:t>、动物遗传学)</w:t>
      </w:r>
    </w:p>
    <w:p>
      <w:pPr>
        <w:ind w:left="503"/>
        <w:spacing w:before="155" w:line="188" w:lineRule="auto"/>
        <w:rPr>
          <w:rFonts w:ascii="Microsoft YaHei" w:hAnsi="Microsoft YaHei" w:eastAsia="Microsoft YaHei" w:cs="Microsoft YaHei"/>
          <w:sz w:val="24"/>
          <w:szCs w:val="24"/>
        </w:rPr>
      </w:pPr>
      <w:r>
        <w:rPr>
          <w:rFonts w:ascii="Microsoft YaHei" w:hAnsi="Microsoft YaHei" w:eastAsia="Microsoft YaHei" w:cs="Microsoft YaHei"/>
          <w:sz w:val="24"/>
          <w:szCs w:val="24"/>
          <w:b/>
          <w:bCs/>
          <w:color w:val="231F20"/>
          <w:spacing w:val="1"/>
        </w:rPr>
        <w:t>w</w:t>
      </w:r>
      <w:r>
        <w:rPr>
          <w:rFonts w:ascii="Microsoft YaHei" w:hAnsi="Microsoft YaHei" w:eastAsia="Microsoft YaHei" w:cs="Microsoft YaHei"/>
          <w:sz w:val="24"/>
          <w:szCs w:val="24"/>
          <w:b/>
          <w:bCs/>
          <w:color w:val="231F20"/>
          <w:spacing w:val="70"/>
          <w:w w:val="101"/>
        </w:rPr>
        <w:t xml:space="preserve"> </w:t>
      </w:r>
      <w:r>
        <w:rPr>
          <w:rFonts w:ascii="Microsoft YaHei" w:hAnsi="Microsoft YaHei" w:eastAsia="Microsoft YaHei" w:cs="Microsoft YaHei"/>
          <w:sz w:val="24"/>
          <w:szCs w:val="24"/>
          <w:b/>
          <w:bCs/>
          <w:color w:val="231F20"/>
          <w:spacing w:val="1"/>
        </w:rPr>
        <w:t>适用范围与考查目标</w:t>
      </w:r>
    </w:p>
    <w:p>
      <w:pPr>
        <w:pStyle w:val="BodyText"/>
        <w:ind w:left="509"/>
        <w:spacing w:before="145" w:line="224" w:lineRule="auto"/>
        <w:rPr/>
      </w:pPr>
      <w:r>
        <w:rPr>
          <w:color w:val="231F20"/>
          <w:spacing w:val="-7"/>
        </w:rPr>
        <w:t>适用范围:</w:t>
      </w:r>
    </w:p>
    <w:p>
      <w:pPr>
        <w:pStyle w:val="BodyText"/>
        <w:ind w:left="44" w:right="12" w:firstLine="476"/>
        <w:spacing w:before="20" w:line="237" w:lineRule="auto"/>
        <w:rPr/>
      </w:pPr>
      <w:r>
        <w:rPr>
          <w:color w:val="231F20"/>
          <w:spacing w:val="6"/>
        </w:rPr>
        <w:t>第一志愿报考武汉轻工大学畜牧</w:t>
      </w:r>
      <w:r>
        <w:rPr>
          <w:color w:val="231F20"/>
          <w:spacing w:val="6"/>
        </w:rPr>
        <w:t xml:space="preserve"> </w:t>
      </w:r>
      <w:r>
        <w:rPr>
          <w:color w:val="231F20"/>
          <w:spacing w:val="6"/>
        </w:rPr>
        <w:t>(</w:t>
      </w:r>
      <w:r>
        <w:rPr>
          <w:rFonts w:ascii="Times New Roman" w:hAnsi="Times New Roman" w:eastAsia="Times New Roman" w:cs="Times New Roman"/>
          <w:color w:val="231F20"/>
          <w:spacing w:val="6"/>
        </w:rPr>
        <w:t>095133</w:t>
      </w:r>
      <w:r>
        <w:rPr>
          <w:color w:val="231F20"/>
          <w:spacing w:val="6"/>
        </w:rPr>
        <w:t>)、渔业发展(</w:t>
      </w:r>
      <w:r>
        <w:rPr>
          <w:rFonts w:ascii="Times New Roman" w:hAnsi="Times New Roman" w:eastAsia="Times New Roman" w:cs="Times New Roman"/>
          <w:color w:val="231F20"/>
          <w:spacing w:val="6"/>
        </w:rPr>
        <w:t>095134</w:t>
      </w:r>
      <w:r>
        <w:rPr>
          <w:color w:val="231F20"/>
          <w:spacing w:val="6"/>
        </w:rPr>
        <w:t>)专业的考</w:t>
      </w:r>
      <w:r>
        <w:rPr>
          <w:color w:val="231F20"/>
        </w:rPr>
        <w:t xml:space="preserve"> </w:t>
      </w:r>
      <w:r>
        <w:rPr>
          <w:color w:val="231F20"/>
          <w:spacing w:val="-16"/>
        </w:rPr>
        <w:t>生。</w:t>
      </w:r>
    </w:p>
    <w:p>
      <w:pPr>
        <w:pStyle w:val="BodyText"/>
        <w:ind w:left="511"/>
        <w:spacing w:before="163" w:line="224" w:lineRule="auto"/>
        <w:rPr/>
      </w:pPr>
      <w:r>
        <w:rPr>
          <w:color w:val="231F20"/>
          <w:spacing w:val="-7"/>
        </w:rPr>
        <w:t>考查目标:</w:t>
      </w:r>
    </w:p>
    <w:p>
      <w:pPr>
        <w:pStyle w:val="BodyText"/>
        <w:ind w:left="513"/>
        <w:spacing w:before="21" w:line="224" w:lineRule="auto"/>
        <w:rPr/>
      </w:pPr>
      <w:r>
        <w:rPr>
          <w:color w:val="231F20"/>
          <w:spacing w:val="-3"/>
        </w:rPr>
        <w:t>动物营养学部分</w:t>
      </w:r>
    </w:p>
    <w:p>
      <w:pPr>
        <w:pStyle w:val="BodyText"/>
        <w:ind w:left="31" w:right="12" w:firstLine="485"/>
        <w:spacing w:before="18" w:line="238" w:lineRule="auto"/>
        <w:rPr/>
      </w:pPr>
      <w:r>
        <w:rPr>
          <w:color w:val="231F20"/>
        </w:rPr>
        <w:t>主要考查五大营养素(蛋白质、脂肪、碳水化合物、维生素、矿物质)</w:t>
      </w:r>
      <w:r>
        <w:rPr>
          <w:color w:val="231F20"/>
        </w:rPr>
        <w:t xml:space="preserve"> </w:t>
      </w:r>
      <w:r>
        <w:rPr>
          <w:color w:val="231F20"/>
        </w:rPr>
        <w:t>在动</w:t>
      </w:r>
      <w:r>
        <w:rPr>
          <w:color w:val="231F20"/>
          <w:spacing w:val="2"/>
        </w:rPr>
        <w:t xml:space="preserve"> </w:t>
      </w:r>
      <w:r>
        <w:rPr>
          <w:color w:val="231F20"/>
          <w:spacing w:val="-3"/>
        </w:rPr>
        <w:t>物体内的消化吸收代谢过程、功能和需求特点,</w:t>
      </w:r>
      <w:r>
        <w:rPr>
          <w:color w:val="231F20"/>
          <w:spacing w:val="-3"/>
        </w:rPr>
        <w:t xml:space="preserve"> </w:t>
      </w:r>
      <w:r>
        <w:rPr>
          <w:color w:val="231F20"/>
          <w:spacing w:val="-3"/>
        </w:rPr>
        <w:t>及其之间的相互作用。</w:t>
      </w:r>
      <w:r>
        <w:rPr>
          <w:color w:val="231F20"/>
          <w:spacing w:val="-4"/>
        </w:rPr>
        <w:t>要求熟悉</w:t>
      </w:r>
      <w:r>
        <w:rPr>
          <w:color w:val="231F20"/>
        </w:rPr>
        <w:t xml:space="preserve"> </w:t>
      </w:r>
      <w:r>
        <w:rPr>
          <w:color w:val="231F20"/>
          <w:spacing w:val="-3"/>
        </w:rPr>
        <w:t>各大营养素的种类、性质和功能,</w:t>
      </w:r>
      <w:r>
        <w:rPr>
          <w:color w:val="231F20"/>
          <w:spacing w:val="-3"/>
        </w:rPr>
        <w:t xml:space="preserve"> </w:t>
      </w:r>
      <w:r>
        <w:rPr>
          <w:color w:val="231F20"/>
          <w:spacing w:val="-3"/>
        </w:rPr>
        <w:t>掌握各大营养素在动物体内的消化吸</w:t>
      </w:r>
      <w:r>
        <w:rPr>
          <w:color w:val="231F20"/>
          <w:spacing w:val="-4"/>
        </w:rPr>
        <w:t>收代谢过</w:t>
      </w:r>
      <w:r>
        <w:rPr>
          <w:color w:val="231F20"/>
        </w:rPr>
        <w:t xml:space="preserve"> </w:t>
      </w:r>
      <w:r>
        <w:rPr>
          <w:color w:val="231F20"/>
          <w:spacing w:val="-2"/>
        </w:rPr>
        <w:t>程,</w:t>
      </w:r>
      <w:r>
        <w:rPr>
          <w:color w:val="231F20"/>
          <w:spacing w:val="-42"/>
        </w:rPr>
        <w:t xml:space="preserve"> </w:t>
      </w:r>
      <w:r>
        <w:rPr>
          <w:color w:val="231F20"/>
          <w:spacing w:val="-2"/>
        </w:rPr>
        <w:t>理解动物不同生长阶段和养殖环境下对各营养素的需求差异以及影响营养素</w:t>
      </w:r>
      <w:r>
        <w:rPr>
          <w:color w:val="231F20"/>
        </w:rPr>
        <w:t xml:space="preserve"> </w:t>
      </w:r>
      <w:r>
        <w:rPr>
          <w:color w:val="231F20"/>
          <w:spacing w:val="-3"/>
        </w:rPr>
        <w:t>需求的因素,</w:t>
      </w:r>
      <w:r>
        <w:rPr>
          <w:color w:val="231F20"/>
          <w:spacing w:val="-3"/>
        </w:rPr>
        <w:t xml:space="preserve"> </w:t>
      </w:r>
      <w:r>
        <w:rPr>
          <w:color w:val="231F20"/>
          <w:spacing w:val="-3"/>
        </w:rPr>
        <w:t>具备辨别各营养素缺乏或者过量症状表现特征、确定动物</w:t>
      </w:r>
      <w:r>
        <w:rPr>
          <w:color w:val="231F20"/>
          <w:spacing w:val="-4"/>
        </w:rPr>
        <w:t>对各营养</w:t>
      </w:r>
      <w:r>
        <w:rPr>
          <w:color w:val="231F20"/>
        </w:rPr>
        <w:t xml:space="preserve"> </w:t>
      </w:r>
      <w:r>
        <w:rPr>
          <w:color w:val="231F20"/>
          <w:spacing w:val="-2"/>
        </w:rPr>
        <w:t>素最适需求量和营养价值评定能力,</w:t>
      </w:r>
      <w:r>
        <w:rPr>
          <w:color w:val="231F20"/>
          <w:spacing w:val="-42"/>
        </w:rPr>
        <w:t xml:space="preserve"> </w:t>
      </w:r>
      <w:r>
        <w:rPr>
          <w:color w:val="231F20"/>
          <w:spacing w:val="-2"/>
        </w:rPr>
        <w:t>重点要求能够运用动物营养学知识解决实际</w:t>
      </w:r>
      <w:r>
        <w:rPr>
          <w:color w:val="231F20"/>
        </w:rPr>
        <w:t xml:space="preserve"> </w:t>
      </w:r>
      <w:r>
        <w:rPr>
          <w:color w:val="231F20"/>
          <w:spacing w:val="-6"/>
        </w:rPr>
        <w:t>生产问题的能力。</w:t>
      </w:r>
    </w:p>
    <w:p>
      <w:pPr>
        <w:pStyle w:val="BodyText"/>
        <w:ind w:left="513"/>
        <w:spacing w:before="20" w:line="224" w:lineRule="auto"/>
        <w:rPr/>
      </w:pPr>
      <w:r>
        <w:rPr>
          <w:color w:val="231F20"/>
          <w:spacing w:val="-3"/>
        </w:rPr>
        <w:t>动物饲料学部分</w:t>
      </w:r>
    </w:p>
    <w:p>
      <w:pPr>
        <w:pStyle w:val="BodyText"/>
        <w:ind w:left="29" w:right="12" w:firstLine="487"/>
        <w:spacing w:before="18" w:line="238" w:lineRule="auto"/>
        <w:rPr/>
      </w:pPr>
      <w:r>
        <w:rPr>
          <w:color w:val="231F20"/>
          <w:spacing w:val="-4"/>
        </w:rPr>
        <w:t>主要考查动物饲料学中关于现代饲料工业的发展、饲料化学、饲料营养价值</w:t>
      </w:r>
      <w:r>
        <w:rPr>
          <w:color w:val="231F20"/>
          <w:spacing w:val="14"/>
        </w:rPr>
        <w:t xml:space="preserve"> </w:t>
      </w:r>
      <w:r>
        <w:rPr>
          <w:color w:val="231F20"/>
          <w:spacing w:val="-3"/>
        </w:rPr>
        <w:t>评定、饲料原料分类、不同类型饲料原料、饲料卫生与安全以及饲料</w:t>
      </w:r>
      <w:r>
        <w:rPr>
          <w:color w:val="231F20"/>
          <w:spacing w:val="-4"/>
        </w:rPr>
        <w:t>配方设计等</w:t>
      </w:r>
      <w:r>
        <w:rPr>
          <w:color w:val="231F20"/>
        </w:rPr>
        <w:t xml:space="preserve"> </w:t>
      </w:r>
      <w:r>
        <w:rPr>
          <w:color w:val="231F20"/>
          <w:spacing w:val="-3"/>
        </w:rPr>
        <w:t>知识内容。要求考生了解我国饲料工业发展现状,</w:t>
      </w:r>
      <w:r>
        <w:rPr>
          <w:color w:val="231F20"/>
          <w:spacing w:val="-3"/>
        </w:rPr>
        <w:t xml:space="preserve"> </w:t>
      </w:r>
      <w:r>
        <w:rPr>
          <w:color w:val="231F20"/>
          <w:spacing w:val="-3"/>
        </w:rPr>
        <w:t>掌握饲料的化学组成和营</w:t>
      </w:r>
      <w:r>
        <w:rPr>
          <w:color w:val="231F20"/>
          <w:spacing w:val="-4"/>
        </w:rPr>
        <w:t>养价</w:t>
      </w:r>
      <w:r>
        <w:rPr>
          <w:color w:val="231F20"/>
        </w:rPr>
        <w:t xml:space="preserve"> </w:t>
      </w:r>
      <w:r>
        <w:rPr>
          <w:color w:val="231F20"/>
          <w:spacing w:val="-3"/>
        </w:rPr>
        <w:t>值评定的常用方法和指标体系,</w:t>
      </w:r>
      <w:r>
        <w:rPr>
          <w:color w:val="231F20"/>
          <w:spacing w:val="-3"/>
        </w:rPr>
        <w:t xml:space="preserve"> </w:t>
      </w:r>
      <w:r>
        <w:rPr>
          <w:color w:val="231F20"/>
          <w:spacing w:val="-3"/>
        </w:rPr>
        <w:t>系统掌握常用饲料原料的种类、营养成分、</w:t>
      </w:r>
      <w:r>
        <w:rPr>
          <w:color w:val="231F20"/>
          <w:spacing w:val="-4"/>
        </w:rPr>
        <w:t>特性</w:t>
      </w:r>
      <w:r>
        <w:rPr>
          <w:color w:val="231F20"/>
        </w:rPr>
        <w:t xml:space="preserve"> </w:t>
      </w:r>
      <w:r>
        <w:rPr>
          <w:color w:val="231F20"/>
          <w:spacing w:val="-3"/>
        </w:rPr>
        <w:t>和应用注意事项,</w:t>
      </w:r>
      <w:r>
        <w:rPr>
          <w:color w:val="231F20"/>
          <w:spacing w:val="-3"/>
        </w:rPr>
        <w:t xml:space="preserve"> </w:t>
      </w:r>
      <w:r>
        <w:rPr>
          <w:color w:val="231F20"/>
          <w:spacing w:val="-3"/>
        </w:rPr>
        <w:t>了解饲料卫生与安全的体系,</w:t>
      </w:r>
      <w:r>
        <w:rPr>
          <w:color w:val="231F20"/>
          <w:spacing w:val="-3"/>
        </w:rPr>
        <w:t xml:space="preserve"> </w:t>
      </w:r>
      <w:r>
        <w:rPr>
          <w:color w:val="231F20"/>
          <w:spacing w:val="-3"/>
        </w:rPr>
        <w:t>掌握饲料配方的设计原理和设计</w:t>
      </w:r>
      <w:r>
        <w:rPr>
          <w:color w:val="231F20"/>
          <w:spacing w:val="1"/>
        </w:rPr>
        <w:t xml:space="preserve"> </w:t>
      </w:r>
      <w:r>
        <w:rPr>
          <w:color w:val="231F20"/>
          <w:spacing w:val="-3"/>
        </w:rPr>
        <w:t>方法,</w:t>
      </w:r>
      <w:r>
        <w:rPr>
          <w:color w:val="231F20"/>
          <w:spacing w:val="-3"/>
        </w:rPr>
        <w:t xml:space="preserve"> </w:t>
      </w:r>
      <w:r>
        <w:rPr>
          <w:color w:val="231F20"/>
          <w:spacing w:val="-3"/>
        </w:rPr>
        <w:t>熟悉配合饲料的质量标准及其评定方法。既要能够深入理解动物饲料</w:t>
      </w:r>
      <w:r>
        <w:rPr>
          <w:color w:val="231F20"/>
          <w:spacing w:val="-4"/>
        </w:rPr>
        <w:t>原料</w:t>
      </w:r>
      <w:r>
        <w:rPr>
          <w:color w:val="231F20"/>
        </w:rPr>
        <w:t xml:space="preserve"> </w:t>
      </w:r>
      <w:r>
        <w:rPr>
          <w:color w:val="231F20"/>
          <w:spacing w:val="-3"/>
        </w:rPr>
        <w:t>的种类、营养成分、营养价值、特性及其应用,</w:t>
      </w:r>
      <w:r>
        <w:rPr>
          <w:color w:val="231F20"/>
          <w:spacing w:val="-3"/>
        </w:rPr>
        <w:t xml:space="preserve"> </w:t>
      </w:r>
      <w:r>
        <w:rPr>
          <w:color w:val="231F20"/>
          <w:spacing w:val="-3"/>
        </w:rPr>
        <w:t>还能够设计出满足动物不同</w:t>
      </w:r>
      <w:r>
        <w:rPr>
          <w:color w:val="231F20"/>
          <w:spacing w:val="-4"/>
        </w:rPr>
        <w:t>生长</w:t>
      </w:r>
      <w:r>
        <w:rPr>
          <w:color w:val="231F20"/>
        </w:rPr>
        <w:t xml:space="preserve"> </w:t>
      </w:r>
      <w:r>
        <w:rPr>
          <w:color w:val="231F20"/>
          <w:spacing w:val="2"/>
        </w:rPr>
        <w:t>阶段和生产需求的优化饲料配方,并能对饲料质量进行科学评定。</w:t>
      </w:r>
    </w:p>
    <w:p>
      <w:pPr>
        <w:pStyle w:val="BodyText"/>
        <w:ind w:left="513"/>
        <w:spacing w:before="25" w:line="223" w:lineRule="auto"/>
        <w:rPr/>
      </w:pPr>
      <w:r>
        <w:rPr>
          <w:color w:val="231F20"/>
          <w:spacing w:val="-3"/>
        </w:rPr>
        <w:t>动物遗传学部分</w:t>
      </w:r>
    </w:p>
    <w:p>
      <w:pPr>
        <w:pStyle w:val="BodyText"/>
        <w:ind w:left="31" w:right="12" w:firstLine="485"/>
        <w:spacing w:before="23" w:line="235" w:lineRule="auto"/>
        <w:jc w:val="both"/>
        <w:rPr/>
      </w:pPr>
      <w:r>
        <w:rPr>
          <w:color w:val="231F20"/>
          <w:spacing w:val="-4"/>
        </w:rPr>
        <w:t>主要考查遗传的物质基础、遗传信息的传递与改变、遗传基本定律以及群体</w:t>
      </w:r>
      <w:r>
        <w:rPr>
          <w:color w:val="231F20"/>
          <w:spacing w:val="14"/>
        </w:rPr>
        <w:t xml:space="preserve"> </w:t>
      </w:r>
      <w:r>
        <w:rPr>
          <w:color w:val="231F20"/>
          <w:spacing w:val="-3"/>
        </w:rPr>
        <w:t>遗传、数量遗传和非孟德尔遗传的基本概念等。要求考生熟悉遗</w:t>
      </w:r>
      <w:r>
        <w:rPr>
          <w:color w:val="231F20"/>
          <w:spacing w:val="-4"/>
        </w:rPr>
        <w:t>传学研究中的基</w:t>
      </w:r>
      <w:r>
        <w:rPr>
          <w:color w:val="231F20"/>
        </w:rPr>
        <w:t xml:space="preserve"> </w:t>
      </w:r>
      <w:r>
        <w:rPr>
          <w:color w:val="231F20"/>
          <w:spacing w:val="-3"/>
        </w:rPr>
        <w:t>本概念,</w:t>
      </w:r>
      <w:r>
        <w:rPr>
          <w:color w:val="231F20"/>
          <w:spacing w:val="-3"/>
        </w:rPr>
        <w:t xml:space="preserve"> </w:t>
      </w:r>
      <w:r>
        <w:rPr>
          <w:color w:val="231F20"/>
          <w:spacing w:val="-3"/>
        </w:rPr>
        <w:t>掌握以中心法则为核心的动物遗传学基本知识体系,</w:t>
      </w:r>
      <w:r>
        <w:rPr>
          <w:color w:val="231F20"/>
          <w:spacing w:val="-3"/>
        </w:rPr>
        <w:t xml:space="preserve"> </w:t>
      </w:r>
      <w:r>
        <w:rPr>
          <w:color w:val="231F20"/>
          <w:spacing w:val="-3"/>
        </w:rPr>
        <w:t>理解细胞分裂及其</w:t>
      </w:r>
      <w:r>
        <w:rPr>
          <w:color w:val="231F20"/>
        </w:rPr>
        <w:t xml:space="preserve"> </w:t>
      </w:r>
      <w:r>
        <w:rPr>
          <w:color w:val="231F20"/>
          <w:spacing w:val="3"/>
        </w:rPr>
        <w:t>遗传学意义,具备结合实例增强育种应用的能力。</w:t>
      </w:r>
    </w:p>
    <w:p>
      <w:pPr>
        <w:ind w:left="503"/>
        <w:spacing w:before="181" w:line="188" w:lineRule="auto"/>
        <w:rPr>
          <w:rFonts w:ascii="Microsoft YaHei" w:hAnsi="Microsoft YaHei" w:eastAsia="Microsoft YaHei" w:cs="Microsoft YaHei"/>
          <w:sz w:val="24"/>
          <w:szCs w:val="24"/>
        </w:rPr>
      </w:pPr>
      <w:r>
        <w:rPr>
          <w:rFonts w:ascii="Microsoft YaHei" w:hAnsi="Microsoft YaHei" w:eastAsia="Microsoft YaHei" w:cs="Microsoft YaHei"/>
          <w:sz w:val="24"/>
          <w:szCs w:val="24"/>
          <w:b/>
          <w:bCs/>
          <w:color w:val="231F20"/>
          <w:spacing w:val="-2"/>
        </w:rPr>
        <w:t>曰</w:t>
      </w:r>
      <w:r>
        <w:rPr>
          <w:rFonts w:ascii="Microsoft YaHei" w:hAnsi="Microsoft YaHei" w:eastAsia="Microsoft YaHei" w:cs="Microsoft YaHei"/>
          <w:sz w:val="24"/>
          <w:szCs w:val="24"/>
          <w:b/>
          <w:bCs/>
          <w:color w:val="231F20"/>
          <w:spacing w:val="65"/>
        </w:rPr>
        <w:t xml:space="preserve"> </w:t>
      </w:r>
      <w:r>
        <w:rPr>
          <w:rFonts w:ascii="Microsoft YaHei" w:hAnsi="Microsoft YaHei" w:eastAsia="Microsoft YaHei" w:cs="Microsoft YaHei"/>
          <w:sz w:val="24"/>
          <w:szCs w:val="24"/>
          <w:b/>
          <w:bCs/>
          <w:color w:val="231F20"/>
          <w:spacing w:val="-2"/>
        </w:rPr>
        <w:t>考试形式和试卷结构</w:t>
      </w:r>
    </w:p>
    <w:p>
      <w:pPr>
        <w:pStyle w:val="BodyText"/>
        <w:ind w:left="522"/>
        <w:spacing w:before="145" w:line="224" w:lineRule="auto"/>
        <w:rPr/>
      </w:pPr>
      <w:r>
        <w:rPr>
          <w:rFonts w:ascii="Times New Roman" w:hAnsi="Times New Roman" w:eastAsia="Times New Roman" w:cs="Times New Roman"/>
          <w:color w:val="231F20"/>
          <w:spacing w:val="-9"/>
        </w:rPr>
        <w:t>1</w:t>
      </w:r>
      <w:r>
        <w:rPr>
          <w:rFonts w:ascii="Times New Roman" w:hAnsi="Times New Roman" w:eastAsia="Times New Roman" w:cs="Times New Roman"/>
          <w:color w:val="231F20"/>
          <w:spacing w:val="-24"/>
        </w:rPr>
        <w:t xml:space="preserve"> </w:t>
      </w:r>
      <w:r>
        <w:rPr>
          <w:color w:val="231F20"/>
          <w:spacing w:val="-9"/>
        </w:rPr>
        <w:t>.</w:t>
      </w:r>
      <w:r>
        <w:rPr>
          <w:color w:val="231F20"/>
          <w:spacing w:val="35"/>
        </w:rPr>
        <w:t xml:space="preserve"> </w:t>
      </w:r>
      <w:r>
        <w:rPr>
          <w:color w:val="231F20"/>
          <w:spacing w:val="-9"/>
        </w:rPr>
        <w:t>试卷满分及考试时间</w:t>
      </w:r>
    </w:p>
    <w:p>
      <w:pPr>
        <w:pStyle w:val="BodyText"/>
        <w:ind w:left="511"/>
        <w:spacing w:before="21" w:line="221" w:lineRule="auto"/>
        <w:rPr/>
      </w:pPr>
      <w:r>
        <w:rPr>
          <w:color w:val="231F20"/>
          <w:spacing w:val="-1"/>
        </w:rPr>
        <w:t>本门科目试卷满分为</w:t>
      </w:r>
      <w:r>
        <w:rPr>
          <w:color w:val="231F20"/>
          <w:spacing w:val="-14"/>
        </w:rPr>
        <w:t xml:space="preserve"> </w:t>
      </w:r>
      <w:r>
        <w:rPr>
          <w:rFonts w:ascii="Times New Roman" w:hAnsi="Times New Roman" w:eastAsia="Times New Roman" w:cs="Times New Roman"/>
          <w:color w:val="231F20"/>
          <w:spacing w:val="-1"/>
        </w:rPr>
        <w:t>150</w:t>
      </w:r>
      <w:r>
        <w:rPr>
          <w:rFonts w:ascii="Times New Roman" w:hAnsi="Times New Roman" w:eastAsia="Times New Roman" w:cs="Times New Roman"/>
          <w:color w:val="231F20"/>
          <w:spacing w:val="19"/>
        </w:rPr>
        <w:t xml:space="preserve"> </w:t>
      </w:r>
      <w:r>
        <w:rPr>
          <w:color w:val="231F20"/>
          <w:spacing w:val="-1"/>
        </w:rPr>
        <w:t>分,考试时间为</w:t>
      </w:r>
      <w:r>
        <w:rPr>
          <w:color w:val="231F20"/>
          <w:spacing w:val="-32"/>
        </w:rPr>
        <w:t xml:space="preserve"> </w:t>
      </w:r>
      <w:r>
        <w:rPr>
          <w:rFonts w:ascii="Times New Roman" w:hAnsi="Times New Roman" w:eastAsia="Times New Roman" w:cs="Times New Roman"/>
          <w:color w:val="231F20"/>
          <w:spacing w:val="-1"/>
        </w:rPr>
        <w:t>180</w:t>
      </w:r>
      <w:r>
        <w:rPr>
          <w:rFonts w:ascii="Times New Roman" w:hAnsi="Times New Roman" w:eastAsia="Times New Roman" w:cs="Times New Roman"/>
          <w:color w:val="231F20"/>
          <w:spacing w:val="19"/>
        </w:rPr>
        <w:t xml:space="preserve"> </w:t>
      </w:r>
      <w:r>
        <w:rPr>
          <w:color w:val="231F20"/>
          <w:spacing w:val="-1"/>
        </w:rPr>
        <w:t>分钟。</w:t>
      </w:r>
    </w:p>
    <w:p>
      <w:pPr>
        <w:pStyle w:val="BodyText"/>
        <w:ind w:left="533" w:right="6430" w:hanging="34"/>
        <w:spacing w:before="180" w:line="233" w:lineRule="auto"/>
        <w:rPr/>
      </w:pPr>
      <w:r>
        <w:rPr>
          <w:rFonts w:ascii="Times New Roman" w:hAnsi="Times New Roman" w:eastAsia="Times New Roman" w:cs="Times New Roman"/>
          <w:color w:val="231F20"/>
          <w:spacing w:val="-13"/>
        </w:rPr>
        <w:t>2</w:t>
      </w:r>
      <w:r>
        <w:rPr>
          <w:rFonts w:ascii="Times New Roman" w:hAnsi="Times New Roman" w:eastAsia="Times New Roman" w:cs="Times New Roman"/>
          <w:color w:val="231F20"/>
          <w:spacing w:val="-26"/>
        </w:rPr>
        <w:t xml:space="preserve"> </w:t>
      </w:r>
      <w:r>
        <w:rPr>
          <w:color w:val="231F20"/>
          <w:spacing w:val="-13"/>
        </w:rPr>
        <w:t>.</w:t>
      </w:r>
      <w:r>
        <w:rPr>
          <w:color w:val="231F20"/>
          <w:spacing w:val="37"/>
        </w:rPr>
        <w:t xml:space="preserve"> </w:t>
      </w:r>
      <w:r>
        <w:rPr>
          <w:color w:val="231F20"/>
          <w:spacing w:val="-13"/>
        </w:rPr>
        <w:t>答题方式</w:t>
      </w:r>
      <w:r>
        <w:rPr>
          <w:color w:val="231F20"/>
        </w:rPr>
        <w:t xml:space="preserve"> </w:t>
      </w:r>
      <w:r>
        <w:rPr>
          <w:color w:val="231F20"/>
          <w:spacing w:val="-12"/>
        </w:rPr>
        <w:t>闭卷、笔试。</w:t>
      </w:r>
    </w:p>
    <w:p>
      <w:pPr>
        <w:pStyle w:val="BodyText"/>
        <w:ind w:left="504"/>
        <w:spacing w:before="174" w:line="224" w:lineRule="auto"/>
        <w:rPr/>
      </w:pPr>
      <w:r>
        <w:rPr>
          <w:rFonts w:ascii="Times New Roman" w:hAnsi="Times New Roman" w:eastAsia="Times New Roman" w:cs="Times New Roman"/>
          <w:color w:val="231F20"/>
          <w:spacing w:val="-10"/>
        </w:rPr>
        <w:t>3</w:t>
      </w:r>
      <w:r>
        <w:rPr>
          <w:rFonts w:ascii="Times New Roman" w:hAnsi="Times New Roman" w:eastAsia="Times New Roman" w:cs="Times New Roman"/>
          <w:color w:val="231F20"/>
          <w:spacing w:val="-24"/>
        </w:rPr>
        <w:t xml:space="preserve"> </w:t>
      </w:r>
      <w:r>
        <w:rPr>
          <w:color w:val="231F20"/>
          <w:spacing w:val="-10"/>
        </w:rPr>
        <w:t>.</w:t>
      </w:r>
      <w:r>
        <w:rPr>
          <w:color w:val="231F20"/>
          <w:spacing w:val="35"/>
        </w:rPr>
        <w:t xml:space="preserve"> </w:t>
      </w:r>
      <w:r>
        <w:rPr>
          <w:color w:val="231F20"/>
          <w:spacing w:val="-10"/>
        </w:rPr>
        <w:t>试卷内容结构</w:t>
      </w:r>
    </w:p>
    <w:p>
      <w:pPr>
        <w:pStyle w:val="BodyText"/>
        <w:ind w:left="53" w:right="12" w:firstLine="457"/>
        <w:spacing w:before="21" w:line="232" w:lineRule="auto"/>
        <w:rPr/>
      </w:pPr>
      <w:r>
        <w:rPr>
          <w:color w:val="231F20"/>
          <w:spacing w:val="-3"/>
        </w:rPr>
        <w:t>依据动物营养学、动物饲料学、动物遗传学三门相关课</w:t>
      </w:r>
      <w:r>
        <w:rPr>
          <w:color w:val="231F20"/>
          <w:spacing w:val="-4"/>
        </w:rPr>
        <w:t>程命制一份试卷,</w:t>
      </w:r>
      <w:r>
        <w:rPr>
          <w:color w:val="231F20"/>
          <w:spacing w:val="-4"/>
        </w:rPr>
        <w:t xml:space="preserve"> </w:t>
      </w:r>
      <w:r>
        <w:rPr>
          <w:color w:val="231F20"/>
          <w:spacing w:val="-4"/>
        </w:rPr>
        <w:t>每</w:t>
      </w:r>
      <w:r>
        <w:rPr>
          <w:color w:val="231F20"/>
        </w:rPr>
        <w:t xml:space="preserve"> </w:t>
      </w:r>
      <w:r>
        <w:rPr>
          <w:color w:val="231F20"/>
          <w:spacing w:val="-7"/>
        </w:rPr>
        <w:t>门课程的内容各占</w:t>
      </w:r>
      <w:r>
        <w:rPr>
          <w:color w:val="231F20"/>
          <w:spacing w:val="-42"/>
        </w:rPr>
        <w:t xml:space="preserve"> </w:t>
      </w:r>
      <w:r>
        <w:rPr>
          <w:rFonts w:ascii="Times New Roman" w:hAnsi="Times New Roman" w:eastAsia="Times New Roman" w:cs="Times New Roman"/>
          <w:color w:val="231F20"/>
          <w:spacing w:val="-7"/>
        </w:rPr>
        <w:t>50</w:t>
      </w:r>
      <w:r>
        <w:rPr>
          <w:rFonts w:ascii="Times New Roman" w:hAnsi="Times New Roman" w:eastAsia="Times New Roman" w:cs="Times New Roman"/>
          <w:color w:val="231F20"/>
          <w:spacing w:val="19"/>
        </w:rPr>
        <w:t xml:space="preserve"> </w:t>
      </w:r>
      <w:r>
        <w:rPr>
          <w:color w:val="231F20"/>
          <w:spacing w:val="-7"/>
        </w:rPr>
        <w:t>分。</w:t>
      </w:r>
    </w:p>
    <w:p>
      <w:pPr>
        <w:ind w:left="503"/>
        <w:spacing w:before="177" w:line="188" w:lineRule="auto"/>
        <w:rPr>
          <w:rFonts w:ascii="Microsoft YaHei" w:hAnsi="Microsoft YaHei" w:eastAsia="Microsoft YaHei" w:cs="Microsoft YaHei"/>
          <w:sz w:val="24"/>
          <w:szCs w:val="24"/>
        </w:rPr>
      </w:pPr>
      <w:r>
        <w:rPr>
          <w:rFonts w:ascii="Microsoft YaHei" w:hAnsi="Microsoft YaHei" w:eastAsia="Microsoft YaHei" w:cs="Microsoft YaHei"/>
          <w:sz w:val="24"/>
          <w:szCs w:val="24"/>
          <w:b/>
          <w:bCs/>
          <w:color w:val="231F20"/>
          <w:spacing w:val="-3"/>
        </w:rPr>
        <w:t>曰</w:t>
      </w:r>
      <w:r>
        <w:rPr>
          <w:rFonts w:ascii="Microsoft YaHei" w:hAnsi="Microsoft YaHei" w:eastAsia="Microsoft YaHei" w:cs="Microsoft YaHei"/>
          <w:sz w:val="24"/>
          <w:szCs w:val="24"/>
          <w:b/>
          <w:bCs/>
          <w:color w:val="231F20"/>
          <w:spacing w:val="72"/>
        </w:rPr>
        <w:t xml:space="preserve"> </w:t>
      </w:r>
      <w:r>
        <w:rPr>
          <w:rFonts w:ascii="Microsoft YaHei" w:hAnsi="Microsoft YaHei" w:eastAsia="Microsoft YaHei" w:cs="Microsoft YaHei"/>
          <w:sz w:val="24"/>
          <w:szCs w:val="24"/>
          <w:b/>
          <w:bCs/>
          <w:color w:val="231F20"/>
          <w:spacing w:val="-3"/>
        </w:rPr>
        <w:t>考试大纲与参考书</w:t>
      </w:r>
    </w:p>
    <w:p>
      <w:pPr>
        <w:pStyle w:val="BodyText"/>
        <w:ind w:left="522"/>
        <w:spacing w:before="145" w:line="224" w:lineRule="auto"/>
        <w:rPr/>
      </w:pPr>
      <w:r>
        <w:rPr>
          <w:rFonts w:ascii="Times New Roman" w:hAnsi="Times New Roman" w:eastAsia="Times New Roman" w:cs="Times New Roman"/>
          <w:u w:val="single" w:color="auto"/>
          <w:color w:val="231F20"/>
          <w:spacing w:val="-12"/>
        </w:rPr>
        <w:t>1</w:t>
      </w:r>
      <w:r>
        <w:rPr>
          <w:rFonts w:ascii="Times New Roman" w:hAnsi="Times New Roman" w:eastAsia="Times New Roman" w:cs="Times New Roman"/>
          <w:u w:val="single" w:color="auto"/>
          <w:color w:val="231F20"/>
          <w:spacing w:val="-19"/>
        </w:rPr>
        <w:t xml:space="preserve"> </w:t>
      </w:r>
      <w:r>
        <w:rPr>
          <w:u w:val="single" w:color="auto"/>
          <w:color w:val="231F20"/>
          <w:spacing w:val="-12"/>
        </w:rPr>
        <w:t>.</w:t>
      </w:r>
      <w:r>
        <w:rPr>
          <w:u w:val="single" w:color="auto"/>
          <w:color w:val="231F20"/>
          <w:spacing w:val="40"/>
        </w:rPr>
        <w:t xml:space="preserve"> </w:t>
      </w:r>
      <w:r>
        <w:rPr>
          <w:u w:val="single" w:color="auto"/>
          <w:color w:val="231F20"/>
          <w:spacing w:val="-12"/>
        </w:rPr>
        <w:t>动物营养学部分</w:t>
      </w:r>
    </w:p>
    <w:p>
      <w:pPr>
        <w:pStyle w:val="BodyText"/>
        <w:ind w:left="522"/>
        <w:spacing w:before="177" w:line="224" w:lineRule="auto"/>
        <w:rPr/>
      </w:pPr>
      <w:r>
        <w:rPr>
          <w:rFonts w:ascii="Times New Roman" w:hAnsi="Times New Roman" w:eastAsia="Times New Roman" w:cs="Times New Roman"/>
          <w:color w:val="231F20"/>
          <w:spacing w:val="-6"/>
        </w:rPr>
        <w:t>1.1</w:t>
      </w:r>
      <w:r>
        <w:rPr>
          <w:rFonts w:ascii="Times New Roman" w:hAnsi="Times New Roman" w:eastAsia="Times New Roman" w:cs="Times New Roman"/>
          <w:color w:val="231F20"/>
          <w:spacing w:val="8"/>
        </w:rPr>
        <w:t xml:space="preserve">  </w:t>
      </w:r>
      <w:r>
        <w:rPr>
          <w:color w:val="231F20"/>
          <w:spacing w:val="-6"/>
        </w:rPr>
        <w:t>考试大纲</w:t>
      </w:r>
    </w:p>
    <w:p>
      <w:pPr>
        <w:spacing w:line="224" w:lineRule="auto"/>
        <w:sectPr>
          <w:footerReference w:type="default" r:id="rId1"/>
          <w:pgSz w:w="11905" w:h="16840"/>
          <w:pgMar w:top="1431" w:right="1785" w:bottom="1380" w:left="1785" w:header="0" w:footer="1215" w:gutter="0"/>
        </w:sectPr>
        <w:rPr/>
      </w:pPr>
    </w:p>
    <w:p>
      <w:pPr>
        <w:pStyle w:val="BodyText"/>
        <w:ind w:left="29" w:firstLine="483"/>
        <w:spacing w:before="48" w:line="238" w:lineRule="auto"/>
        <w:jc w:val="both"/>
        <w:rPr/>
      </w:pPr>
      <w:r>
        <w:rPr>
          <w:color w:val="231F20"/>
        </w:rPr>
        <w:t>动物营养学的基本含义和研究内容;</w:t>
      </w:r>
      <w:r>
        <w:rPr>
          <w:color w:val="231F20"/>
        </w:rPr>
        <w:t xml:space="preserve"> </w:t>
      </w:r>
      <w:r>
        <w:rPr>
          <w:color w:val="231F20"/>
        </w:rPr>
        <w:t>动物的消化生理特性(消化道结构、消</w:t>
      </w:r>
      <w:r>
        <w:rPr>
          <w:color w:val="231F20"/>
          <w:spacing w:val="6"/>
        </w:rPr>
        <w:t xml:space="preserve"> </w:t>
      </w:r>
      <w:r>
        <w:rPr>
          <w:color w:val="231F20"/>
          <w:spacing w:val="7"/>
        </w:rPr>
        <w:t>化方式和消化酶特性);蛋白质和氨基酸营养(种类、性质、功能、消化吸收代</w:t>
      </w:r>
      <w:r>
        <w:rPr>
          <w:color w:val="231F20"/>
        </w:rPr>
        <w:t xml:space="preserve"> </w:t>
      </w:r>
      <w:r>
        <w:rPr>
          <w:color w:val="231F20"/>
          <w:spacing w:val="-1"/>
        </w:rPr>
        <w:t>谢过程、需求量、影响因素和营养价值评定);</w:t>
      </w:r>
      <w:r>
        <w:rPr>
          <w:color w:val="231F20"/>
          <w:spacing w:val="-1"/>
        </w:rPr>
        <w:t xml:space="preserve"> </w:t>
      </w:r>
      <w:r>
        <w:rPr>
          <w:color w:val="231F20"/>
          <w:spacing w:val="-1"/>
        </w:rPr>
        <w:t>脂类和脂肪酸营养(种类、性质、</w:t>
      </w:r>
      <w:r>
        <w:rPr>
          <w:color w:val="231F20"/>
          <w:spacing w:val="8"/>
        </w:rPr>
        <w:t xml:space="preserve"> </w:t>
      </w:r>
      <w:r>
        <w:rPr>
          <w:color w:val="231F20"/>
          <w:spacing w:val="-1"/>
        </w:rPr>
        <w:t>功能、消化吸收代谢过程、需求量、影响因素);</w:t>
      </w:r>
      <w:r>
        <w:rPr>
          <w:color w:val="231F20"/>
          <w:spacing w:val="-1"/>
        </w:rPr>
        <w:t xml:space="preserve"> </w:t>
      </w:r>
      <w:r>
        <w:rPr>
          <w:color w:val="231F20"/>
          <w:spacing w:val="-1"/>
        </w:rPr>
        <w:t>碳水化合物营养(种类、性质、</w:t>
      </w:r>
      <w:r>
        <w:rPr>
          <w:color w:val="231F20"/>
          <w:spacing w:val="8"/>
        </w:rPr>
        <w:t xml:space="preserve"> </w:t>
      </w:r>
      <w:r>
        <w:rPr>
          <w:color w:val="231F20"/>
          <w:spacing w:val="7"/>
        </w:rPr>
        <w:t>功能、消化吸收代谢过程、需求量、影响因素);维生素营养(种类、性质、功</w:t>
      </w:r>
      <w:r>
        <w:rPr>
          <w:color w:val="231F20"/>
          <w:spacing w:val="2"/>
        </w:rPr>
        <w:t xml:space="preserve"> </w:t>
      </w:r>
      <w:r>
        <w:rPr>
          <w:color w:val="231F20"/>
          <w:spacing w:val="7"/>
        </w:rPr>
        <w:t>能、需求量、缺乏和过剩症状);矿物质营养(种类、性质、功能、需求量、缺</w:t>
      </w:r>
      <w:r>
        <w:rPr>
          <w:color w:val="231F20"/>
        </w:rPr>
        <w:t xml:space="preserve"> </w:t>
      </w:r>
      <w:r>
        <w:rPr>
          <w:color w:val="231F20"/>
          <w:spacing w:val="7"/>
        </w:rPr>
        <w:t>乏和过剩症状);能量营养(总能、消化能、代谢能和净能的概念及机体能量代</w:t>
      </w:r>
      <w:r>
        <w:rPr>
          <w:color w:val="231F20"/>
          <w:spacing w:val="2"/>
        </w:rPr>
        <w:t xml:space="preserve"> </w:t>
      </w:r>
      <w:r>
        <w:rPr>
          <w:color w:val="231F20"/>
          <w:spacing w:val="4"/>
        </w:rPr>
        <w:t>谢过程);各种营养素之间的相互关系。</w:t>
      </w:r>
    </w:p>
    <w:p>
      <w:pPr>
        <w:pStyle w:val="BodyText"/>
        <w:ind w:left="522"/>
        <w:spacing w:before="176" w:line="223" w:lineRule="auto"/>
        <w:rPr/>
      </w:pPr>
      <w:r>
        <w:rPr>
          <w:rFonts w:ascii="Times New Roman" w:hAnsi="Times New Roman" w:eastAsia="Times New Roman" w:cs="Times New Roman"/>
          <w:color w:val="231F20"/>
          <w:spacing w:val="-7"/>
        </w:rPr>
        <w:t>1.2</w:t>
      </w:r>
      <w:r>
        <w:rPr>
          <w:rFonts w:ascii="Times New Roman" w:hAnsi="Times New Roman" w:eastAsia="Times New Roman" w:cs="Times New Roman"/>
          <w:color w:val="231F20"/>
          <w:spacing w:val="12"/>
        </w:rPr>
        <w:t xml:space="preserve">  </w:t>
      </w:r>
      <w:r>
        <w:rPr>
          <w:color w:val="231F20"/>
          <w:spacing w:val="-7"/>
        </w:rPr>
        <w:t>参考书目</w:t>
      </w:r>
    </w:p>
    <w:p>
      <w:pPr>
        <w:pStyle w:val="BodyText"/>
        <w:ind w:left="19" w:right="206" w:firstLine="494"/>
        <w:spacing w:before="21" w:line="232" w:lineRule="auto"/>
        <w:rPr>
          <w:rFonts w:ascii="Times New Roman" w:hAnsi="Times New Roman" w:eastAsia="Times New Roman" w:cs="Times New Roman"/>
        </w:rPr>
      </w:pPr>
      <w:r>
        <w:rPr>
          <w:rFonts w:ascii="Times New Roman" w:hAnsi="Times New Roman" w:eastAsia="Times New Roman" w:cs="Times New Roman"/>
          <w:color w:val="231F20"/>
          <w:spacing w:val="2"/>
        </w:rPr>
        <w:t>[1]</w:t>
      </w:r>
      <w:r>
        <w:rPr>
          <w:color w:val="231F20"/>
          <w:spacing w:val="2"/>
        </w:rPr>
        <w:t>陈代文、余冰主编</w:t>
      </w:r>
      <w:r>
        <w:rPr>
          <w:rFonts w:ascii="Times New Roman" w:hAnsi="Times New Roman" w:eastAsia="Times New Roman" w:cs="Times New Roman"/>
          <w:color w:val="231F20"/>
          <w:spacing w:val="2"/>
        </w:rPr>
        <w:t>.</w:t>
      </w:r>
      <w:r>
        <w:rPr>
          <w:color w:val="231F20"/>
          <w:spacing w:val="2"/>
        </w:rPr>
        <w:t>《动物营养学》(第四版)</w:t>
      </w:r>
      <w:r>
        <w:rPr>
          <w:color w:val="231F20"/>
          <w:spacing w:val="2"/>
        </w:rPr>
        <w:t xml:space="preserve"> </w:t>
      </w:r>
      <w:r>
        <w:rPr>
          <w:rFonts w:ascii="Times New Roman" w:hAnsi="Times New Roman" w:eastAsia="Times New Roman" w:cs="Times New Roman"/>
          <w:color w:val="231F20"/>
          <w:spacing w:val="2"/>
        </w:rPr>
        <w:t>.  </w:t>
      </w:r>
      <w:r>
        <w:rPr>
          <w:color w:val="231F20"/>
          <w:spacing w:val="2"/>
        </w:rPr>
        <w:t>北京:中国农业出版社,</w:t>
      </w:r>
      <w:r>
        <w:rPr>
          <w:color w:val="231F20"/>
          <w:spacing w:val="3"/>
        </w:rPr>
        <w:t xml:space="preserve"> </w:t>
      </w:r>
      <w:r>
        <w:rPr>
          <w:rFonts w:ascii="Times New Roman" w:hAnsi="Times New Roman" w:eastAsia="Times New Roman" w:cs="Times New Roman"/>
          <w:color w:val="231F20"/>
          <w:spacing w:val="-1"/>
        </w:rPr>
        <w:t>2020</w:t>
      </w:r>
    </w:p>
    <w:p>
      <w:pPr>
        <w:pStyle w:val="BodyText"/>
        <w:ind w:left="30" w:right="81" w:firstLine="483"/>
        <w:spacing w:before="55" w:line="231" w:lineRule="auto"/>
        <w:rPr>
          <w:rFonts w:ascii="Times New Roman" w:hAnsi="Times New Roman" w:eastAsia="Times New Roman" w:cs="Times New Roman"/>
        </w:rPr>
      </w:pPr>
      <w:r>
        <w:rPr>
          <w:rFonts w:ascii="Times New Roman" w:hAnsi="Times New Roman" w:eastAsia="Times New Roman" w:cs="Times New Roman"/>
          <w:color w:val="231F20"/>
          <w:spacing w:val="-2"/>
        </w:rPr>
        <w:t>[2]</w:t>
      </w:r>
      <w:r>
        <w:rPr>
          <w:color w:val="231F20"/>
          <w:spacing w:val="-2"/>
        </w:rPr>
        <w:t>麦康森主编</w:t>
      </w:r>
      <w:r>
        <w:rPr>
          <w:rFonts w:ascii="Times New Roman" w:hAnsi="Times New Roman" w:eastAsia="Times New Roman" w:cs="Times New Roman"/>
          <w:color w:val="231F20"/>
          <w:spacing w:val="-2"/>
        </w:rPr>
        <w:t>.</w:t>
      </w:r>
      <w:r>
        <w:rPr>
          <w:color w:val="231F20"/>
          <w:spacing w:val="-2"/>
        </w:rPr>
        <w:t>《水产动物营养与饲料</w:t>
      </w:r>
      <w:r>
        <w:rPr>
          <w:color w:val="231F20"/>
          <w:spacing w:val="-3"/>
        </w:rPr>
        <w:t>学》(第二版)</w:t>
      </w:r>
      <w:r>
        <w:rPr>
          <w:color w:val="231F20"/>
          <w:spacing w:val="-3"/>
        </w:rPr>
        <w:t xml:space="preserve"> </w:t>
      </w:r>
      <w:r>
        <w:rPr>
          <w:rFonts w:ascii="Times New Roman" w:hAnsi="Times New Roman" w:eastAsia="Times New Roman" w:cs="Times New Roman"/>
          <w:color w:val="231F20"/>
          <w:spacing w:val="-3"/>
        </w:rPr>
        <w:t>.  </w:t>
      </w:r>
      <w:r>
        <w:rPr>
          <w:color w:val="231F20"/>
          <w:spacing w:val="-3"/>
        </w:rPr>
        <w:t>北京:</w:t>
      </w:r>
      <w:r>
        <w:rPr>
          <w:color w:val="231F20"/>
          <w:spacing w:val="64"/>
        </w:rPr>
        <w:t xml:space="preserve"> </w:t>
      </w:r>
      <w:r>
        <w:rPr>
          <w:color w:val="231F20"/>
          <w:spacing w:val="-3"/>
        </w:rPr>
        <w:t>中国农业出版</w:t>
      </w:r>
      <w:r>
        <w:rPr>
          <w:color w:val="231F20"/>
        </w:rPr>
        <w:t xml:space="preserve"> </w:t>
      </w:r>
      <w:r>
        <w:rPr>
          <w:color w:val="231F20"/>
          <w:spacing w:val="-7"/>
        </w:rPr>
        <w:t>社,</w:t>
      </w:r>
      <w:r>
        <w:rPr>
          <w:color w:val="231F20"/>
          <w:spacing w:val="25"/>
        </w:rPr>
        <w:t xml:space="preserve"> </w:t>
      </w:r>
      <w:r>
        <w:rPr>
          <w:rFonts w:ascii="Times New Roman" w:hAnsi="Times New Roman" w:eastAsia="Times New Roman" w:cs="Times New Roman"/>
          <w:color w:val="231F20"/>
          <w:spacing w:val="-7"/>
        </w:rPr>
        <w:t>2011</w:t>
      </w:r>
    </w:p>
    <w:p>
      <w:pPr>
        <w:pStyle w:val="BodyText"/>
        <w:ind w:left="522"/>
        <w:spacing w:before="181" w:line="225" w:lineRule="auto"/>
        <w:rPr/>
      </w:pPr>
      <w:r>
        <w:rPr>
          <w:rFonts w:ascii="Times New Roman" w:hAnsi="Times New Roman" w:eastAsia="Times New Roman" w:cs="Times New Roman"/>
          <w:color w:val="231F20"/>
          <w:spacing w:val="-8"/>
        </w:rPr>
        <w:t>1.3</w:t>
      </w:r>
      <w:r>
        <w:rPr>
          <w:rFonts w:ascii="Times New Roman" w:hAnsi="Times New Roman" w:eastAsia="Times New Roman" w:cs="Times New Roman"/>
          <w:color w:val="231F20"/>
          <w:spacing w:val="9"/>
        </w:rPr>
        <w:t xml:space="preserve">  </w:t>
      </w:r>
      <w:r>
        <w:rPr>
          <w:color w:val="231F20"/>
          <w:spacing w:val="-8"/>
        </w:rPr>
        <w:t>备注</w:t>
      </w:r>
    </w:p>
    <w:p>
      <w:pPr>
        <w:pStyle w:val="BodyText"/>
        <w:ind w:left="33" w:right="62" w:firstLine="477"/>
        <w:spacing w:before="19" w:line="225" w:lineRule="auto"/>
        <w:rPr/>
      </w:pPr>
      <w:r>
        <w:rPr>
          <w:color w:val="231F20"/>
          <w:spacing w:val="-1"/>
        </w:rPr>
        <w:t>报考畜牧</w:t>
      </w:r>
      <w:r>
        <w:rPr>
          <w:color w:val="231F20"/>
          <w:spacing w:val="-1"/>
        </w:rPr>
        <w:t xml:space="preserve"> </w:t>
      </w:r>
      <w:r>
        <w:rPr>
          <w:color w:val="231F20"/>
          <w:spacing w:val="-1"/>
        </w:rPr>
        <w:t>(</w:t>
      </w:r>
      <w:r>
        <w:rPr>
          <w:rFonts w:ascii="Times New Roman" w:hAnsi="Times New Roman" w:eastAsia="Times New Roman" w:cs="Times New Roman"/>
          <w:color w:val="231F20"/>
          <w:spacing w:val="-1"/>
        </w:rPr>
        <w:t>095133</w:t>
      </w:r>
      <w:r>
        <w:rPr>
          <w:color w:val="231F20"/>
          <w:spacing w:val="-1"/>
        </w:rPr>
        <w:t>)</w:t>
      </w:r>
      <w:r>
        <w:rPr>
          <w:color w:val="231F20"/>
          <w:spacing w:val="-1"/>
        </w:rPr>
        <w:t xml:space="preserve"> </w:t>
      </w:r>
      <w:r>
        <w:rPr>
          <w:color w:val="231F20"/>
          <w:spacing w:val="-1"/>
        </w:rPr>
        <w:t>专业的考生以参考书</w:t>
      </w:r>
      <w:r>
        <w:rPr>
          <w:rFonts w:ascii="Times New Roman" w:hAnsi="Times New Roman" w:eastAsia="Times New Roman" w:cs="Times New Roman"/>
          <w:color w:val="231F20"/>
          <w:spacing w:val="-1"/>
        </w:rPr>
        <w:t>[1]</w:t>
      </w:r>
      <w:r>
        <w:rPr>
          <w:color w:val="231F20"/>
          <w:spacing w:val="-1"/>
        </w:rPr>
        <w:t>为主,</w:t>
      </w:r>
      <w:r>
        <w:rPr>
          <w:color w:val="231F20"/>
          <w:spacing w:val="32"/>
        </w:rPr>
        <w:t xml:space="preserve"> </w:t>
      </w:r>
      <w:r>
        <w:rPr>
          <w:color w:val="231F20"/>
          <w:spacing w:val="-1"/>
        </w:rPr>
        <w:t>报考渔业发展</w:t>
      </w:r>
      <w:r>
        <w:rPr>
          <w:color w:val="231F20"/>
          <w:spacing w:val="-1"/>
        </w:rPr>
        <w:t xml:space="preserve"> </w:t>
      </w:r>
      <w:r>
        <w:rPr>
          <w:color w:val="231F20"/>
          <w:spacing w:val="-1"/>
        </w:rPr>
        <w:t>(</w:t>
      </w:r>
      <w:r>
        <w:rPr>
          <w:rFonts w:ascii="Times New Roman" w:hAnsi="Times New Roman" w:eastAsia="Times New Roman" w:cs="Times New Roman"/>
          <w:color w:val="231F20"/>
          <w:spacing w:val="-1"/>
        </w:rPr>
        <w:t>095134</w:t>
      </w:r>
      <w:r>
        <w:rPr>
          <w:color w:val="231F20"/>
          <w:spacing w:val="-1"/>
        </w:rPr>
        <w:t>)</w:t>
      </w:r>
      <w:r>
        <w:rPr>
          <w:color w:val="231F20"/>
        </w:rPr>
        <w:t xml:space="preserve"> </w:t>
      </w:r>
      <w:r>
        <w:rPr>
          <w:color w:val="231F20"/>
          <w:spacing w:val="-3"/>
        </w:rPr>
        <w:t>专业的考生以参考书</w:t>
      </w:r>
      <w:r>
        <w:rPr>
          <w:rFonts w:ascii="Times New Roman" w:hAnsi="Times New Roman" w:eastAsia="Times New Roman" w:cs="Times New Roman"/>
          <w:color w:val="231F20"/>
          <w:spacing w:val="-3"/>
        </w:rPr>
        <w:t>[2]</w:t>
      </w:r>
      <w:r>
        <w:rPr>
          <w:color w:val="231F20"/>
          <w:spacing w:val="-3"/>
        </w:rPr>
        <w:t>为主。</w:t>
      </w:r>
    </w:p>
    <w:p>
      <w:pPr>
        <w:pStyle w:val="BodyText"/>
        <w:ind w:left="499"/>
        <w:spacing w:before="195" w:line="224" w:lineRule="auto"/>
        <w:rPr/>
      </w:pPr>
      <w:r>
        <w:rPr>
          <w:rFonts w:ascii="Times New Roman" w:hAnsi="Times New Roman" w:eastAsia="Times New Roman" w:cs="Times New Roman"/>
          <w:u w:val="single" w:color="auto"/>
          <w:color w:val="231F20"/>
          <w:spacing w:val="-9"/>
        </w:rPr>
        <w:t>2</w:t>
      </w:r>
      <w:r>
        <w:rPr>
          <w:rFonts w:ascii="Times New Roman" w:hAnsi="Times New Roman" w:eastAsia="Times New Roman" w:cs="Times New Roman"/>
          <w:u w:val="single" w:color="auto"/>
          <w:color w:val="231F20"/>
          <w:spacing w:val="-23"/>
        </w:rPr>
        <w:t xml:space="preserve"> </w:t>
      </w:r>
      <w:r>
        <w:rPr>
          <w:u w:val="single" w:color="auto"/>
          <w:color w:val="231F20"/>
          <w:spacing w:val="-9"/>
        </w:rPr>
        <w:t>.</w:t>
      </w:r>
      <w:r>
        <w:rPr>
          <w:u w:val="single" w:color="auto"/>
          <w:color w:val="231F20"/>
          <w:spacing w:val="40"/>
        </w:rPr>
        <w:t xml:space="preserve"> </w:t>
      </w:r>
      <w:r>
        <w:rPr>
          <w:u w:val="single" w:color="auto"/>
          <w:color w:val="231F20"/>
          <w:spacing w:val="-9"/>
        </w:rPr>
        <w:t>动物饲料学部分</w:t>
      </w:r>
    </w:p>
    <w:p>
      <w:pPr>
        <w:pStyle w:val="BodyText"/>
        <w:ind w:left="499"/>
        <w:spacing w:before="176" w:line="224" w:lineRule="auto"/>
        <w:rPr/>
      </w:pPr>
      <w:r>
        <w:rPr>
          <w:rFonts w:ascii="Times New Roman" w:hAnsi="Times New Roman" w:eastAsia="Times New Roman" w:cs="Times New Roman"/>
          <w:color w:val="231F20"/>
          <w:spacing w:val="-3"/>
        </w:rPr>
        <w:t>2.1</w:t>
      </w:r>
      <w:r>
        <w:rPr>
          <w:rFonts w:ascii="Times New Roman" w:hAnsi="Times New Roman" w:eastAsia="Times New Roman" w:cs="Times New Roman"/>
          <w:color w:val="231F20"/>
          <w:spacing w:val="9"/>
        </w:rPr>
        <w:t xml:space="preserve">  </w:t>
      </w:r>
      <w:r>
        <w:rPr>
          <w:color w:val="231F20"/>
          <w:spacing w:val="-3"/>
        </w:rPr>
        <w:t>考试大纲</w:t>
      </w:r>
    </w:p>
    <w:p>
      <w:pPr>
        <w:pStyle w:val="BodyText"/>
        <w:ind w:left="484"/>
        <w:spacing w:before="177" w:line="223" w:lineRule="auto"/>
        <w:rPr/>
      </w:pPr>
      <w:r>
        <w:rPr>
          <w:color w:val="231F20"/>
          <w:spacing w:val="-2"/>
        </w:rPr>
        <w:t>“绪论”章节:</w:t>
      </w:r>
    </w:p>
    <w:p>
      <w:pPr>
        <w:pStyle w:val="BodyText"/>
        <w:ind w:left="32" w:right="81" w:firstLine="484"/>
        <w:spacing w:before="21" w:line="235" w:lineRule="auto"/>
        <w:rPr/>
      </w:pPr>
      <w:r>
        <w:rPr>
          <w:color w:val="231F20"/>
          <w:spacing w:val="-4"/>
        </w:rPr>
        <w:t>主要考查饲料学的性质、任务和目的,</w:t>
      </w:r>
      <w:r>
        <w:rPr>
          <w:color w:val="231F20"/>
          <w:spacing w:val="-4"/>
        </w:rPr>
        <w:t xml:space="preserve"> </w:t>
      </w:r>
      <w:r>
        <w:rPr>
          <w:color w:val="231F20"/>
          <w:spacing w:val="-4"/>
        </w:rPr>
        <w:t>以及饲料工业发展状况。要求考生了</w:t>
      </w:r>
      <w:r>
        <w:rPr>
          <w:color w:val="231F20"/>
          <w:spacing w:val="18"/>
        </w:rPr>
        <w:t xml:space="preserve"> </w:t>
      </w:r>
      <w:r>
        <w:rPr>
          <w:color w:val="231F20"/>
          <w:spacing w:val="-2"/>
        </w:rPr>
        <w:t>解国内外饲料工业发展趋势,</w:t>
      </w:r>
      <w:r>
        <w:rPr>
          <w:color w:val="231F20"/>
          <w:spacing w:val="-43"/>
        </w:rPr>
        <w:t xml:space="preserve"> </w:t>
      </w:r>
      <w:r>
        <w:rPr>
          <w:color w:val="231F20"/>
          <w:spacing w:val="-2"/>
        </w:rPr>
        <w:t>能够分析当前我国饲料工业存在的问题并给出可行</w:t>
      </w:r>
      <w:r>
        <w:rPr>
          <w:color w:val="231F20"/>
        </w:rPr>
        <w:t xml:space="preserve"> </w:t>
      </w:r>
      <w:r>
        <w:rPr>
          <w:color w:val="231F20"/>
          <w:spacing w:val="-10"/>
        </w:rPr>
        <w:t>的对策。</w:t>
      </w:r>
    </w:p>
    <w:p>
      <w:pPr>
        <w:pStyle w:val="BodyText"/>
        <w:ind w:left="484"/>
        <w:spacing w:before="177" w:line="223" w:lineRule="auto"/>
        <w:rPr/>
      </w:pPr>
      <w:r>
        <w:rPr>
          <w:color w:val="231F20"/>
          <w:spacing w:val="-2"/>
        </w:rPr>
        <w:t>“饲料化学”章节:</w:t>
      </w:r>
    </w:p>
    <w:p>
      <w:pPr>
        <w:pStyle w:val="BodyText"/>
        <w:ind w:left="30" w:right="81" w:firstLine="486"/>
        <w:spacing w:before="23" w:line="236" w:lineRule="auto"/>
        <w:rPr/>
      </w:pPr>
      <w:r>
        <w:rPr>
          <w:color w:val="231F20"/>
          <w:spacing w:val="-4"/>
        </w:rPr>
        <w:t>主要考查碳水化合物、含氮化合物、脂类、矿物质、维生素、水分等主要营</w:t>
      </w:r>
      <w:r>
        <w:rPr>
          <w:color w:val="231F20"/>
          <w:spacing w:val="14"/>
        </w:rPr>
        <w:t xml:space="preserve"> </w:t>
      </w:r>
      <w:r>
        <w:rPr>
          <w:color w:val="231F20"/>
          <w:spacing w:val="-3"/>
        </w:rPr>
        <w:t>养成分的分类、组成、功能和在饲料工业中的应用注意事项。要求</w:t>
      </w:r>
      <w:r>
        <w:rPr>
          <w:color w:val="231F20"/>
          <w:spacing w:val="-4"/>
        </w:rPr>
        <w:t>考生熟悉各营</w:t>
      </w:r>
      <w:r>
        <w:rPr>
          <w:color w:val="231F20"/>
        </w:rPr>
        <w:t xml:space="preserve"> </w:t>
      </w:r>
      <w:r>
        <w:rPr>
          <w:color w:val="231F20"/>
          <w:spacing w:val="-3"/>
        </w:rPr>
        <w:t>养成分的生理功能和生物学功能,</w:t>
      </w:r>
      <w:r>
        <w:rPr>
          <w:color w:val="231F20"/>
          <w:spacing w:val="-3"/>
        </w:rPr>
        <w:t xml:space="preserve"> </w:t>
      </w:r>
      <w:r>
        <w:rPr>
          <w:color w:val="231F20"/>
          <w:spacing w:val="-3"/>
        </w:rPr>
        <w:t>理解各营养成分与饲料应用的关系,</w:t>
      </w:r>
      <w:r>
        <w:rPr>
          <w:color w:val="231F20"/>
          <w:spacing w:val="-3"/>
        </w:rPr>
        <w:t xml:space="preserve"> </w:t>
      </w:r>
      <w:r>
        <w:rPr>
          <w:color w:val="231F20"/>
          <w:spacing w:val="-3"/>
        </w:rPr>
        <w:t>了解各种</w:t>
      </w:r>
      <w:r>
        <w:rPr>
          <w:color w:val="231F20"/>
        </w:rPr>
        <w:t xml:space="preserve"> </w:t>
      </w:r>
      <w:r>
        <w:rPr>
          <w:color w:val="231F20"/>
          <w:spacing w:val="-5"/>
        </w:rPr>
        <w:t>成分应用的注意事项。</w:t>
      </w:r>
    </w:p>
    <w:p>
      <w:pPr>
        <w:pStyle w:val="BodyText"/>
        <w:ind w:left="484"/>
        <w:spacing w:before="176" w:line="222" w:lineRule="auto"/>
        <w:rPr/>
      </w:pPr>
      <w:r>
        <w:rPr>
          <w:color w:val="231F20"/>
          <w:spacing w:val="-1"/>
        </w:rPr>
        <w:t>“饲料营养价值评定”章节:</w:t>
      </w:r>
    </w:p>
    <w:p>
      <w:pPr>
        <w:pStyle w:val="BodyText"/>
        <w:ind w:left="39" w:right="26" w:firstLine="477"/>
        <w:spacing w:before="25" w:line="234" w:lineRule="auto"/>
        <w:rPr/>
      </w:pPr>
      <w:r>
        <w:rPr>
          <w:color w:val="231F20"/>
          <w:spacing w:val="-2"/>
        </w:rPr>
        <w:t>主要考查饲料营养价值和能量价值的评定。要求考生了解评定方法的种类、</w:t>
      </w:r>
      <w:r>
        <w:rPr>
          <w:color w:val="231F20"/>
          <w:spacing w:val="4"/>
        </w:rPr>
        <w:t xml:space="preserve"> </w:t>
      </w:r>
      <w:r>
        <w:rPr>
          <w:color w:val="231F20"/>
          <w:spacing w:val="-3"/>
        </w:rPr>
        <w:t>意义和优缺点,</w:t>
      </w:r>
      <w:r>
        <w:rPr>
          <w:color w:val="231F20"/>
          <w:spacing w:val="-3"/>
        </w:rPr>
        <w:t xml:space="preserve"> </w:t>
      </w:r>
      <w:r>
        <w:rPr>
          <w:color w:val="231F20"/>
          <w:spacing w:val="-3"/>
        </w:rPr>
        <w:t>掌握饲料蛋白质营养价值评定的指标和方法,</w:t>
      </w:r>
      <w:r>
        <w:rPr>
          <w:color w:val="231F20"/>
          <w:spacing w:val="-4"/>
        </w:rPr>
        <w:t xml:space="preserve"> </w:t>
      </w:r>
      <w:r>
        <w:rPr>
          <w:color w:val="231F20"/>
          <w:spacing w:val="-4"/>
        </w:rPr>
        <w:t>以及饲料中矿物元</w:t>
      </w:r>
      <w:r>
        <w:rPr>
          <w:color w:val="231F20"/>
        </w:rPr>
        <w:t xml:space="preserve"> </w:t>
      </w:r>
      <w:r>
        <w:rPr>
          <w:color w:val="231F20"/>
          <w:spacing w:val="-5"/>
        </w:rPr>
        <w:t>素和维生素的评定方法。</w:t>
      </w:r>
    </w:p>
    <w:p>
      <w:pPr>
        <w:pStyle w:val="BodyText"/>
        <w:ind w:left="484"/>
        <w:spacing w:before="178" w:line="223" w:lineRule="auto"/>
        <w:rPr/>
      </w:pPr>
      <w:r>
        <w:rPr>
          <w:color w:val="231F20"/>
          <w:spacing w:val="-1"/>
        </w:rPr>
        <w:t>“饲料原料分类”章节:</w:t>
      </w:r>
    </w:p>
    <w:p>
      <w:pPr>
        <w:pStyle w:val="BodyText"/>
        <w:ind w:left="44" w:right="81" w:firstLine="472"/>
        <w:spacing w:before="20" w:line="231" w:lineRule="auto"/>
        <w:rPr/>
      </w:pPr>
      <w:r>
        <w:rPr>
          <w:color w:val="231F20"/>
          <w:spacing w:val="-4"/>
        </w:rPr>
        <w:t>主要考查国际饲料分类法和中国饲料分类法。要求考生掌握国际饲料分类法</w:t>
      </w:r>
      <w:r>
        <w:rPr>
          <w:color w:val="231F20"/>
          <w:spacing w:val="14"/>
        </w:rPr>
        <w:t xml:space="preserve"> </w:t>
      </w:r>
      <w:r>
        <w:rPr>
          <w:color w:val="231F20"/>
          <w:spacing w:val="2"/>
        </w:rPr>
        <w:t>的条件依据,了解中国饲料分类法的分类特色和与国</w:t>
      </w:r>
      <w:r>
        <w:rPr>
          <w:color w:val="231F20"/>
          <w:spacing w:val="1"/>
        </w:rPr>
        <w:t>际饲料分类法的异同点。</w:t>
      </w:r>
    </w:p>
    <w:p>
      <w:pPr>
        <w:pStyle w:val="BodyText"/>
        <w:ind w:left="484"/>
        <w:spacing w:before="181" w:line="223" w:lineRule="auto"/>
        <w:rPr/>
      </w:pPr>
      <w:r>
        <w:rPr>
          <w:color w:val="231F20"/>
          <w:spacing w:val="-2"/>
        </w:rPr>
        <w:t>“青绿饲料”章节:</w:t>
      </w:r>
    </w:p>
    <w:p>
      <w:pPr>
        <w:pStyle w:val="BodyText"/>
        <w:ind w:left="29" w:right="84" w:firstLine="487"/>
        <w:spacing w:before="21" w:line="231" w:lineRule="auto"/>
        <w:rPr/>
      </w:pPr>
      <w:r>
        <w:rPr>
          <w:color w:val="231F20"/>
          <w:spacing w:val="-4"/>
        </w:rPr>
        <w:t>主要考查青绿饲料的概念、种类、特性与使用注意事项。要求考生了解青绿</w:t>
      </w:r>
      <w:r>
        <w:rPr>
          <w:color w:val="231F20"/>
          <w:spacing w:val="12"/>
        </w:rPr>
        <w:t xml:space="preserve"> </w:t>
      </w:r>
      <w:r>
        <w:rPr>
          <w:color w:val="231F20"/>
          <w:spacing w:val="2"/>
        </w:rPr>
        <w:t>饲料的含义种类和来源,掌握青绿饲料的优缺点与使用注意事项。</w:t>
      </w:r>
    </w:p>
    <w:p>
      <w:pPr>
        <w:pStyle w:val="BodyText"/>
        <w:ind w:left="484"/>
        <w:spacing w:before="180" w:line="223" w:lineRule="auto"/>
        <w:rPr/>
      </w:pPr>
      <w:r>
        <w:rPr>
          <w:color w:val="231F20"/>
          <w:spacing w:val="-2"/>
        </w:rPr>
        <w:t>“青贮饲料”章节:</w:t>
      </w:r>
    </w:p>
    <w:p>
      <w:pPr>
        <w:pStyle w:val="BodyText"/>
        <w:ind w:left="516"/>
        <w:spacing w:before="23" w:line="223" w:lineRule="auto"/>
        <w:rPr/>
      </w:pPr>
      <w:r>
        <w:rPr>
          <w:color w:val="231F20"/>
          <w:spacing w:val="-4"/>
        </w:rPr>
        <w:t>主要考查青贮饲料的概念、种类、原理与质量评定。要求考生了解要求考生</w:t>
      </w:r>
    </w:p>
    <w:p>
      <w:pPr>
        <w:spacing w:line="223" w:lineRule="auto"/>
        <w:sectPr>
          <w:footerReference w:type="default" r:id="rId2"/>
          <w:pgSz w:w="11905" w:h="16840"/>
          <w:pgMar w:top="1427" w:right="1716" w:bottom="1381" w:left="1785" w:header="0" w:footer="1215" w:gutter="0"/>
        </w:sectPr>
        <w:rPr/>
      </w:pPr>
    </w:p>
    <w:p>
      <w:pPr>
        <w:pStyle w:val="BodyText"/>
        <w:ind w:left="60"/>
        <w:spacing w:before="48" w:line="221" w:lineRule="auto"/>
        <w:rPr/>
      </w:pPr>
      <w:r>
        <w:rPr>
          <w:color w:val="231F20"/>
          <w:spacing w:val="1"/>
        </w:rPr>
        <w:t>了解青贮饲料的优点、种类和原理,掌握青贮饲料的质量评定方法和指标。</w:t>
      </w:r>
    </w:p>
    <w:p>
      <w:pPr>
        <w:pStyle w:val="BodyText"/>
        <w:ind w:left="484"/>
        <w:spacing w:before="180" w:line="223" w:lineRule="auto"/>
        <w:rPr/>
      </w:pPr>
      <w:r>
        <w:rPr>
          <w:color w:val="231F20"/>
          <w:spacing w:val="-2"/>
        </w:rPr>
        <w:t>“粗饲料”章节:</w:t>
      </w:r>
    </w:p>
    <w:p>
      <w:pPr>
        <w:pStyle w:val="BodyText"/>
        <w:ind w:left="31" w:right="12" w:firstLine="485"/>
        <w:spacing w:before="20" w:line="235" w:lineRule="auto"/>
        <w:rPr/>
      </w:pPr>
      <w:r>
        <w:rPr>
          <w:color w:val="231F20"/>
          <w:spacing w:val="-4"/>
        </w:rPr>
        <w:t>主要考查粗饲料的概念、种类和加工调制。要求考生了解粗饲料的来源和种</w:t>
      </w:r>
      <w:r>
        <w:rPr>
          <w:color w:val="231F20"/>
          <w:spacing w:val="14"/>
        </w:rPr>
        <w:t xml:space="preserve"> </w:t>
      </w:r>
      <w:r>
        <w:rPr>
          <w:color w:val="231F20"/>
          <w:spacing w:val="-3"/>
        </w:rPr>
        <w:t>类,</w:t>
      </w:r>
      <w:r>
        <w:rPr>
          <w:color w:val="231F20"/>
          <w:spacing w:val="-3"/>
        </w:rPr>
        <w:t xml:space="preserve"> </w:t>
      </w:r>
      <w:r>
        <w:rPr>
          <w:color w:val="231F20"/>
          <w:spacing w:val="-3"/>
        </w:rPr>
        <w:t>掌握青干草的加工方法、饲用价值和影响品质的因素,</w:t>
      </w:r>
      <w:r>
        <w:rPr>
          <w:color w:val="231F20"/>
          <w:spacing w:val="-3"/>
        </w:rPr>
        <w:t xml:space="preserve"> </w:t>
      </w:r>
      <w:r>
        <w:rPr>
          <w:color w:val="231F20"/>
          <w:spacing w:val="-3"/>
        </w:rPr>
        <w:t>理解粗饲料的加工调</w:t>
      </w:r>
      <w:r>
        <w:rPr>
          <w:color w:val="231F20"/>
        </w:rPr>
        <w:t xml:space="preserve"> </w:t>
      </w:r>
      <w:r>
        <w:rPr>
          <w:color w:val="231F20"/>
          <w:spacing w:val="-6"/>
        </w:rPr>
        <w:t>制原理和方法。</w:t>
      </w:r>
    </w:p>
    <w:p>
      <w:pPr>
        <w:pStyle w:val="BodyText"/>
        <w:ind w:left="484"/>
        <w:spacing w:before="176" w:line="223" w:lineRule="auto"/>
        <w:rPr/>
      </w:pPr>
      <w:r>
        <w:rPr>
          <w:color w:val="231F20"/>
          <w:spacing w:val="-2"/>
        </w:rPr>
        <w:t>“能量饲料”章节:</w:t>
      </w:r>
    </w:p>
    <w:p>
      <w:pPr>
        <w:pStyle w:val="BodyText"/>
        <w:ind w:left="31" w:right="12" w:firstLine="485"/>
        <w:spacing w:before="24" w:line="236" w:lineRule="auto"/>
        <w:rPr/>
      </w:pPr>
      <w:r>
        <w:rPr>
          <w:color w:val="231F20"/>
          <w:spacing w:val="-4"/>
        </w:rPr>
        <w:t>主要考查能量饲料的营养特性、质量标准、饲养价值、应用和优缺点等。要</w:t>
      </w:r>
      <w:r>
        <w:rPr>
          <w:color w:val="231F20"/>
          <w:spacing w:val="14"/>
        </w:rPr>
        <w:t xml:space="preserve"> </w:t>
      </w:r>
      <w:r>
        <w:rPr>
          <w:color w:val="231F20"/>
          <w:spacing w:val="2"/>
        </w:rPr>
        <w:t>求考生了解谷实类饲料的共性,常用原料的优缺点、质量标准和使用注意事项;</w:t>
      </w:r>
      <w:r>
        <w:rPr>
          <w:color w:val="231F20"/>
          <w:spacing w:val="12"/>
        </w:rPr>
        <w:t xml:space="preserve"> </w:t>
      </w:r>
      <w:r>
        <w:rPr>
          <w:color w:val="231F20"/>
          <w:spacing w:val="-3"/>
        </w:rPr>
        <w:t>掌握糠麸类饲料、块根块茎及其加工副产品的饲用价值、质量标</w:t>
      </w:r>
      <w:r>
        <w:rPr>
          <w:color w:val="231F20"/>
          <w:spacing w:val="-4"/>
        </w:rPr>
        <w:t>准和应用注意事</w:t>
      </w:r>
      <w:r>
        <w:rPr>
          <w:color w:val="231F20"/>
        </w:rPr>
        <w:t xml:space="preserve"> </w:t>
      </w:r>
      <w:r>
        <w:rPr>
          <w:color w:val="231F20"/>
          <w:spacing w:val="-13"/>
        </w:rPr>
        <w:t>项。</w:t>
      </w:r>
    </w:p>
    <w:p>
      <w:pPr>
        <w:pStyle w:val="BodyText"/>
        <w:ind w:left="484"/>
        <w:spacing w:before="176" w:line="223" w:lineRule="auto"/>
        <w:rPr/>
      </w:pPr>
      <w:r>
        <w:rPr>
          <w:color w:val="231F20"/>
          <w:spacing w:val="-1"/>
        </w:rPr>
        <w:t>“蛋白质饲料”章节:</w:t>
      </w:r>
    </w:p>
    <w:p>
      <w:pPr>
        <w:pStyle w:val="BodyText"/>
        <w:ind w:left="31" w:right="12" w:firstLine="485"/>
        <w:spacing w:before="22" w:line="234" w:lineRule="auto"/>
        <w:rPr/>
      </w:pPr>
      <w:r>
        <w:rPr>
          <w:color w:val="231F20"/>
          <w:spacing w:val="-4"/>
        </w:rPr>
        <w:t>主要考查各类蛋白质饲料的营养特性、质量标准、饲养价值及其应用。要求</w:t>
      </w:r>
      <w:r>
        <w:rPr>
          <w:color w:val="231F20"/>
          <w:spacing w:val="14"/>
        </w:rPr>
        <w:t xml:space="preserve"> </w:t>
      </w:r>
      <w:r>
        <w:rPr>
          <w:color w:val="231F20"/>
          <w:spacing w:val="-3"/>
        </w:rPr>
        <w:t>考生掌握植物蛋白质饲料、动物性蛋白质饲料、单细胞蛋白饲料</w:t>
      </w:r>
      <w:r>
        <w:rPr>
          <w:color w:val="231F20"/>
          <w:spacing w:val="-4"/>
        </w:rPr>
        <w:t>的营养特性、加</w:t>
      </w:r>
      <w:r>
        <w:rPr>
          <w:color w:val="231F20"/>
        </w:rPr>
        <w:t xml:space="preserve"> </w:t>
      </w:r>
      <w:r>
        <w:rPr>
          <w:color w:val="231F20"/>
          <w:spacing w:val="-3"/>
        </w:rPr>
        <w:t>工方法、饲用价值、质量标准和应用注意事项。</w:t>
      </w:r>
    </w:p>
    <w:p>
      <w:pPr>
        <w:pStyle w:val="BodyText"/>
        <w:ind w:left="484"/>
        <w:spacing w:before="179" w:line="223" w:lineRule="auto"/>
        <w:rPr/>
      </w:pPr>
      <w:r>
        <w:rPr>
          <w:color w:val="231F20"/>
          <w:spacing w:val="-1"/>
        </w:rPr>
        <w:t>“矿物质饲料”章节:</w:t>
      </w:r>
    </w:p>
    <w:p>
      <w:pPr>
        <w:pStyle w:val="BodyText"/>
        <w:ind w:left="29" w:right="12" w:firstLine="487"/>
        <w:spacing w:before="21" w:line="235" w:lineRule="auto"/>
        <w:rPr/>
      </w:pPr>
      <w:r>
        <w:rPr>
          <w:color w:val="231F20"/>
          <w:spacing w:val="-4"/>
        </w:rPr>
        <w:t>主要考查各类矿物质饲料的营养特性、质量标准、饲养价值及其应用。要求</w:t>
      </w:r>
      <w:r>
        <w:rPr>
          <w:color w:val="231F20"/>
          <w:spacing w:val="14"/>
        </w:rPr>
        <w:t xml:space="preserve"> </w:t>
      </w:r>
      <w:r>
        <w:rPr>
          <w:color w:val="231F20"/>
          <w:spacing w:val="-3"/>
        </w:rPr>
        <w:t>考生了解天然矿物质的生物活性和特殊应用,</w:t>
      </w:r>
      <w:r>
        <w:rPr>
          <w:color w:val="231F20"/>
          <w:spacing w:val="-3"/>
        </w:rPr>
        <w:t xml:space="preserve"> </w:t>
      </w:r>
      <w:r>
        <w:rPr>
          <w:color w:val="231F20"/>
          <w:spacing w:val="-3"/>
        </w:rPr>
        <w:t>掌握常量矿物质饲料的来源、</w:t>
      </w:r>
      <w:r>
        <w:rPr>
          <w:color w:val="231F20"/>
          <w:spacing w:val="-4"/>
        </w:rPr>
        <w:t>质量</w:t>
      </w:r>
      <w:r>
        <w:rPr>
          <w:color w:val="231F20"/>
        </w:rPr>
        <w:t xml:space="preserve"> </w:t>
      </w:r>
      <w:r>
        <w:rPr>
          <w:color w:val="231F20"/>
          <w:spacing w:val="-5"/>
        </w:rPr>
        <w:t>标准、应用注意事项。</w:t>
      </w:r>
    </w:p>
    <w:p>
      <w:pPr>
        <w:pStyle w:val="BodyText"/>
        <w:ind w:left="484"/>
        <w:spacing w:before="177" w:line="223" w:lineRule="auto"/>
        <w:rPr/>
      </w:pPr>
      <w:r>
        <w:rPr>
          <w:color w:val="231F20"/>
          <w:spacing w:val="-1"/>
        </w:rPr>
        <w:t>“饲料卫生与安全”章节:</w:t>
      </w:r>
    </w:p>
    <w:p>
      <w:pPr>
        <w:pStyle w:val="BodyText"/>
        <w:ind w:left="33" w:right="12" w:firstLine="483"/>
        <w:spacing w:before="22" w:line="232" w:lineRule="auto"/>
        <w:rPr/>
      </w:pPr>
      <w:r>
        <w:rPr>
          <w:color w:val="231F20"/>
          <w:spacing w:val="-4"/>
        </w:rPr>
        <w:t>主要考查饲料卫生与安全的概念、掌握饲料中的有毒有害物质、饲料卫生标</w:t>
      </w:r>
      <w:r>
        <w:rPr>
          <w:color w:val="231F20"/>
          <w:spacing w:val="14"/>
        </w:rPr>
        <w:t xml:space="preserve"> </w:t>
      </w:r>
      <w:r>
        <w:rPr>
          <w:color w:val="231F20"/>
          <w:spacing w:val="-3"/>
        </w:rPr>
        <w:t>准、饲料安全标准、我国饲料法规体系等。</w:t>
      </w:r>
    </w:p>
    <w:p>
      <w:pPr>
        <w:pStyle w:val="BodyText"/>
        <w:ind w:left="484"/>
        <w:spacing w:before="177" w:line="223" w:lineRule="auto"/>
        <w:rPr/>
      </w:pPr>
      <w:r>
        <w:rPr>
          <w:color w:val="231F20"/>
          <w:spacing w:val="-1"/>
        </w:rPr>
        <w:t>“配合饲料与配方设计”章节:</w:t>
      </w:r>
    </w:p>
    <w:p>
      <w:pPr>
        <w:pStyle w:val="BodyText"/>
        <w:ind w:left="30" w:right="12" w:firstLine="486"/>
        <w:spacing w:before="24" w:line="234" w:lineRule="auto"/>
        <w:rPr/>
      </w:pPr>
      <w:r>
        <w:rPr>
          <w:color w:val="231F20"/>
          <w:spacing w:val="-2"/>
        </w:rPr>
        <w:t>主要考查配合饲料产品的种类</w:t>
      </w:r>
      <w:r>
        <w:rPr>
          <w:rFonts w:ascii="Times New Roman" w:hAnsi="Times New Roman" w:eastAsia="Times New Roman" w:cs="Times New Roman"/>
          <w:color w:val="231F20"/>
          <w:spacing w:val="-2"/>
        </w:rPr>
        <w:t>,  </w:t>
      </w:r>
      <w:r>
        <w:rPr>
          <w:color w:val="231F20"/>
          <w:spacing w:val="-2"/>
        </w:rPr>
        <w:t>饲料配方设计的原则依据</w:t>
      </w:r>
      <w:r>
        <w:rPr>
          <w:rFonts w:ascii="Times New Roman" w:hAnsi="Times New Roman" w:eastAsia="Times New Roman" w:cs="Times New Roman"/>
          <w:color w:val="231F20"/>
          <w:spacing w:val="-2"/>
        </w:rPr>
        <w:t>,   </w:t>
      </w:r>
      <w:r>
        <w:rPr>
          <w:color w:val="231F20"/>
          <w:spacing w:val="-2"/>
        </w:rPr>
        <w:t>以及饲料配方设</w:t>
      </w:r>
      <w:r>
        <w:rPr>
          <w:color w:val="231F20"/>
          <w:spacing w:val="16"/>
        </w:rPr>
        <w:t xml:space="preserve"> </w:t>
      </w:r>
      <w:r>
        <w:rPr>
          <w:color w:val="231F20"/>
          <w:spacing w:val="-3"/>
        </w:rPr>
        <w:t>计的方法。要求考生了解配合饲料的种类、组成和应用,</w:t>
      </w:r>
      <w:r>
        <w:rPr>
          <w:color w:val="231F20"/>
          <w:spacing w:val="-3"/>
        </w:rPr>
        <w:t xml:space="preserve"> </w:t>
      </w:r>
      <w:r>
        <w:rPr>
          <w:color w:val="231F20"/>
          <w:spacing w:val="-3"/>
        </w:rPr>
        <w:t>掌握配方设计的</w:t>
      </w:r>
      <w:r>
        <w:rPr>
          <w:color w:val="231F20"/>
          <w:spacing w:val="-4"/>
        </w:rPr>
        <w:t>原则和</w:t>
      </w:r>
      <w:r>
        <w:rPr>
          <w:color w:val="231F20"/>
        </w:rPr>
        <w:t xml:space="preserve"> </w:t>
      </w:r>
      <w:r>
        <w:rPr>
          <w:color w:val="231F20"/>
          <w:spacing w:val="-4"/>
        </w:rPr>
        <w:t>各设计方法的应用条件。</w:t>
      </w:r>
    </w:p>
    <w:p>
      <w:pPr>
        <w:pStyle w:val="BodyText"/>
        <w:ind w:left="499"/>
        <w:spacing w:before="177" w:line="223" w:lineRule="auto"/>
        <w:rPr/>
      </w:pPr>
      <w:r>
        <w:rPr>
          <w:rFonts w:ascii="Times New Roman" w:hAnsi="Times New Roman" w:eastAsia="Times New Roman" w:cs="Times New Roman"/>
          <w:color w:val="231F20"/>
          <w:spacing w:val="-3"/>
        </w:rPr>
        <w:t>2.2</w:t>
      </w:r>
      <w:r>
        <w:rPr>
          <w:rFonts w:ascii="Times New Roman" w:hAnsi="Times New Roman" w:eastAsia="Times New Roman" w:cs="Times New Roman"/>
          <w:color w:val="231F20"/>
          <w:spacing w:val="9"/>
        </w:rPr>
        <w:t xml:space="preserve">  </w:t>
      </w:r>
      <w:r>
        <w:rPr>
          <w:color w:val="231F20"/>
          <w:spacing w:val="-3"/>
        </w:rPr>
        <w:t>参考书目</w:t>
      </w:r>
    </w:p>
    <w:p>
      <w:pPr>
        <w:pStyle w:val="BodyText"/>
        <w:ind w:left="513"/>
        <w:spacing w:before="22" w:line="221" w:lineRule="auto"/>
        <w:rPr>
          <w:rFonts w:ascii="Times New Roman" w:hAnsi="Times New Roman" w:eastAsia="Times New Roman" w:cs="Times New Roman"/>
        </w:rPr>
      </w:pPr>
      <w:r>
        <w:rPr>
          <w:color w:val="231F20"/>
          <w:spacing w:val="3"/>
        </w:rPr>
        <w:t>王成章、王恬主编</w:t>
      </w:r>
      <w:r>
        <w:rPr>
          <w:rFonts w:ascii="Times New Roman" w:hAnsi="Times New Roman" w:eastAsia="Times New Roman" w:cs="Times New Roman"/>
          <w:color w:val="231F20"/>
          <w:spacing w:val="3"/>
        </w:rPr>
        <w:t>.</w:t>
      </w:r>
      <w:r>
        <w:rPr>
          <w:color w:val="231F20"/>
          <w:spacing w:val="3"/>
        </w:rPr>
        <w:t>《饲料学》(第一版)</w:t>
      </w:r>
      <w:r>
        <w:rPr>
          <w:color w:val="231F20"/>
          <w:spacing w:val="3"/>
        </w:rPr>
        <w:t xml:space="preserve"> </w:t>
      </w:r>
      <w:r>
        <w:rPr>
          <w:rFonts w:ascii="Times New Roman" w:hAnsi="Times New Roman" w:eastAsia="Times New Roman" w:cs="Times New Roman"/>
          <w:color w:val="231F20"/>
          <w:spacing w:val="3"/>
        </w:rPr>
        <w:t>.  </w:t>
      </w:r>
      <w:r>
        <w:rPr>
          <w:color w:val="231F20"/>
          <w:spacing w:val="2"/>
        </w:rPr>
        <w:t>北京:中国农业出版社,</w:t>
      </w:r>
      <w:r>
        <w:rPr>
          <w:color w:val="231F20"/>
          <w:spacing w:val="2"/>
        </w:rPr>
        <w:t xml:space="preserve"> </w:t>
      </w:r>
      <w:r>
        <w:rPr>
          <w:rFonts w:ascii="Times New Roman" w:hAnsi="Times New Roman" w:eastAsia="Times New Roman" w:cs="Times New Roman"/>
          <w:color w:val="231F20"/>
          <w:spacing w:val="2"/>
        </w:rPr>
        <w:t>2018</w:t>
      </w:r>
    </w:p>
    <w:p>
      <w:pPr>
        <w:pStyle w:val="BodyText"/>
        <w:ind w:left="512" w:right="6938" w:hanging="13"/>
        <w:spacing w:before="181" w:line="232" w:lineRule="auto"/>
        <w:rPr/>
      </w:pPr>
      <w:r>
        <w:rPr>
          <w:rFonts w:ascii="Times New Roman" w:hAnsi="Times New Roman" w:eastAsia="Times New Roman" w:cs="Times New Roman"/>
          <w:color w:val="231F20"/>
          <w:spacing w:val="-5"/>
        </w:rPr>
        <w:t>2.3</w:t>
      </w:r>
      <w:r>
        <w:rPr>
          <w:rFonts w:ascii="Times New Roman" w:hAnsi="Times New Roman" w:eastAsia="Times New Roman" w:cs="Times New Roman"/>
          <w:color w:val="231F20"/>
          <w:spacing w:val="9"/>
        </w:rPr>
        <w:t xml:space="preserve">  </w:t>
      </w:r>
      <w:r>
        <w:rPr>
          <w:color w:val="231F20"/>
          <w:spacing w:val="-5"/>
        </w:rPr>
        <w:t>备注</w:t>
      </w:r>
      <w:r>
        <w:rPr>
          <w:color w:val="231F20"/>
        </w:rPr>
        <w:t xml:space="preserve"> </w:t>
      </w:r>
      <w:r>
        <w:rPr>
          <w:color w:val="231F20"/>
        </w:rPr>
        <w:t>无</w:t>
      </w:r>
    </w:p>
    <w:p>
      <w:pPr>
        <w:pStyle w:val="BodyText"/>
        <w:ind w:left="504"/>
        <w:spacing w:before="176" w:line="223" w:lineRule="auto"/>
        <w:rPr/>
      </w:pPr>
      <w:r>
        <w:rPr>
          <w:rFonts w:ascii="Times New Roman" w:hAnsi="Times New Roman" w:eastAsia="Times New Roman" w:cs="Times New Roman"/>
          <w:u w:val="single" w:color="auto"/>
          <w:color w:val="231F20"/>
          <w:spacing w:val="-10"/>
        </w:rPr>
        <w:t>3</w:t>
      </w:r>
      <w:r>
        <w:rPr>
          <w:rFonts w:ascii="Times New Roman" w:hAnsi="Times New Roman" w:eastAsia="Times New Roman" w:cs="Times New Roman"/>
          <w:u w:val="single" w:color="auto"/>
          <w:color w:val="231F20"/>
          <w:spacing w:val="-19"/>
        </w:rPr>
        <w:t xml:space="preserve"> </w:t>
      </w:r>
      <w:r>
        <w:rPr>
          <w:u w:val="single" w:color="auto"/>
          <w:color w:val="231F20"/>
          <w:spacing w:val="-10"/>
        </w:rPr>
        <w:t>.</w:t>
      </w:r>
      <w:r>
        <w:rPr>
          <w:u w:val="single" w:color="auto"/>
          <w:color w:val="231F20"/>
          <w:spacing w:val="40"/>
        </w:rPr>
        <w:t xml:space="preserve"> </w:t>
      </w:r>
      <w:r>
        <w:rPr>
          <w:u w:val="single" w:color="auto"/>
          <w:color w:val="231F20"/>
          <w:spacing w:val="-10"/>
        </w:rPr>
        <w:t>动物遗传学部分</w:t>
      </w:r>
    </w:p>
    <w:p>
      <w:pPr>
        <w:pStyle w:val="BodyText"/>
        <w:ind w:left="504"/>
        <w:spacing w:before="179" w:line="224" w:lineRule="auto"/>
        <w:rPr/>
      </w:pPr>
      <w:r>
        <w:rPr>
          <w:rFonts w:ascii="Times New Roman" w:hAnsi="Times New Roman" w:eastAsia="Times New Roman" w:cs="Times New Roman"/>
          <w:color w:val="231F20"/>
          <w:spacing w:val="-4"/>
        </w:rPr>
        <w:t>3.1</w:t>
      </w:r>
      <w:r>
        <w:rPr>
          <w:rFonts w:ascii="Times New Roman" w:hAnsi="Times New Roman" w:eastAsia="Times New Roman" w:cs="Times New Roman"/>
          <w:color w:val="231F20"/>
          <w:spacing w:val="10"/>
        </w:rPr>
        <w:t xml:space="preserve">  </w:t>
      </w:r>
      <w:r>
        <w:rPr>
          <w:color w:val="231F20"/>
          <w:spacing w:val="-4"/>
        </w:rPr>
        <w:t>考试大纲</w:t>
      </w:r>
    </w:p>
    <w:p>
      <w:pPr>
        <w:pStyle w:val="BodyText"/>
        <w:ind w:left="514"/>
        <w:spacing w:before="177" w:line="224" w:lineRule="auto"/>
        <w:rPr/>
      </w:pPr>
      <w:r>
        <w:rPr>
          <w:color w:val="231F20"/>
          <w:spacing w:val="-11"/>
        </w:rPr>
        <w:t>绪论:</w:t>
      </w:r>
    </w:p>
    <w:p>
      <w:pPr>
        <w:pStyle w:val="BodyText"/>
        <w:ind w:left="511"/>
        <w:spacing w:before="21" w:line="223" w:lineRule="auto"/>
        <w:rPr/>
      </w:pPr>
      <w:r>
        <w:rPr>
          <w:color w:val="231F20"/>
          <w:spacing w:val="6"/>
        </w:rPr>
        <w:t>遗传学的基本概念(遗传与变异、遗传学)。</w:t>
      </w:r>
    </w:p>
    <w:p>
      <w:pPr>
        <w:pStyle w:val="BodyText"/>
        <w:ind w:left="511"/>
        <w:spacing w:before="178" w:line="223" w:lineRule="auto"/>
        <w:rPr/>
      </w:pPr>
      <w:r>
        <w:rPr>
          <w:color w:val="231F20"/>
          <w:spacing w:val="-5"/>
        </w:rPr>
        <w:t>遗传的物质基础:</w:t>
      </w:r>
    </w:p>
    <w:p>
      <w:pPr>
        <w:pStyle w:val="BodyText"/>
        <w:ind w:left="29" w:right="12" w:firstLine="481"/>
        <w:spacing w:before="21" w:line="236" w:lineRule="auto"/>
        <w:rPr/>
      </w:pPr>
      <w:r>
        <w:rPr>
          <w:color w:val="231F20"/>
          <w:spacing w:val="1"/>
        </w:rPr>
        <w:t>遗传物质(细菌的转化、噬菌体的侵染、感染性的</w:t>
      </w:r>
      <w:r>
        <w:rPr>
          <w:color w:val="231F20"/>
          <w:spacing w:val="-45"/>
        </w:rPr>
        <w:t xml:space="preserve"> </w:t>
      </w:r>
      <w:r>
        <w:rPr>
          <w:rFonts w:ascii="Times New Roman" w:hAnsi="Times New Roman" w:eastAsia="Times New Roman" w:cs="Times New Roman"/>
          <w:color w:val="231F20"/>
        </w:rPr>
        <w:t>RNA</w:t>
      </w:r>
      <w:r>
        <w:rPr>
          <w:color w:val="231F20"/>
          <w:spacing w:val="1"/>
        </w:rPr>
        <w:t>、</w:t>
      </w:r>
      <w:r>
        <w:rPr>
          <w:rFonts w:ascii="Times New Roman" w:hAnsi="Times New Roman" w:eastAsia="Times New Roman" w:cs="Times New Roman"/>
          <w:color w:val="231F20"/>
        </w:rPr>
        <w:t>DNA</w:t>
      </w:r>
      <w:r>
        <w:rPr>
          <w:rFonts w:ascii="Times New Roman" w:hAnsi="Times New Roman" w:eastAsia="Times New Roman" w:cs="Times New Roman"/>
          <w:color w:val="231F20"/>
          <w:spacing w:val="18"/>
          <w:w w:val="101"/>
        </w:rPr>
        <w:t xml:space="preserve"> </w:t>
      </w:r>
      <w:r>
        <w:rPr>
          <w:color w:val="231F20"/>
          <w:spacing w:val="1"/>
        </w:rPr>
        <w:t>是遗传物质</w:t>
      </w:r>
      <w:r>
        <w:rPr>
          <w:color w:val="231F20"/>
        </w:rPr>
        <w:t xml:space="preserve"> </w:t>
      </w:r>
      <w:r>
        <w:rPr>
          <w:color w:val="231F20"/>
          <w:spacing w:val="1"/>
        </w:rPr>
        <w:t>的旁证);核酸的结构</w:t>
      </w:r>
      <w:r>
        <w:rPr>
          <w:color w:val="231F20"/>
          <w:spacing w:val="1"/>
        </w:rPr>
        <w:t xml:space="preserve"> </w:t>
      </w:r>
      <w:r>
        <w:rPr>
          <w:color w:val="231F20"/>
          <w:spacing w:val="1"/>
        </w:rPr>
        <w:t>(</w:t>
      </w:r>
      <w:r>
        <w:rPr>
          <w:rFonts w:ascii="Times New Roman" w:hAnsi="Times New Roman" w:eastAsia="Times New Roman" w:cs="Times New Roman"/>
          <w:color w:val="231F20"/>
        </w:rPr>
        <w:t>DNA</w:t>
      </w:r>
      <w:r>
        <w:rPr>
          <w:rFonts w:ascii="Times New Roman" w:hAnsi="Times New Roman" w:eastAsia="Times New Roman" w:cs="Times New Roman"/>
          <w:color w:val="231F20"/>
          <w:spacing w:val="32"/>
        </w:rPr>
        <w:t xml:space="preserve"> </w:t>
      </w:r>
      <w:r>
        <w:rPr>
          <w:color w:val="231F20"/>
          <w:spacing w:val="1"/>
        </w:rPr>
        <w:t>和</w:t>
      </w:r>
      <w:r>
        <w:rPr>
          <w:color w:val="231F20"/>
          <w:spacing w:val="-53"/>
        </w:rPr>
        <w:t xml:space="preserve"> </w:t>
      </w:r>
      <w:r>
        <w:rPr>
          <w:rFonts w:ascii="Times New Roman" w:hAnsi="Times New Roman" w:eastAsia="Times New Roman" w:cs="Times New Roman"/>
          <w:color w:val="231F20"/>
        </w:rPr>
        <w:t>RNA</w:t>
      </w:r>
      <w:r>
        <w:rPr>
          <w:rFonts w:ascii="Times New Roman" w:hAnsi="Times New Roman" w:eastAsia="Times New Roman" w:cs="Times New Roman"/>
          <w:color w:val="231F20"/>
          <w:spacing w:val="32"/>
        </w:rPr>
        <w:t xml:space="preserve"> </w:t>
      </w:r>
      <w:r>
        <w:rPr>
          <w:color w:val="231F20"/>
          <w:spacing w:val="1"/>
        </w:rPr>
        <w:t>的化学组成、</w:t>
      </w:r>
      <w:r>
        <w:rPr>
          <w:rFonts w:ascii="Times New Roman" w:hAnsi="Times New Roman" w:eastAsia="Times New Roman" w:cs="Times New Roman"/>
          <w:color w:val="231F20"/>
        </w:rPr>
        <w:t>DNA</w:t>
      </w:r>
      <w:r>
        <w:rPr>
          <w:rFonts w:ascii="Times New Roman" w:hAnsi="Times New Roman" w:eastAsia="Times New Roman" w:cs="Times New Roman"/>
          <w:color w:val="231F20"/>
          <w:spacing w:val="-24"/>
        </w:rPr>
        <w:t xml:space="preserve"> </w:t>
      </w:r>
      <w:r>
        <w:rPr>
          <w:color w:val="231F20"/>
          <w:spacing w:val="1"/>
        </w:rPr>
        <w:t>、</w:t>
      </w:r>
      <w:r>
        <w:rPr>
          <w:rFonts w:ascii="Times New Roman" w:hAnsi="Times New Roman" w:eastAsia="Times New Roman" w:cs="Times New Roman"/>
          <w:color w:val="231F20"/>
        </w:rPr>
        <w:t>RNA</w:t>
      </w:r>
      <w:r>
        <w:rPr>
          <w:color w:val="231F20"/>
          <w:spacing w:val="1"/>
        </w:rPr>
        <w:t>);</w:t>
      </w:r>
      <w:r>
        <w:rPr>
          <w:color w:val="231F20"/>
          <w:spacing w:val="40"/>
        </w:rPr>
        <w:t xml:space="preserve"> </w:t>
      </w:r>
      <w:r>
        <w:rPr>
          <w:color w:val="231F20"/>
          <w:spacing w:val="1"/>
        </w:rPr>
        <w:t>基因的结构</w:t>
      </w:r>
      <w:r>
        <w:rPr>
          <w:color w:val="231F20"/>
        </w:rPr>
        <w:t xml:space="preserve"> </w:t>
      </w:r>
      <w:r>
        <w:rPr>
          <w:color w:val="231F20"/>
          <w:spacing w:val="7"/>
        </w:rPr>
        <w:t>特征(基因的概念、基因的一般结构特征、真核生物基因组的特点);染色质与</w:t>
      </w:r>
      <w:r>
        <w:rPr>
          <w:color w:val="231F20"/>
          <w:spacing w:val="5"/>
        </w:rPr>
        <w:t xml:space="preserve"> </w:t>
      </w:r>
      <w:r>
        <w:rPr>
          <w:color w:val="231F20"/>
        </w:rPr>
        <w:t>染色体(染色质的化学组成、染色质的类型、染色质包装的结构模型、染色体的</w:t>
      </w:r>
    </w:p>
    <w:p>
      <w:pPr>
        <w:spacing w:line="236" w:lineRule="auto"/>
        <w:sectPr>
          <w:footerReference w:type="default" r:id="rId3"/>
          <w:pgSz w:w="11905" w:h="16840"/>
          <w:pgMar w:top="1427" w:right="1785" w:bottom="1381" w:left="1785" w:header="0" w:footer="1215" w:gutter="0"/>
        </w:sectPr>
        <w:rPr/>
      </w:pPr>
    </w:p>
    <w:p>
      <w:pPr>
        <w:pStyle w:val="BodyText"/>
        <w:ind w:left="30"/>
        <w:spacing w:before="48" w:line="224" w:lineRule="auto"/>
        <w:rPr/>
      </w:pPr>
      <w:r>
        <w:rPr>
          <w:color w:val="231F20"/>
          <w:spacing w:val="8"/>
        </w:rPr>
        <w:t>形态结构和数目);细胞分裂(细胞周期、有丝分裂、减数分裂)。</w:t>
      </w:r>
    </w:p>
    <w:p>
      <w:pPr>
        <w:pStyle w:val="BodyText"/>
        <w:ind w:left="511"/>
        <w:spacing w:before="176" w:line="223" w:lineRule="auto"/>
        <w:rPr/>
      </w:pPr>
      <w:r>
        <w:rPr>
          <w:color w:val="231F20"/>
          <w:spacing w:val="-5"/>
        </w:rPr>
        <w:t>遗传信息的传递:</w:t>
      </w:r>
    </w:p>
    <w:p>
      <w:pPr>
        <w:pStyle w:val="BodyText"/>
        <w:ind w:left="38" w:right="12" w:firstLine="459"/>
        <w:spacing w:before="21" w:line="236" w:lineRule="auto"/>
        <w:rPr/>
      </w:pPr>
      <w:r>
        <w:rPr>
          <w:rFonts w:ascii="Times New Roman" w:hAnsi="Times New Roman" w:eastAsia="Times New Roman" w:cs="Times New Roman"/>
          <w:color w:val="231F20"/>
          <w:spacing w:val="-3"/>
        </w:rPr>
        <w:t>DNA</w:t>
      </w:r>
      <w:r>
        <w:rPr>
          <w:rFonts w:ascii="Times New Roman" w:hAnsi="Times New Roman" w:eastAsia="Times New Roman" w:cs="Times New Roman"/>
          <w:color w:val="231F20"/>
          <w:spacing w:val="44"/>
        </w:rPr>
        <w:t xml:space="preserve"> </w:t>
      </w:r>
      <w:r>
        <w:rPr>
          <w:color w:val="231F20"/>
          <w:spacing w:val="-3"/>
        </w:rPr>
        <w:t>的复制</w:t>
      </w:r>
      <w:r>
        <w:rPr>
          <w:color w:val="231F20"/>
          <w:spacing w:val="-3"/>
        </w:rPr>
        <w:t xml:space="preserve"> </w:t>
      </w:r>
      <w:r>
        <w:rPr>
          <w:color w:val="231F20"/>
          <w:spacing w:val="-3"/>
        </w:rPr>
        <w:t>(</w:t>
      </w:r>
      <w:r>
        <w:rPr>
          <w:rFonts w:ascii="Times New Roman" w:hAnsi="Times New Roman" w:eastAsia="Times New Roman" w:cs="Times New Roman"/>
          <w:color w:val="231F20"/>
          <w:spacing w:val="-3"/>
        </w:rPr>
        <w:t>DNA</w:t>
      </w:r>
      <w:r>
        <w:rPr>
          <w:rFonts w:ascii="Times New Roman" w:hAnsi="Times New Roman" w:eastAsia="Times New Roman" w:cs="Times New Roman"/>
          <w:color w:val="231F20"/>
          <w:spacing w:val="28"/>
          <w:w w:val="101"/>
        </w:rPr>
        <w:t xml:space="preserve"> </w:t>
      </w:r>
      <w:r>
        <w:rPr>
          <w:color w:val="231F20"/>
          <w:spacing w:val="-3"/>
        </w:rPr>
        <w:t>复制的基本规律、</w:t>
      </w:r>
      <w:r>
        <w:rPr>
          <w:rFonts w:ascii="Times New Roman" w:hAnsi="Times New Roman" w:eastAsia="Times New Roman" w:cs="Times New Roman"/>
          <w:color w:val="231F20"/>
          <w:spacing w:val="-3"/>
        </w:rPr>
        <w:t>DNA</w:t>
      </w:r>
      <w:r>
        <w:rPr>
          <w:rFonts w:ascii="Times New Roman" w:hAnsi="Times New Roman" w:eastAsia="Times New Roman" w:cs="Times New Roman"/>
          <w:color w:val="231F20"/>
          <w:spacing w:val="29"/>
        </w:rPr>
        <w:t xml:space="preserve"> </w:t>
      </w:r>
      <w:r>
        <w:rPr>
          <w:color w:val="231F20"/>
          <w:spacing w:val="-3"/>
        </w:rPr>
        <w:t>复制所需的酶和蛋白质、</w:t>
      </w:r>
      <w:r>
        <w:rPr>
          <w:rFonts w:ascii="Times New Roman" w:hAnsi="Times New Roman" w:eastAsia="Times New Roman" w:cs="Times New Roman"/>
          <w:color w:val="231F20"/>
          <w:spacing w:val="-3"/>
        </w:rPr>
        <w:t>DNA</w:t>
      </w:r>
      <w:r>
        <w:rPr>
          <w:rFonts w:ascii="Times New Roman" w:hAnsi="Times New Roman" w:eastAsia="Times New Roman" w:cs="Times New Roman"/>
          <w:color w:val="231F20"/>
        </w:rPr>
        <w:t xml:space="preserve">  </w:t>
      </w:r>
      <w:r>
        <w:rPr>
          <w:color w:val="231F20"/>
          <w:spacing w:val="-3"/>
        </w:rPr>
        <w:t>复制的一般过程);</w:t>
      </w:r>
      <w:r>
        <w:rPr>
          <w:color w:val="231F20"/>
          <w:spacing w:val="-3"/>
        </w:rPr>
        <w:t xml:space="preserve"> </w:t>
      </w:r>
      <w:r>
        <w:rPr>
          <w:rFonts w:ascii="Times New Roman" w:hAnsi="Times New Roman" w:eastAsia="Times New Roman" w:cs="Times New Roman"/>
          <w:color w:val="231F20"/>
          <w:spacing w:val="-3"/>
        </w:rPr>
        <w:t>DNA</w:t>
      </w:r>
      <w:r>
        <w:rPr>
          <w:rFonts w:ascii="Times New Roman" w:hAnsi="Times New Roman" w:eastAsia="Times New Roman" w:cs="Times New Roman"/>
          <w:color w:val="231F20"/>
          <w:spacing w:val="32"/>
        </w:rPr>
        <w:t xml:space="preserve"> </w:t>
      </w:r>
      <w:r>
        <w:rPr>
          <w:color w:val="231F20"/>
          <w:spacing w:val="-3"/>
        </w:rPr>
        <w:t>的转录</w:t>
      </w:r>
      <w:r>
        <w:rPr>
          <w:color w:val="231F20"/>
          <w:spacing w:val="-3"/>
        </w:rPr>
        <w:t xml:space="preserve"> </w:t>
      </w:r>
      <w:r>
        <w:rPr>
          <w:color w:val="231F20"/>
          <w:spacing w:val="-3"/>
        </w:rPr>
        <w:t>(</w:t>
      </w:r>
      <w:r>
        <w:rPr>
          <w:rFonts w:ascii="Times New Roman" w:hAnsi="Times New Roman" w:eastAsia="Times New Roman" w:cs="Times New Roman"/>
          <w:color w:val="231F20"/>
          <w:spacing w:val="-3"/>
        </w:rPr>
        <w:t>DNA</w:t>
      </w:r>
      <w:r>
        <w:rPr>
          <w:rFonts w:ascii="Times New Roman" w:hAnsi="Times New Roman" w:eastAsia="Times New Roman" w:cs="Times New Roman"/>
          <w:color w:val="231F20"/>
          <w:spacing w:val="21"/>
        </w:rPr>
        <w:t xml:space="preserve"> </w:t>
      </w:r>
      <w:r>
        <w:rPr>
          <w:color w:val="231F20"/>
          <w:spacing w:val="-3"/>
        </w:rPr>
        <w:t>转录的基本特征、</w:t>
      </w:r>
      <w:r>
        <w:rPr>
          <w:rFonts w:ascii="Times New Roman" w:hAnsi="Times New Roman" w:eastAsia="Times New Roman" w:cs="Times New Roman"/>
          <w:color w:val="231F20"/>
          <w:spacing w:val="-3"/>
        </w:rPr>
        <w:t>RNA</w:t>
      </w:r>
      <w:r>
        <w:rPr>
          <w:rFonts w:ascii="Times New Roman" w:hAnsi="Times New Roman" w:eastAsia="Times New Roman" w:cs="Times New Roman"/>
          <w:color w:val="231F20"/>
          <w:spacing w:val="20"/>
        </w:rPr>
        <w:t xml:space="preserve"> </w:t>
      </w:r>
      <w:r>
        <w:rPr>
          <w:color w:val="231F20"/>
          <w:spacing w:val="-3"/>
        </w:rPr>
        <w:t>聚合酶、基</w:t>
      </w:r>
      <w:r>
        <w:rPr>
          <w:color w:val="231F20"/>
          <w:spacing w:val="-4"/>
        </w:rPr>
        <w:t>因转</w:t>
      </w:r>
      <w:r>
        <w:rPr>
          <w:color w:val="231F20"/>
        </w:rPr>
        <w:t xml:space="preserve"> </w:t>
      </w:r>
      <w:r>
        <w:rPr>
          <w:color w:val="231F20"/>
          <w:spacing w:val="1"/>
        </w:rPr>
        <w:t>录的一般过程、</w:t>
      </w:r>
      <w:r>
        <w:rPr>
          <w:rFonts w:ascii="Times New Roman" w:hAnsi="Times New Roman" w:eastAsia="Times New Roman" w:cs="Times New Roman"/>
          <w:color w:val="231F20"/>
        </w:rPr>
        <w:t>mRNA</w:t>
      </w:r>
      <w:r>
        <w:rPr>
          <w:rFonts w:ascii="Times New Roman" w:hAnsi="Times New Roman" w:eastAsia="Times New Roman" w:cs="Times New Roman"/>
          <w:color w:val="231F20"/>
          <w:spacing w:val="30"/>
        </w:rPr>
        <w:t xml:space="preserve"> </w:t>
      </w:r>
      <w:r>
        <w:rPr>
          <w:color w:val="231F20"/>
          <w:spacing w:val="1"/>
        </w:rPr>
        <w:t>的加工);</w:t>
      </w:r>
      <w:r>
        <w:rPr>
          <w:color w:val="231F20"/>
          <w:spacing w:val="36"/>
        </w:rPr>
        <w:t xml:space="preserve"> </w:t>
      </w:r>
      <w:r>
        <w:rPr>
          <w:color w:val="231F20"/>
          <w:spacing w:val="1"/>
        </w:rPr>
        <w:t>蛋白质的生物合成(</w:t>
      </w:r>
      <w:r>
        <w:rPr>
          <w:color w:val="231F20"/>
        </w:rPr>
        <w:t>遗传密码、核糖体的结构</w:t>
      </w:r>
      <w:r>
        <w:rPr>
          <w:color w:val="231F20"/>
        </w:rPr>
        <w:t xml:space="preserve"> </w:t>
      </w:r>
      <w:r>
        <w:rPr>
          <w:color w:val="231F20"/>
          <w:spacing w:val="-1"/>
        </w:rPr>
        <w:t>与功能、蛋白质生物合成的过程、肽链的修饰)。</w:t>
      </w:r>
    </w:p>
    <w:p>
      <w:pPr>
        <w:pStyle w:val="BodyText"/>
        <w:ind w:left="511"/>
        <w:spacing w:before="177" w:line="223" w:lineRule="auto"/>
        <w:rPr/>
      </w:pPr>
      <w:r>
        <w:rPr>
          <w:color w:val="231F20"/>
          <w:spacing w:val="-5"/>
        </w:rPr>
        <w:t>遗传信息的改变:</w:t>
      </w:r>
    </w:p>
    <w:p>
      <w:pPr>
        <w:pStyle w:val="BodyText"/>
        <w:ind w:left="37" w:right="12" w:firstLine="475"/>
        <w:spacing w:before="22" w:line="232" w:lineRule="auto"/>
        <w:rPr/>
      </w:pPr>
      <w:r>
        <w:rPr>
          <w:color w:val="231F20"/>
          <w:spacing w:val="11"/>
        </w:rPr>
        <w:t>染色体畸变(染色体结构的改变、染色体数目的变异);基因突变(基因突</w:t>
      </w:r>
      <w:r>
        <w:rPr>
          <w:color w:val="231F20"/>
          <w:spacing w:val="3"/>
        </w:rPr>
        <w:t xml:space="preserve"> </w:t>
      </w:r>
      <w:r>
        <w:rPr>
          <w:color w:val="231F20"/>
        </w:rPr>
        <w:t>变的类型、突变产生的时期和频率、基因突变的</w:t>
      </w:r>
      <w:r>
        <w:rPr>
          <w:color w:val="231F20"/>
          <w:spacing w:val="-1"/>
        </w:rPr>
        <w:t>一般特征)。</w:t>
      </w:r>
    </w:p>
    <w:p>
      <w:pPr>
        <w:pStyle w:val="BodyText"/>
        <w:ind w:left="511"/>
        <w:spacing w:before="177" w:line="223" w:lineRule="auto"/>
        <w:rPr/>
      </w:pPr>
      <w:r>
        <w:rPr>
          <w:color w:val="231F20"/>
          <w:spacing w:val="-5"/>
        </w:rPr>
        <w:t>遗传的基本定律:</w:t>
      </w:r>
    </w:p>
    <w:p>
      <w:pPr>
        <w:pStyle w:val="BodyText"/>
        <w:ind w:left="33" w:right="12" w:firstLine="480"/>
        <w:spacing w:before="61" w:line="286" w:lineRule="auto"/>
        <w:rPr/>
      </w:pPr>
      <w:r>
        <w:rPr>
          <w:color w:val="231F20"/>
          <w:spacing w:val="-3"/>
        </w:rPr>
        <w:t>分离定律;</w:t>
      </w:r>
      <w:r>
        <w:rPr>
          <w:color w:val="231F20"/>
          <w:spacing w:val="-3"/>
        </w:rPr>
        <w:t xml:space="preserve"> </w:t>
      </w:r>
      <w:r>
        <w:rPr>
          <w:color w:val="231F20"/>
          <w:spacing w:val="-3"/>
        </w:rPr>
        <w:t>独立分配定律;</w:t>
      </w:r>
      <w:r>
        <w:rPr>
          <w:color w:val="231F20"/>
          <w:spacing w:val="-3"/>
        </w:rPr>
        <w:t xml:space="preserve"> </w:t>
      </w:r>
      <w:r>
        <w:rPr>
          <w:color w:val="231F20"/>
          <w:spacing w:val="-3"/>
        </w:rPr>
        <w:t>基因互作的种类;</w:t>
      </w:r>
      <w:r>
        <w:rPr>
          <w:color w:val="231F20"/>
          <w:spacing w:val="-3"/>
        </w:rPr>
        <w:t xml:space="preserve"> </w:t>
      </w:r>
      <w:r>
        <w:rPr>
          <w:color w:val="231F20"/>
          <w:spacing w:val="-3"/>
        </w:rPr>
        <w:t>连锁遗传;</w:t>
      </w:r>
      <w:r>
        <w:rPr>
          <w:color w:val="231F20"/>
          <w:spacing w:val="-3"/>
        </w:rPr>
        <w:t xml:space="preserve"> </w:t>
      </w:r>
      <w:r>
        <w:rPr>
          <w:color w:val="231F20"/>
          <w:spacing w:val="-3"/>
        </w:rPr>
        <w:t>性别决定与</w:t>
      </w:r>
      <w:r>
        <w:rPr>
          <w:color w:val="231F20"/>
          <w:spacing w:val="-4"/>
        </w:rPr>
        <w:t>伴性遗</w:t>
      </w:r>
      <w:r>
        <w:rPr>
          <w:color w:val="231F20"/>
        </w:rPr>
        <w:t xml:space="preserve"> </w:t>
      </w:r>
      <w:r>
        <w:rPr>
          <w:color w:val="231F20"/>
          <w:spacing w:val="-13"/>
        </w:rPr>
        <w:t>传;</w:t>
      </w:r>
    </w:p>
    <w:p>
      <w:pPr>
        <w:pStyle w:val="BodyText"/>
        <w:ind w:left="509"/>
        <w:spacing w:before="153" w:line="223" w:lineRule="auto"/>
        <w:rPr/>
      </w:pPr>
      <w:r>
        <w:rPr>
          <w:color w:val="231F20"/>
          <w:spacing w:val="-6"/>
        </w:rPr>
        <w:t>群体遗传学:</w:t>
      </w:r>
    </w:p>
    <w:p>
      <w:pPr>
        <w:pStyle w:val="BodyText"/>
        <w:ind w:left="510"/>
        <w:spacing w:before="61" w:line="224" w:lineRule="auto"/>
        <w:rPr/>
      </w:pPr>
      <w:r>
        <w:rPr>
          <w:color w:val="231F20"/>
          <w:spacing w:val="-3"/>
        </w:rPr>
        <w:t>基因频率与基因型频率的概念及其影响因素。</w:t>
      </w:r>
    </w:p>
    <w:p>
      <w:pPr>
        <w:pStyle w:val="BodyText"/>
        <w:ind w:left="509"/>
        <w:spacing w:before="215" w:line="223" w:lineRule="auto"/>
        <w:rPr/>
      </w:pPr>
      <w:r>
        <w:rPr>
          <w:color w:val="231F20"/>
          <w:spacing w:val="-6"/>
        </w:rPr>
        <w:t>数量遗传学:</w:t>
      </w:r>
    </w:p>
    <w:p>
      <w:pPr>
        <w:pStyle w:val="BodyText"/>
        <w:ind w:left="509"/>
        <w:spacing w:before="63" w:line="223" w:lineRule="auto"/>
        <w:rPr/>
      </w:pPr>
      <w:r>
        <w:rPr>
          <w:color w:val="231F20"/>
          <w:spacing w:val="3"/>
        </w:rPr>
        <w:t>数量性状的遗传特征;三大遗传参数的概念及主</w:t>
      </w:r>
      <w:r>
        <w:rPr>
          <w:color w:val="231F20"/>
          <w:spacing w:val="2"/>
        </w:rPr>
        <w:t>要用途。</w:t>
      </w:r>
    </w:p>
    <w:p>
      <w:pPr>
        <w:pStyle w:val="BodyText"/>
        <w:ind w:left="517"/>
        <w:spacing w:before="217" w:line="223" w:lineRule="auto"/>
        <w:rPr/>
      </w:pPr>
      <w:r>
        <w:rPr>
          <w:color w:val="231F20"/>
          <w:spacing w:val="-6"/>
        </w:rPr>
        <w:t>非孟德尔遗传:</w:t>
      </w:r>
    </w:p>
    <w:p>
      <w:pPr>
        <w:pStyle w:val="BodyText"/>
        <w:ind w:left="517"/>
        <w:spacing w:before="60" w:line="223" w:lineRule="auto"/>
        <w:rPr/>
      </w:pPr>
      <w:r>
        <w:rPr>
          <w:color w:val="231F20"/>
          <w:spacing w:val="-3"/>
        </w:rPr>
        <w:t>非孟德尔遗传的概念及其主要研究内容。</w:t>
      </w:r>
    </w:p>
    <w:p>
      <w:pPr>
        <w:pStyle w:val="BodyText"/>
        <w:ind w:left="504"/>
        <w:spacing w:before="216" w:line="223" w:lineRule="auto"/>
        <w:rPr/>
      </w:pPr>
      <w:r>
        <w:rPr>
          <w:rFonts w:ascii="Times New Roman" w:hAnsi="Times New Roman" w:eastAsia="Times New Roman" w:cs="Times New Roman"/>
          <w:color w:val="231F20"/>
          <w:spacing w:val="-4"/>
        </w:rPr>
        <w:t>3.2</w:t>
      </w:r>
      <w:r>
        <w:rPr>
          <w:rFonts w:ascii="Times New Roman" w:hAnsi="Times New Roman" w:eastAsia="Times New Roman" w:cs="Times New Roman"/>
          <w:color w:val="231F20"/>
          <w:spacing w:val="11"/>
        </w:rPr>
        <w:t xml:space="preserve">  </w:t>
      </w:r>
      <w:r>
        <w:rPr>
          <w:color w:val="231F20"/>
          <w:spacing w:val="-4"/>
        </w:rPr>
        <w:t>参考书目</w:t>
      </w:r>
    </w:p>
    <w:p>
      <w:pPr>
        <w:pStyle w:val="BodyText"/>
        <w:ind w:left="514"/>
        <w:spacing w:before="179" w:line="221" w:lineRule="auto"/>
        <w:rPr>
          <w:rFonts w:ascii="Times New Roman" w:hAnsi="Times New Roman" w:eastAsia="Times New Roman" w:cs="Times New Roman"/>
        </w:rPr>
      </w:pPr>
      <w:r>
        <w:rPr>
          <w:color w:val="231F20"/>
          <w:spacing w:val="3"/>
        </w:rPr>
        <w:t>赵兴波主编</w:t>
      </w:r>
      <w:r>
        <w:rPr>
          <w:rFonts w:ascii="Times New Roman" w:hAnsi="Times New Roman" w:eastAsia="Times New Roman" w:cs="Times New Roman"/>
          <w:color w:val="231F20"/>
          <w:spacing w:val="3"/>
        </w:rPr>
        <w:t>.</w:t>
      </w:r>
      <w:r>
        <w:rPr>
          <w:color w:val="231F20"/>
          <w:spacing w:val="3"/>
        </w:rPr>
        <w:t>《动物遗传学》(第四版)</w:t>
      </w:r>
      <w:r>
        <w:rPr>
          <w:color w:val="231F20"/>
          <w:spacing w:val="3"/>
        </w:rPr>
        <w:t xml:space="preserve"> </w:t>
      </w:r>
      <w:r>
        <w:rPr>
          <w:rFonts w:ascii="Times New Roman" w:hAnsi="Times New Roman" w:eastAsia="Times New Roman" w:cs="Times New Roman"/>
          <w:color w:val="231F20"/>
          <w:spacing w:val="3"/>
        </w:rPr>
        <w:t>.  </w:t>
      </w:r>
      <w:r>
        <w:rPr>
          <w:color w:val="231F20"/>
          <w:spacing w:val="3"/>
        </w:rPr>
        <w:t>北京</w:t>
      </w:r>
      <w:r>
        <w:rPr>
          <w:color w:val="231F20"/>
          <w:spacing w:val="2"/>
        </w:rPr>
        <w:t>:中国农业出版社,</w:t>
      </w:r>
      <w:r>
        <w:rPr>
          <w:color w:val="231F20"/>
          <w:spacing w:val="2"/>
        </w:rPr>
        <w:t xml:space="preserve"> </w:t>
      </w:r>
      <w:r>
        <w:rPr>
          <w:rFonts w:ascii="Times New Roman" w:hAnsi="Times New Roman" w:eastAsia="Times New Roman" w:cs="Times New Roman"/>
          <w:color w:val="231F20"/>
          <w:spacing w:val="2"/>
        </w:rPr>
        <w:t>2022</w:t>
      </w:r>
    </w:p>
    <w:p>
      <w:pPr>
        <w:pStyle w:val="BodyText"/>
        <w:ind w:left="512" w:right="6938" w:hanging="8"/>
        <w:spacing w:before="181" w:line="232" w:lineRule="auto"/>
        <w:rPr/>
      </w:pPr>
      <w:r>
        <w:rPr>
          <w:rFonts w:ascii="Times New Roman" w:hAnsi="Times New Roman" w:eastAsia="Times New Roman" w:cs="Times New Roman"/>
          <w:color w:val="231F20"/>
          <w:spacing w:val="-6"/>
        </w:rPr>
        <w:t>3.3</w:t>
      </w:r>
      <w:r>
        <w:rPr>
          <w:rFonts w:ascii="Times New Roman" w:hAnsi="Times New Roman" w:eastAsia="Times New Roman" w:cs="Times New Roman"/>
          <w:color w:val="231F20"/>
          <w:spacing w:val="9"/>
        </w:rPr>
        <w:t xml:space="preserve">  </w:t>
      </w:r>
      <w:r>
        <w:rPr>
          <w:color w:val="231F20"/>
          <w:spacing w:val="-6"/>
        </w:rPr>
        <w:t>备注</w:t>
      </w:r>
      <w:r>
        <w:rPr>
          <w:color w:val="231F20"/>
          <w:spacing w:val="1"/>
        </w:rPr>
        <w:t xml:space="preserve"> </w:t>
      </w:r>
      <w:r>
        <w:rPr>
          <w:color w:val="231F20"/>
          <w:spacing w:val="-13"/>
        </w:rPr>
        <w:t>无。</w:t>
      </w:r>
    </w:p>
    <w:sectPr>
      <w:footerReference w:type="default" r:id="rId4"/>
      <w:pgSz w:w="11905" w:h="16840"/>
      <w:pgMar w:top="1427" w:right="1785" w:bottom="1379" w:left="1785" w:header="0" w:footer="121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6"/>
      <w:spacing w:line="168" w:lineRule="auto"/>
      <w:rPr>
        <w:rFonts w:ascii="Calibri" w:hAnsi="Calibri" w:eastAsia="Calibri" w:cs="Calibri"/>
        <w:sz w:val="18"/>
        <w:szCs w:val="18"/>
      </w:rPr>
    </w:pPr>
    <w:r>
      <w:rPr>
        <w:rFonts w:ascii="Calibri" w:hAnsi="Calibri" w:eastAsia="Calibri" w:cs="Calibri"/>
        <w:sz w:val="18"/>
        <w:szCs w:val="18"/>
        <w:color w:val="231F20"/>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0"/>
      <w:spacing w:line="169" w:lineRule="auto"/>
      <w:rPr>
        <w:rFonts w:ascii="Calibri" w:hAnsi="Calibri" w:eastAsia="Calibri" w:cs="Calibri"/>
        <w:sz w:val="18"/>
        <w:szCs w:val="18"/>
      </w:rPr>
    </w:pPr>
    <w:r>
      <w:rPr>
        <w:rFonts w:ascii="Calibri" w:hAnsi="Calibri" w:eastAsia="Calibri" w:cs="Calibri"/>
        <w:sz w:val="18"/>
        <w:szCs w:val="18"/>
        <w:color w:val="231F20"/>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9"/>
      <w:spacing w:line="169" w:lineRule="auto"/>
      <w:rPr>
        <w:rFonts w:ascii="Calibri" w:hAnsi="Calibri" w:eastAsia="Calibri" w:cs="Calibri"/>
        <w:sz w:val="18"/>
        <w:szCs w:val="18"/>
      </w:rPr>
    </w:pPr>
    <w:r>
      <w:rPr>
        <w:rFonts w:ascii="Calibri" w:hAnsi="Calibri" w:eastAsia="Calibri" w:cs="Calibri"/>
        <w:sz w:val="18"/>
        <w:szCs w:val="18"/>
        <w:color w:val="231F20"/>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4"/>
      <w:spacing w:line="168" w:lineRule="auto"/>
      <w:rPr>
        <w:rFonts w:ascii="Calibri" w:hAnsi="Calibri" w:eastAsia="Calibri" w:cs="Calibri"/>
        <w:sz w:val="18"/>
        <w:szCs w:val="18"/>
      </w:rPr>
    </w:pPr>
    <w:r>
      <w:rPr>
        <w:rFonts w:ascii="Calibri" w:hAnsi="Calibri" w:eastAsia="Calibri" w:cs="Calibri"/>
        <w:sz w:val="18"/>
        <w:szCs w:val="18"/>
        <w:color w:val="231F20"/>
      </w:rPr>
      <w:t>4</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NSimSun" w:hAnsi="NSimSun" w:eastAsia="NSimSun" w:cs="NSimSun"/>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styles" Target="styles.xml"/><Relationship Id="rId5" Type="http://schemas.openxmlformats.org/officeDocument/2006/relationships/settings" Target="settings.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PScript5.dll Version 5.2.2</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340.docx</dc:title>
  <dc:creator>Administrator</dc:creator>
  <dcterms:created xsi:type="dcterms:W3CDTF">2024-10-09T17:19:47Z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2024-11-16T10:35:50</vt:filetime>
  </property>
</Properties>
</file>