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0A8C0">
      <w:pPr>
        <w:widowControl/>
        <w:spacing w:line="360" w:lineRule="auto"/>
        <w:jc w:val="left"/>
        <w:rPr>
          <w:rFonts w:hint="eastAsia" w:ascii="Verdana" w:hAnsi="Verdana" w:cs="宋体"/>
          <w:color w:val="012346"/>
          <w:kern w:val="0"/>
          <w:sz w:val="28"/>
          <w:szCs w:val="28"/>
        </w:rPr>
      </w:pPr>
      <w:bookmarkStart w:id="0" w:name="_GoBack"/>
      <w:bookmarkEnd w:id="0"/>
      <w:r>
        <w:rPr>
          <w:rFonts w:ascii="Verdana" w:hAnsi="Verdana" w:cs="宋体"/>
          <w:b/>
          <w:bCs/>
          <w:color w:val="012346"/>
          <w:kern w:val="0"/>
          <w:sz w:val="28"/>
          <w:szCs w:val="28"/>
        </w:rPr>
        <w:t>835 物理化学</w:t>
      </w:r>
    </w:p>
    <w:p w14:paraId="4C45EE85">
      <w:pPr>
        <w:widowControl/>
        <w:spacing w:line="360" w:lineRule="auto"/>
        <w:jc w:val="left"/>
        <w:rPr>
          <w:rFonts w:ascii="Verdana" w:hAnsi="Verdana" w:cs="宋体"/>
          <w:color w:val="012346"/>
          <w:kern w:val="0"/>
          <w:sz w:val="28"/>
          <w:szCs w:val="28"/>
        </w:rPr>
      </w:pPr>
      <w:r>
        <w:rPr>
          <w:rFonts w:ascii="Verdana" w:hAnsi="Verdana" w:cs="宋体"/>
          <w:b/>
          <w:bCs/>
          <w:color w:val="012346"/>
          <w:kern w:val="0"/>
          <w:sz w:val="28"/>
          <w:szCs w:val="28"/>
        </w:rPr>
        <w:t>1. 考试内容</w:t>
      </w:r>
    </w:p>
    <w:p w14:paraId="6B122FC6">
      <w:pPr>
        <w:widowControl/>
        <w:spacing w:line="360" w:lineRule="auto"/>
        <w:jc w:val="left"/>
        <w:rPr>
          <w:rFonts w:ascii="Verdana" w:hAnsi="Verdana" w:cs="宋体"/>
          <w:color w:val="012346"/>
          <w:kern w:val="0"/>
          <w:sz w:val="28"/>
          <w:szCs w:val="28"/>
        </w:rPr>
      </w:pPr>
      <w:r>
        <w:rPr>
          <w:rFonts w:hint="eastAsia" w:ascii="宋体" w:hAnsi="宋体" w:cs="宋体"/>
          <w:color w:val="012346"/>
          <w:kern w:val="0"/>
          <w:sz w:val="28"/>
          <w:szCs w:val="28"/>
        </w:rPr>
        <w:t>①</w:t>
      </w:r>
      <w:r>
        <w:rPr>
          <w:rFonts w:ascii="Verdana" w:hAnsi="Verdana" w:cs="宋体"/>
          <w:color w:val="012346"/>
          <w:kern w:val="0"/>
          <w:sz w:val="28"/>
          <w:szCs w:val="28"/>
        </w:rPr>
        <w:t>气体的PVT性质。</w:t>
      </w:r>
      <w:r>
        <w:rPr>
          <w:rFonts w:hint="eastAsia" w:ascii="宋体" w:hAnsi="宋体" w:cs="宋体"/>
          <w:color w:val="012346"/>
          <w:kern w:val="0"/>
          <w:sz w:val="28"/>
          <w:szCs w:val="28"/>
        </w:rPr>
        <w:t>②</w:t>
      </w:r>
      <w:r>
        <w:rPr>
          <w:rFonts w:ascii="Verdana" w:hAnsi="Verdana" w:cs="宋体"/>
          <w:color w:val="012346"/>
          <w:kern w:val="0"/>
          <w:sz w:val="28"/>
          <w:szCs w:val="28"/>
        </w:rPr>
        <w:t>热力学一、二、三定律，多组分系统的热力学。</w:t>
      </w:r>
      <w:r>
        <w:rPr>
          <w:rFonts w:hint="eastAsia" w:ascii="宋体" w:hAnsi="宋体" w:cs="宋体"/>
          <w:color w:val="012346"/>
          <w:kern w:val="0"/>
          <w:sz w:val="28"/>
          <w:szCs w:val="28"/>
        </w:rPr>
        <w:t>③</w:t>
      </w:r>
      <w:r>
        <w:rPr>
          <w:rFonts w:ascii="Verdana" w:hAnsi="Verdana" w:cs="宋体"/>
          <w:color w:val="012346"/>
          <w:kern w:val="0"/>
          <w:sz w:val="28"/>
          <w:szCs w:val="28"/>
        </w:rPr>
        <w:t>化学平衡与相平衡。</w:t>
      </w:r>
      <w:r>
        <w:rPr>
          <w:rFonts w:hint="eastAsia" w:ascii="宋体" w:hAnsi="宋体" w:cs="宋体"/>
          <w:color w:val="012346"/>
          <w:kern w:val="0"/>
          <w:sz w:val="28"/>
          <w:szCs w:val="28"/>
        </w:rPr>
        <w:t>④</w:t>
      </w:r>
      <w:r>
        <w:rPr>
          <w:rFonts w:ascii="Verdana" w:hAnsi="Verdana" w:cs="宋体"/>
          <w:color w:val="012346"/>
          <w:kern w:val="0"/>
          <w:sz w:val="28"/>
          <w:szCs w:val="28"/>
        </w:rPr>
        <w:t>化学反应动力学基础。</w:t>
      </w:r>
    </w:p>
    <w:p w14:paraId="7CA6BF9E">
      <w:pPr>
        <w:widowControl/>
        <w:spacing w:line="360" w:lineRule="auto"/>
        <w:jc w:val="left"/>
        <w:rPr>
          <w:rFonts w:ascii="Verdana" w:hAnsi="Verdana" w:cs="宋体"/>
          <w:color w:val="012346"/>
          <w:kern w:val="0"/>
          <w:sz w:val="28"/>
          <w:szCs w:val="28"/>
        </w:rPr>
      </w:pPr>
      <w:r>
        <w:rPr>
          <w:rFonts w:ascii="Verdana" w:hAnsi="Verdana" w:cs="宋体"/>
          <w:b/>
          <w:bCs/>
          <w:color w:val="012346"/>
          <w:kern w:val="0"/>
          <w:sz w:val="28"/>
          <w:szCs w:val="28"/>
        </w:rPr>
        <w:t>2. 考试要求</w:t>
      </w:r>
    </w:p>
    <w:p w14:paraId="493ACE34">
      <w:pPr>
        <w:widowControl/>
        <w:spacing w:line="360" w:lineRule="auto"/>
        <w:jc w:val="left"/>
        <w:rPr>
          <w:rFonts w:ascii="Verdana" w:hAnsi="Verdana" w:cs="宋体"/>
          <w:color w:val="012346"/>
          <w:kern w:val="0"/>
          <w:sz w:val="28"/>
          <w:szCs w:val="28"/>
        </w:rPr>
      </w:pPr>
      <w:r>
        <w:rPr>
          <w:rFonts w:ascii="Verdana" w:hAnsi="Verdana" w:cs="宋体"/>
          <w:color w:val="012346"/>
          <w:kern w:val="0"/>
          <w:sz w:val="28"/>
          <w:szCs w:val="28"/>
        </w:rPr>
        <w:t>了解：</w:t>
      </w:r>
      <w:r>
        <w:rPr>
          <w:rFonts w:hint="eastAsia" w:ascii="宋体" w:hAnsi="宋体" w:cs="宋体"/>
          <w:color w:val="012346"/>
          <w:kern w:val="0"/>
          <w:sz w:val="28"/>
          <w:szCs w:val="28"/>
        </w:rPr>
        <w:t>①</w:t>
      </w:r>
      <w:r>
        <w:rPr>
          <w:rFonts w:ascii="Verdana" w:hAnsi="Verdana" w:cs="宋体"/>
          <w:color w:val="012346"/>
          <w:kern w:val="0"/>
          <w:sz w:val="28"/>
          <w:szCs w:val="28"/>
        </w:rPr>
        <w:t>真</w:t>
      </w:r>
      <w:r>
        <w:rPr>
          <w:rFonts w:hint="eastAsia" w:ascii="Verdana" w:hAnsi="Verdana" w:cs="宋体"/>
          <w:color w:val="012346"/>
          <w:kern w:val="0"/>
          <w:sz w:val="28"/>
          <w:szCs w:val="28"/>
        </w:rPr>
        <w:t>实</w:t>
      </w:r>
      <w:r>
        <w:rPr>
          <w:rFonts w:ascii="Verdana" w:hAnsi="Verdana" w:cs="宋体"/>
          <w:color w:val="012346"/>
          <w:kern w:val="0"/>
          <w:sz w:val="28"/>
          <w:szCs w:val="28"/>
        </w:rPr>
        <w:t>气体的PVT性质。</w:t>
      </w:r>
      <w:r>
        <w:rPr>
          <w:rFonts w:hint="eastAsia" w:ascii="宋体" w:hAnsi="宋体" w:cs="宋体"/>
          <w:color w:val="012346"/>
          <w:kern w:val="0"/>
          <w:sz w:val="28"/>
          <w:szCs w:val="28"/>
        </w:rPr>
        <w:t>②</w:t>
      </w:r>
      <w:r>
        <w:rPr>
          <w:rFonts w:ascii="Verdana" w:hAnsi="Verdana" w:cs="宋体"/>
          <w:color w:val="012346"/>
          <w:kern w:val="0"/>
          <w:sz w:val="28"/>
          <w:szCs w:val="28"/>
        </w:rPr>
        <w:t>相变化过程涉</w:t>
      </w:r>
      <w:r>
        <w:rPr>
          <w:rFonts w:hint="eastAsia" w:ascii="Verdana" w:hAnsi="Verdana" w:cs="宋体"/>
          <w:color w:val="012346"/>
          <w:kern w:val="0"/>
          <w:sz w:val="28"/>
          <w:szCs w:val="28"/>
        </w:rPr>
        <w:t>及</w:t>
      </w:r>
      <w:r>
        <w:rPr>
          <w:rFonts w:ascii="Verdana" w:hAnsi="Verdana" w:cs="宋体"/>
          <w:color w:val="012346"/>
          <w:kern w:val="0"/>
          <w:sz w:val="28"/>
          <w:szCs w:val="28"/>
        </w:rPr>
        <w:t>的基本概念和相关计算，焦耳-汤姆逊效应和节流膨胀。逸度与逸度因子概念和基本计算。</w:t>
      </w:r>
      <w:r>
        <w:rPr>
          <w:rFonts w:hint="eastAsia" w:ascii="宋体" w:hAnsi="宋体" w:cs="宋体"/>
          <w:color w:val="012346"/>
          <w:kern w:val="0"/>
          <w:sz w:val="28"/>
          <w:szCs w:val="28"/>
        </w:rPr>
        <w:t>③</w:t>
      </w:r>
      <w:r>
        <w:rPr>
          <w:rFonts w:ascii="Verdana" w:hAnsi="Verdana" w:cs="宋体"/>
          <w:color w:val="012346"/>
          <w:kern w:val="0"/>
          <w:sz w:val="28"/>
          <w:szCs w:val="28"/>
        </w:rPr>
        <w:t>各种因素对化学平衡的影响。二组分气-液</w:t>
      </w:r>
      <w:r>
        <w:rPr>
          <w:rFonts w:hint="eastAsia" w:ascii="Verdana" w:hAnsi="Verdana" w:cs="宋体"/>
          <w:color w:val="012346"/>
          <w:kern w:val="0"/>
          <w:sz w:val="28"/>
          <w:szCs w:val="28"/>
        </w:rPr>
        <w:t>、</w:t>
      </w:r>
      <w:r>
        <w:rPr>
          <w:rFonts w:ascii="Verdana" w:hAnsi="Verdana" w:cs="宋体"/>
          <w:color w:val="012346"/>
          <w:kern w:val="0"/>
          <w:sz w:val="28"/>
          <w:szCs w:val="28"/>
        </w:rPr>
        <w:t>液-固相平衡。</w:t>
      </w:r>
      <w:r>
        <w:rPr>
          <w:rFonts w:hint="eastAsia" w:ascii="宋体" w:hAnsi="宋体" w:cs="宋体"/>
          <w:color w:val="012346"/>
          <w:kern w:val="0"/>
          <w:sz w:val="28"/>
          <w:szCs w:val="28"/>
        </w:rPr>
        <w:t>④</w:t>
      </w:r>
      <w:r>
        <w:rPr>
          <w:rFonts w:ascii="Verdana" w:hAnsi="Verdana" w:cs="宋体"/>
          <w:color w:val="012346"/>
          <w:kern w:val="0"/>
          <w:sz w:val="28"/>
          <w:szCs w:val="28"/>
        </w:rPr>
        <w:t>链反应。气体反应碰撞理论、势能面和过渡态理论的基本思想。</w:t>
      </w:r>
      <w:r>
        <w:rPr>
          <w:rFonts w:hint="eastAsia" w:ascii="宋体" w:hAnsi="宋体" w:cs="宋体"/>
          <w:color w:val="012346"/>
          <w:kern w:val="0"/>
          <w:sz w:val="28"/>
          <w:szCs w:val="28"/>
        </w:rPr>
        <w:t>⑤</w:t>
      </w:r>
      <w:r>
        <w:rPr>
          <w:rFonts w:hint="eastAsia" w:ascii="Verdana" w:hAnsi="Verdana" w:cs="宋体"/>
          <w:color w:val="012346"/>
          <w:kern w:val="0"/>
          <w:sz w:val="28"/>
          <w:szCs w:val="28"/>
        </w:rPr>
        <w:t>相律及二组分系统的相图</w:t>
      </w:r>
      <w:r>
        <w:rPr>
          <w:rFonts w:ascii="Verdana" w:hAnsi="Verdana" w:cs="宋体"/>
          <w:color w:val="012346"/>
          <w:kern w:val="0"/>
          <w:sz w:val="28"/>
          <w:szCs w:val="28"/>
        </w:rPr>
        <w:t>。</w:t>
      </w:r>
    </w:p>
    <w:p w14:paraId="61919642">
      <w:pPr>
        <w:widowControl/>
        <w:spacing w:line="360" w:lineRule="auto"/>
        <w:jc w:val="left"/>
        <w:rPr>
          <w:rFonts w:ascii="Verdana" w:hAnsi="Verdana" w:cs="宋体"/>
          <w:color w:val="012346"/>
          <w:kern w:val="0"/>
          <w:sz w:val="28"/>
          <w:szCs w:val="28"/>
        </w:rPr>
      </w:pPr>
      <w:r>
        <w:rPr>
          <w:rFonts w:ascii="Verdana" w:hAnsi="Verdana" w:cs="宋体"/>
          <w:color w:val="012346"/>
          <w:kern w:val="0"/>
          <w:sz w:val="28"/>
          <w:szCs w:val="28"/>
        </w:rPr>
        <w:t>掌握：</w:t>
      </w:r>
      <w:r>
        <w:rPr>
          <w:rFonts w:hint="eastAsia" w:ascii="宋体" w:hAnsi="宋体" w:cs="宋体"/>
          <w:color w:val="012346"/>
          <w:kern w:val="0"/>
          <w:sz w:val="28"/>
          <w:szCs w:val="28"/>
        </w:rPr>
        <w:t>①</w:t>
      </w:r>
      <w:r>
        <w:rPr>
          <w:rFonts w:ascii="Verdana" w:hAnsi="Verdana" w:cs="宋体"/>
          <w:color w:val="012346"/>
          <w:kern w:val="0"/>
          <w:sz w:val="28"/>
          <w:szCs w:val="28"/>
        </w:rPr>
        <w:t>理想气体PVT相关计算。</w:t>
      </w:r>
      <w:r>
        <w:rPr>
          <w:rFonts w:hint="eastAsia" w:ascii="宋体" w:hAnsi="宋体" w:cs="宋体"/>
          <w:color w:val="012346"/>
          <w:kern w:val="0"/>
          <w:sz w:val="28"/>
          <w:szCs w:val="28"/>
        </w:rPr>
        <w:t>②</w:t>
      </w:r>
      <w:r>
        <w:rPr>
          <w:rFonts w:ascii="Verdana" w:hAnsi="Verdana" w:cs="宋体"/>
          <w:color w:val="012346"/>
          <w:kern w:val="0"/>
          <w:sz w:val="28"/>
          <w:szCs w:val="28"/>
        </w:rPr>
        <w:t>热力学一、二、三定律及相关计算，化学势的概念及应用，理想混合气体化学势的表达方式，稀溶液的依数性。</w:t>
      </w:r>
      <w:r>
        <w:rPr>
          <w:rFonts w:hint="eastAsia" w:ascii="宋体" w:hAnsi="宋体" w:cs="宋体"/>
          <w:color w:val="012346"/>
          <w:kern w:val="0"/>
          <w:sz w:val="28"/>
          <w:szCs w:val="28"/>
        </w:rPr>
        <w:t>③</w:t>
      </w:r>
      <w:r>
        <w:rPr>
          <w:rFonts w:ascii="Verdana" w:hAnsi="Verdana" w:cs="宋体"/>
          <w:color w:val="012346"/>
          <w:kern w:val="0"/>
          <w:sz w:val="28"/>
          <w:szCs w:val="28"/>
        </w:rPr>
        <w:t>化学平衡的计算。</w:t>
      </w:r>
      <w:r>
        <w:rPr>
          <w:rFonts w:hint="eastAsia" w:ascii="宋体" w:hAnsi="宋体" w:cs="宋体"/>
          <w:color w:val="012346"/>
          <w:kern w:val="0"/>
          <w:sz w:val="28"/>
          <w:szCs w:val="28"/>
        </w:rPr>
        <w:t>④</w:t>
      </w:r>
      <w:r>
        <w:rPr>
          <w:rFonts w:ascii="Verdana" w:hAnsi="Verdana" w:cs="宋体"/>
          <w:color w:val="012346"/>
          <w:kern w:val="0"/>
          <w:sz w:val="28"/>
          <w:szCs w:val="28"/>
        </w:rPr>
        <w:t>化学反应速率，速率方程的积分形式，速率方程的确定方法，温度对反应速率的影响，典型复合反应及速率方程的近似处理。</w:t>
      </w:r>
    </w:p>
    <w:p w14:paraId="3BDB6A9A">
      <w:pPr>
        <w:rPr>
          <w:rFonts w:hint="eastAsia" w:ascii="Verdana" w:hAnsi="Verdana" w:cs="宋体"/>
          <w:b/>
          <w:bCs/>
          <w:color w:val="012346"/>
          <w:kern w:val="0"/>
          <w:sz w:val="28"/>
          <w:szCs w:val="28"/>
        </w:rPr>
      </w:pPr>
      <w:r>
        <w:rPr>
          <w:rFonts w:hint="eastAsia" w:ascii="Verdana" w:hAnsi="Verdana" w:cs="宋体"/>
          <w:b/>
          <w:bCs/>
          <w:color w:val="012346"/>
          <w:kern w:val="0"/>
          <w:sz w:val="28"/>
          <w:szCs w:val="28"/>
        </w:rPr>
        <w:t>3 考试题型</w:t>
      </w:r>
    </w:p>
    <w:p w14:paraId="0577CF1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考试题型有填空题、选择题、证明题和计算题。</w:t>
      </w:r>
    </w:p>
    <w:p w14:paraId="6C5A637C">
      <w:pPr>
        <w:rPr>
          <w:rFonts w:hint="eastAsia" w:ascii="Verdana" w:hAnsi="Verdana" w:cs="宋体"/>
          <w:b/>
          <w:bCs/>
          <w:color w:val="012346"/>
          <w:kern w:val="0"/>
          <w:sz w:val="28"/>
          <w:szCs w:val="28"/>
        </w:rPr>
      </w:pPr>
      <w:r>
        <w:rPr>
          <w:rFonts w:hint="eastAsia" w:ascii="Verdana" w:hAnsi="Verdana" w:cs="宋体"/>
          <w:b/>
          <w:bCs/>
          <w:color w:val="012346"/>
          <w:kern w:val="0"/>
          <w:sz w:val="28"/>
          <w:szCs w:val="28"/>
        </w:rPr>
        <w:t>4考试分值</w:t>
      </w:r>
    </w:p>
    <w:p w14:paraId="526C5A5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填空题（30分）、选择题（40分）、证明题（15分）、计算题（65分）</w:t>
      </w:r>
    </w:p>
    <w:p w14:paraId="72EC296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参考书目</w:t>
      </w:r>
    </w:p>
    <w:p w14:paraId="52F630D2">
      <w:pPr>
        <w:rPr>
          <w:rFonts w:hint="eastAsia" w:ascii="Verdana" w:hAnsi="Verdana" w:cs="宋体"/>
          <w:b/>
          <w:bCs/>
          <w:color w:val="012346"/>
          <w:kern w:val="0"/>
          <w:sz w:val="28"/>
          <w:szCs w:val="28"/>
        </w:rPr>
      </w:pPr>
      <w:r>
        <w:rPr>
          <w:rFonts w:hint="eastAsia" w:ascii="Verdana" w:hAnsi="Verdana" w:cs="宋体"/>
          <w:b/>
          <w:bCs/>
          <w:color w:val="012346"/>
          <w:kern w:val="0"/>
          <w:sz w:val="28"/>
          <w:szCs w:val="28"/>
        </w:rPr>
        <w:t>《物理化学》第五版</w:t>
      </w:r>
      <w:r>
        <w:rPr>
          <w:rFonts w:ascii="Verdana" w:hAnsi="Verdana" w:cs="宋体"/>
          <w:b/>
          <w:bCs/>
          <w:color w:val="012346"/>
          <w:kern w:val="0"/>
          <w:sz w:val="28"/>
          <w:szCs w:val="28"/>
        </w:rPr>
        <w:t xml:space="preserve"> </w:t>
      </w:r>
      <w:r>
        <w:rPr>
          <w:rFonts w:hint="eastAsia" w:ascii="Verdana" w:hAnsi="Verdana" w:cs="宋体"/>
          <w:b/>
          <w:bCs/>
          <w:color w:val="012346"/>
          <w:kern w:val="0"/>
          <w:sz w:val="28"/>
          <w:szCs w:val="28"/>
        </w:rPr>
        <w:t>高等教育出版社</w:t>
      </w:r>
      <w:r>
        <w:rPr>
          <w:rFonts w:ascii="Verdana" w:hAnsi="Verdana" w:cs="宋体"/>
          <w:b/>
          <w:bCs/>
          <w:color w:val="012346"/>
          <w:kern w:val="0"/>
          <w:sz w:val="28"/>
          <w:szCs w:val="28"/>
        </w:rPr>
        <w:t xml:space="preserve">  </w:t>
      </w:r>
      <w:r>
        <w:rPr>
          <w:rFonts w:hint="eastAsia" w:ascii="Verdana" w:hAnsi="Verdana" w:cs="宋体"/>
          <w:b/>
          <w:bCs/>
          <w:color w:val="012346"/>
          <w:kern w:val="0"/>
          <w:sz w:val="28"/>
          <w:szCs w:val="28"/>
        </w:rPr>
        <w:t>天津大学物理化学教研室编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37"/>
    <w:rsid w:val="001F6311"/>
    <w:rsid w:val="002A0032"/>
    <w:rsid w:val="00414F61"/>
    <w:rsid w:val="00460437"/>
    <w:rsid w:val="004E605B"/>
    <w:rsid w:val="004F0E48"/>
    <w:rsid w:val="006A70DD"/>
    <w:rsid w:val="00717A3B"/>
    <w:rsid w:val="008A5B32"/>
    <w:rsid w:val="008B7C62"/>
    <w:rsid w:val="00A95B59"/>
    <w:rsid w:val="00D366B8"/>
    <w:rsid w:val="00D95DEA"/>
    <w:rsid w:val="00DB3AD3"/>
    <w:rsid w:val="577C7118"/>
    <w:rsid w:val="7ABA6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2019-09-18T06:27:00Z</dcterms:created>
  <dc:creator>Microsoft.com</dc:creator>
  <cp:lastModifiedBy>vertesyuan</cp:lastModifiedBy>
  <dcterms:modified xsi:type="dcterms:W3CDTF">2024-11-07T03:37:56Z</dcterms:modified>
  <dc:title>835 物理化学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4E59A3C7B6A5492E9E72310606DA5504_13</vt:lpwstr>
  </property>
</Properties>
</file>