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6"/>
        <w:spacing w:before="71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大连外国语大学硕士研究生入学考试（初试）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pStyle w:val="BodyText"/>
        <w:ind w:left="1663"/>
        <w:spacing w:before="114" w:line="225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《葡萄牙语翻译基础》考试大纲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pStyle w:val="BodyText"/>
        <w:ind w:left="390"/>
        <w:spacing w:before="296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8"/>
        </w:rPr>
        <w:t xml:space="preserve">   </w:t>
      </w:r>
      <w:r>
        <w:rPr>
          <w:spacing w:val="-2"/>
        </w:rPr>
        <w:t>掌握基本翻译理论，并能在其原则的指导下完成翻译；</w:t>
      </w:r>
    </w:p>
    <w:p>
      <w:pPr>
        <w:pStyle w:val="BodyText"/>
        <w:ind w:left="378" w:right="162" w:hanging="4"/>
        <w:spacing w:before="185" w:line="292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20"/>
          <w:w w:val="101"/>
        </w:rPr>
        <w:t xml:space="preserve">   </w:t>
      </w:r>
      <w:r>
        <w:rPr>
          <w:spacing w:val="-1"/>
        </w:rPr>
        <w:t>掌握基本翻译技巧，了解不同文体和题材的翻译风格和基本特征，并能</w:t>
      </w:r>
      <w:r>
        <w:rPr/>
        <w:t xml:space="preserve"> </w:t>
      </w:r>
      <w:r>
        <w:rPr>
          <w:spacing w:val="-2"/>
        </w:rPr>
        <w:t>正确运用到翻译实践中；</w:t>
      </w:r>
    </w:p>
    <w:p>
      <w:pPr>
        <w:pStyle w:val="BodyText"/>
        <w:ind w:left="374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．掌握教学大纲所要求掌握的词汇和语法规则；</w:t>
      </w:r>
    </w:p>
    <w:p>
      <w:pPr>
        <w:pStyle w:val="BodyText"/>
        <w:ind w:left="398" w:right="178" w:hanging="25"/>
        <w:spacing w:before="190" w:line="292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2"/>
        </w:rPr>
        <w:t>．译文要做到内容准确、风格统一、逻辑合理、文字流畅准确，没有严重</w:t>
      </w:r>
      <w:r>
        <w:rPr/>
        <w:t xml:space="preserve"> </w:t>
      </w:r>
      <w:r>
        <w:rPr>
          <w:spacing w:val="-3"/>
        </w:rPr>
        <w:t>的语法错误和理解错误。</w:t>
      </w:r>
    </w:p>
    <w:p>
      <w:pPr>
        <w:pStyle w:val="BodyText"/>
        <w:ind w:left="28"/>
        <w:spacing w:before="283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二、考试形式</w:t>
      </w:r>
    </w:p>
    <w:p>
      <w:pPr>
        <w:pStyle w:val="BodyText"/>
        <w:ind w:left="442"/>
        <w:spacing w:before="282" w:line="220" w:lineRule="auto"/>
        <w:rPr/>
      </w:pPr>
      <w:r>
        <w:rPr>
          <w:spacing w:val="-1"/>
        </w:rPr>
        <w:t>答题方式为闭卷、笔试。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6"/>
        </w:rPr>
        <w:t>三、试卷满分及考试时间</w:t>
      </w:r>
    </w:p>
    <w:p>
      <w:pPr>
        <w:pStyle w:val="BodyText"/>
        <w:ind w:left="442"/>
        <w:spacing w:before="235" w:line="219" w:lineRule="auto"/>
        <w:rPr/>
      </w:pPr>
      <w:r>
        <w:rPr>
          <w:spacing w:val="-3"/>
        </w:rPr>
        <w:t>试卷满分为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50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四、试卷题型及分值</w:t>
      </w:r>
    </w:p>
    <w:p>
      <w:pPr>
        <w:pStyle w:val="BodyText"/>
        <w:ind w:left="464"/>
        <w:spacing w:before="237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0"/>
        </w:rPr>
        <w:t xml:space="preserve">    </w:t>
      </w:r>
      <w:r>
        <w:rPr>
          <w:spacing w:val="-1"/>
        </w:rPr>
        <w:t>葡译汉部分约占试卷的 </w:t>
      </w:r>
      <w:r>
        <w:rPr>
          <w:rFonts w:ascii="Times New Roman" w:hAnsi="Times New Roman" w:eastAsia="Times New Roman" w:cs="Times New Roman"/>
          <w:spacing w:val="-1"/>
        </w:rPr>
        <w:t>70</w:t>
      </w:r>
      <w:r>
        <w:rPr>
          <w:spacing w:val="-1"/>
        </w:rPr>
        <w:t>%</w:t>
      </w:r>
    </w:p>
    <w:p>
      <w:pPr>
        <w:pStyle w:val="BodyText"/>
        <w:ind w:left="831"/>
        <w:spacing w:before="186" w:line="219" w:lineRule="auto"/>
        <w:rPr/>
      </w:pPr>
      <w:r>
        <w:rPr>
          <w:spacing w:val="-2"/>
        </w:rPr>
        <w:t>成语及谚语或专有名词：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题，每题 </w:t>
      </w:r>
      <w:r>
        <w:rPr>
          <w:rFonts w:ascii="Times New Roman" w:hAnsi="Times New Roman" w:eastAsia="Times New Roman" w:cs="Times New Roman"/>
          <w:spacing w:val="-2"/>
        </w:rPr>
        <w:t>2 </w:t>
      </w:r>
      <w:r>
        <w:rPr>
          <w:spacing w:val="-2"/>
        </w:rPr>
        <w:t>分，共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分。</w:t>
      </w:r>
    </w:p>
    <w:p>
      <w:pPr>
        <w:pStyle w:val="BodyText"/>
        <w:ind w:left="831"/>
        <w:spacing w:before="185" w:line="218" w:lineRule="auto"/>
        <w:rPr/>
      </w:pPr>
      <w:r>
        <w:rPr/>
        <w:t>文学类：一段文章，篇幅不多于 </w:t>
      </w:r>
      <w:r>
        <w:rPr>
          <w:rFonts w:ascii="Times New Roman" w:hAnsi="Times New Roman" w:eastAsia="Times New Roman" w:cs="Times New Roman"/>
        </w:rPr>
        <w:t>200 </w:t>
      </w:r>
      <w:r>
        <w:rPr>
          <w:spacing w:val="-1"/>
        </w:rPr>
        <w:t>个葡语单词，共 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分。</w:t>
      </w:r>
    </w:p>
    <w:p>
      <w:pPr>
        <w:pStyle w:val="BodyText"/>
        <w:ind w:left="831"/>
        <w:spacing w:before="192" w:line="218" w:lineRule="auto"/>
        <w:rPr/>
      </w:pPr>
      <w:r>
        <w:rPr/>
        <w:t>社会、文化类：一段文章，篇幅不多于 </w:t>
      </w:r>
      <w:r>
        <w:rPr>
          <w:rFonts w:ascii="Times New Roman" w:hAnsi="Times New Roman" w:eastAsia="Times New Roman" w:cs="Times New Roman"/>
        </w:rPr>
        <w:t>300 </w:t>
      </w:r>
      <w:r>
        <w:rPr>
          <w:spacing w:val="-1"/>
        </w:rPr>
        <w:t>个葡语单词，共 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分。</w:t>
      </w:r>
    </w:p>
    <w:p>
      <w:pPr>
        <w:pStyle w:val="BodyText"/>
        <w:ind w:left="442" w:right="356" w:firstLine="388"/>
        <w:spacing w:before="188" w:line="350" w:lineRule="auto"/>
        <w:rPr/>
      </w:pPr>
      <w:r>
        <w:rPr>
          <w:spacing w:val="-2"/>
        </w:rPr>
        <w:t>经贸或历史类：一段文章，篇幅不多于 </w:t>
      </w:r>
      <w:r>
        <w:rPr>
          <w:rFonts w:ascii="Times New Roman" w:hAnsi="Times New Roman" w:eastAsia="Times New Roman" w:cs="Times New Roman"/>
          <w:spacing w:val="-2"/>
        </w:rPr>
        <w:t>250 </w:t>
      </w:r>
      <w:r>
        <w:rPr>
          <w:spacing w:val="-2"/>
        </w:rPr>
        <w:t>个葡语单词，共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分。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11"/>
        </w:rPr>
        <w:t xml:space="preserve">    </w:t>
      </w:r>
      <w:r>
        <w:rPr/>
        <w:t>汉译葡部分约占试卷的 </w:t>
      </w:r>
      <w:r>
        <w:rPr>
          <w:rFonts w:ascii="Times New Roman" w:hAnsi="Times New Roman" w:eastAsia="Times New Roman" w:cs="Times New Roman"/>
        </w:rPr>
        <w:t>30</w:t>
      </w:r>
      <w:r>
        <w:rPr/>
        <w:t>%</w:t>
      </w:r>
    </w:p>
    <w:p>
      <w:pPr>
        <w:pStyle w:val="BodyText"/>
        <w:ind w:left="830"/>
        <w:spacing w:before="33" w:line="219" w:lineRule="auto"/>
        <w:rPr/>
      </w:pPr>
      <w:r>
        <w:rPr>
          <w:spacing w:val="-6"/>
        </w:rPr>
        <w:t>专有名词及常用表达：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小题，每题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6"/>
        </w:rPr>
        <w:t>分，共 </w:t>
      </w:r>
      <w:r>
        <w:rPr>
          <w:rFonts w:ascii="Times New Roman" w:hAnsi="Times New Roman" w:eastAsia="Times New Roman" w:cs="Times New Roman"/>
          <w:spacing w:val="-6"/>
        </w:rPr>
        <w:t>10 </w:t>
      </w:r>
      <w:r>
        <w:rPr>
          <w:spacing w:val="-6"/>
        </w:rPr>
        <w:t>分。</w:t>
      </w:r>
    </w:p>
    <w:p>
      <w:pPr>
        <w:pStyle w:val="BodyText"/>
        <w:ind w:left="840"/>
        <w:spacing w:before="187" w:line="219" w:lineRule="auto"/>
        <w:rPr/>
      </w:pPr>
      <w:r>
        <w:rPr>
          <w:spacing w:val="-3"/>
        </w:rPr>
        <w:t>时政、文化类：一段文章，</w:t>
      </w:r>
      <w:r>
        <w:rPr>
          <w:rFonts w:ascii="Times New Roman" w:hAnsi="Times New Roman" w:eastAsia="Times New Roman" w:cs="Times New Roman"/>
          <w:spacing w:val="-3"/>
        </w:rPr>
        <w:t>250 </w:t>
      </w:r>
      <w:r>
        <w:rPr>
          <w:spacing w:val="-3"/>
        </w:rPr>
        <w:t>个汉字左右，共 </w:t>
      </w:r>
      <w:r>
        <w:rPr>
          <w:rFonts w:ascii="Times New Roman" w:hAnsi="Times New Roman" w:eastAsia="Times New Roman" w:cs="Times New Roman"/>
          <w:spacing w:val="-3"/>
        </w:rPr>
        <w:t>25 </w:t>
      </w:r>
      <w:r>
        <w:rPr>
          <w:spacing w:val="-3"/>
        </w:rPr>
        <w:t>分。</w:t>
      </w:r>
    </w:p>
    <w:p>
      <w:pPr>
        <w:pStyle w:val="BodyText"/>
        <w:ind w:left="831"/>
        <w:spacing w:before="188" w:line="218" w:lineRule="auto"/>
        <w:rPr/>
      </w:pPr>
      <w:r>
        <w:rPr>
          <w:spacing w:val="-3"/>
        </w:rPr>
        <w:t>经贸或历史类：一段文章，篇幅不多于 </w:t>
      </w:r>
      <w:r>
        <w:rPr>
          <w:rFonts w:ascii="Times New Roman" w:hAnsi="Times New Roman" w:eastAsia="Times New Roman" w:cs="Times New Roman"/>
          <w:spacing w:val="-3"/>
        </w:rPr>
        <w:t>200 </w:t>
      </w:r>
      <w:r>
        <w:rPr>
          <w:spacing w:val="-3"/>
        </w:rPr>
        <w:t>个</w:t>
      </w:r>
      <w:r>
        <w:rPr>
          <w:spacing w:val="-4"/>
        </w:rPr>
        <w:t>汉字，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分。</w:t>
      </w:r>
    </w:p>
    <w:p>
      <w:pPr>
        <w:spacing w:line="218" w:lineRule="auto"/>
        <w:sectPr>
          <w:footerReference w:type="default" r:id="rId1"/>
          <w:pgSz w:w="11910" w:h="16840"/>
          <w:pgMar w:top="1400" w:right="1786" w:bottom="1379" w:left="1786" w:header="0" w:footer="1216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五、考查要点</w:t>
      </w:r>
    </w:p>
    <w:p>
      <w:pPr>
        <w:pStyle w:val="BodyText"/>
        <w:ind w:left="22" w:firstLine="420"/>
        <w:spacing w:before="235" w:line="349" w:lineRule="auto"/>
        <w:rPr/>
      </w:pPr>
      <w:r>
        <w:rPr/>
        <w:t>重点考查考生对相关葡语及汉语语篇的理解能力</w:t>
      </w:r>
      <w:r>
        <w:rPr>
          <w:spacing w:val="-1"/>
        </w:rPr>
        <w:t>，以及翻译实践能力和语言</w:t>
      </w:r>
      <w:r>
        <w:rPr/>
        <w:t xml:space="preserve"> </w:t>
      </w:r>
      <w:r>
        <w:rPr>
          <w:spacing w:val="-2"/>
        </w:rPr>
        <w:t>运用能力。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六、考试性质与范围</w:t>
      </w:r>
    </w:p>
    <w:p>
      <w:pPr>
        <w:pStyle w:val="BodyText"/>
        <w:ind w:left="25" w:right="39" w:firstLine="417"/>
        <w:spacing w:before="235" w:line="349" w:lineRule="auto"/>
        <w:rPr/>
      </w:pPr>
      <w:r>
        <w:rPr>
          <w:spacing w:val="-2"/>
        </w:rPr>
        <w:t>考试性质为专业技能考试。考试范围选取广泛，可来自经济、社会、文化、</w:t>
      </w:r>
      <w:r>
        <w:rPr>
          <w:spacing w:val="15"/>
        </w:rPr>
        <w:t xml:space="preserve"> </w:t>
      </w:r>
      <w:r>
        <w:rPr>
          <w:spacing w:val="-1"/>
        </w:rPr>
        <w:t>教育、语言、文学、历史等多个领域。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七、考题示例</w:t>
      </w:r>
    </w:p>
    <w:p>
      <w:pPr>
        <w:ind w:left="18"/>
        <w:spacing w:before="270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I. Traduza as expressões idiomáticas para chinês.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4"/>
        </w:rPr>
        <w:t>(10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4"/>
        </w:rPr>
        <w:t>pontos)</w:t>
      </w:r>
    </w:p>
    <w:p>
      <w:pPr>
        <w:ind w:left="41"/>
        <w:spacing w:before="243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  Para bom entendedor,meia palavra basta.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    Quando em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Roma,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faça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como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romanos.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  Quando se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fecha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 porta,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abre-se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janela.</w:t>
      </w:r>
    </w:p>
    <w:p>
      <w:pPr>
        <w:ind w:left="17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4.    Há</w:t>
      </w:r>
      <w:r>
        <w:rPr>
          <w:rFonts w:ascii="Times New Roman" w:hAnsi="Times New Roman" w:eastAsia="Times New Roman" w:cs="Times New Roman"/>
          <w:sz w:val="24"/>
          <w:szCs w:val="24"/>
        </w:rPr>
        <w:t>males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ê</w:t>
      </w:r>
      <w:r>
        <w:rPr>
          <w:rFonts w:ascii="Times New Roman" w:hAnsi="Times New Roman" w:eastAsia="Times New Roman" w:cs="Times New Roman"/>
          <w:sz w:val="24"/>
          <w:szCs w:val="24"/>
        </w:rPr>
        <w:t>mparaobem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ind w:left="24"/>
        <w:spacing w:before="251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5.    Quem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vêcaras,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não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vêcorações.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8"/>
        <w:spacing w:before="70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II.Traduza o texto se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guinte para chinês. (20 pontos)</w:t>
      </w:r>
    </w:p>
    <w:p>
      <w:pPr>
        <w:ind w:left="14" w:right="132"/>
        <w:spacing w:before="239" w:line="38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poesia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é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género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literário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mais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prestigiado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China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seu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desenvolvimento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longo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 milhares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anos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deu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à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luz inúmeros poemas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canções, tendo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deixado uma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herança única para a literatura mundia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l.</w:t>
      </w:r>
    </w:p>
    <w:p>
      <w:pPr>
        <w:ind w:left="13" w:right="88" w:firstLine="8"/>
        <w:spacing w:before="76" w:line="37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Clássico da Poesia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 Poesia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do Reino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Chu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são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obras mais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representativas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poesia do período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pré -Qin.</w:t>
      </w:r>
    </w:p>
    <w:p>
      <w:pPr>
        <w:ind w:left="13" w:right="239" w:firstLine="8"/>
        <w:spacing w:before="25" w:line="3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 Clássico da Poesiaé a primei ra coleção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 poemas da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Chin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a. É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composta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por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305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poemas criados entre a dinastia Zhou Ocidental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meados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do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Período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Primavera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Outono. Uma parte de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sta coleção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tem origem nas canções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folclóricas,  enquanto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outra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é composta por canções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rituais preservada s pelos músicos oficiais.  A  coleção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divide-</w:t>
      </w:r>
    </w:p>
    <w:p>
      <w:pPr>
        <w:ind w:left="21" w:right="1516" w:firstLine="3"/>
        <w:spacing w:before="86" w:line="31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se em trêspartes: Feng (canções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populares), Ya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(canções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de cerim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ónias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corte) e Song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(canções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sacrifício).</w:t>
      </w:r>
    </w:p>
    <w:p>
      <w:pPr>
        <w:spacing w:line="314" w:lineRule="auto"/>
        <w:sectPr>
          <w:footerReference w:type="default" r:id="rId2"/>
          <w:pgSz w:w="11910" w:h="16840"/>
          <w:pgMar w:top="1431" w:right="1770" w:bottom="1379" w:left="1786" w:header="0" w:footer="1216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8"/>
        <w:spacing w:before="69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III.Traduza o texto seguin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te para chinês.(40 pontos)</w:t>
      </w:r>
    </w:p>
    <w:p>
      <w:pPr>
        <w:ind w:left="15" w:right="181"/>
        <w:spacing w:before="240" w:line="3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 Rota da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Seda refere-se ao comércio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por terra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que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estendia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desde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Chang'an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(atual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cidade de Xi'an), atravessando as províncias de Gans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u e Xinjiang,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até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à Ásia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Central,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Ásia Ocidental, Europa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Norte de África, e que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foi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iniciada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Zhang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Qian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sua viagem de missão imperial àsregiõe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 ocidenta is. Devido  à  quantidade</w:t>
      </w:r>
    </w:p>
    <w:p>
      <w:pPr>
        <w:ind w:left="21" w:right="208"/>
        <w:spacing w:before="129" w:line="3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considerávelde seda e tecidos exportados atr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avés deste caminho,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tomou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então o nome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"Rota da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Seda"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.</w:t>
      </w:r>
    </w:p>
    <w:p>
      <w:pPr>
        <w:ind w:left="15"/>
        <w:spacing w:before="10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 China é o país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de origem da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seda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foi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também o primeiro país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que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inventar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este</w:t>
      </w:r>
    </w:p>
    <w:p>
      <w:pPr>
        <w:ind w:left="13" w:right="179"/>
        <w:spacing w:before="248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produto. Desde o período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dos Reinos Combatente s, a be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la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seda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chinesa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foi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espalhada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pelas etnias nómadas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para o noroeste, através da estepe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euro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-asiática, send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 muito</w:t>
      </w:r>
    </w:p>
    <w:p>
      <w:pPr>
        <w:ind w:left="22"/>
        <w:spacing w:before="75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apreciada por outras nações.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Durante a dinastia Han Ocide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ntal,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 imperador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Wu</w:t>
      </w:r>
    </w:p>
    <w:p>
      <w:pPr>
        <w:ind w:left="15" w:right="225"/>
        <w:spacing w:before="250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mandou que Zhang Qian visitasse as regiões ocidentais, dan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do início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à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Rota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da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Seda.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 numerosas delegações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diplom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áticas e comerciais da dinastia Han,  transportante</w:t>
      </w:r>
    </w:p>
    <w:p>
      <w:pPr>
        <w:ind w:left="21" w:right="492" w:hanging="8"/>
        <w:spacing w:before="76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uma enorme quantidade de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seda, partiam de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Chang'an,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capital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dinastina Han,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atravessando Yumen e chegando àsregiões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ocidentais.</w:t>
      </w:r>
    </w:p>
    <w:p>
      <w:pPr>
        <w:ind w:left="15" w:right="149"/>
        <w:spacing w:before="73" w:line="37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 abertura da Rota da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Seda levou não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só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à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exportação de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seda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chinesa para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Ocidente,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mas também à importação de produtos de lã,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especiarias,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jóias,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moedas  e objetos de</w:t>
      </w:r>
    </w:p>
    <w:p>
      <w:pPr>
        <w:ind w:left="15" w:right="79" w:firstLine="5"/>
        <w:spacing w:before="70" w:line="36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ouro e de prata, recipientes de vidro, entre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outros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artigos, para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China. As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músicas, 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danças, a com ida, as roupas e outros produtos da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Ásia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cidental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Central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chegaram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também à China através da R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ota da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Seda.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8"/>
        <w:spacing w:before="70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IV.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Traduza o texto seguinte para chinês.(30 pontos)</w:t>
      </w:r>
    </w:p>
    <w:p>
      <w:pPr>
        <w:ind w:left="24" w:right="291" w:hanging="14"/>
        <w:spacing w:before="241" w:line="3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Nos últimos anos, o intercâmbio económico  e comercial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 xml:space="preserve"> entre a China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Brasil tem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 desenvolvido rapidamente. A China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já se tornou o maior parceiro comercial,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</w:p>
    <w:p>
      <w:pPr>
        <w:ind w:left="17" w:right="460" w:hanging="2"/>
        <w:spacing w:before="48" w:line="3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maior destino de exportação e origem de importação do Brasil. Ao mesmo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tempo,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Brasil é o nono maior parceiro comercial da China no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globo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 maior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América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Latina. Em 2013, o volume de comércio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bilateral atingiu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90,28 bilhões dólares</w:t>
      </w:r>
    </w:p>
    <w:p>
      <w:pPr>
        <w:ind w:left="22"/>
        <w:spacing w:before="74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americanos, cifra essa que reflete diretamente a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fort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tendência da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economia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do</w:t>
      </w:r>
    </w:p>
    <w:p>
      <w:pPr>
        <w:ind w:left="21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comércio sino -brasileiro. Além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disso, o grande en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tuasismo de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investimento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bilateral</w:t>
      </w:r>
    </w:p>
    <w:p>
      <w:pPr>
        <w:spacing w:line="192" w:lineRule="auto"/>
        <w:sectPr>
          <w:footerReference w:type="default" r:id="rId3"/>
          <w:pgSz w:w="11910" w:h="16840"/>
          <w:pgMar w:top="1431" w:right="1786" w:bottom="1379" w:left="1786" w:header="0" w:footer="1217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14" w:right="122" w:firstLine="7"/>
        <w:spacing w:before="140" w:line="40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 2013 também foi um dos focos. O Br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asil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investiu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512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milhões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dólares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americanos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 China nas áreas de carvão, imobiliária,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energia hidráulica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têxtil.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outro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lado,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China destinou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167 milhões dólares americanos ao Brasil para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setores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energia,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mineração, agricultura, infraestrutur a e manufa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tura.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15"/>
        <w:spacing w:before="69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V.      Traduza as expressões seguintes para português.(10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pontos)</w:t>
      </w:r>
    </w:p>
    <w:p>
      <w:pPr>
        <w:pStyle w:val="BodyText"/>
        <w:ind w:left="39"/>
        <w:spacing w:before="208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3"/>
        </w:rPr>
        <w:t xml:space="preserve">   </w:t>
      </w:r>
      <w:r>
        <w:rPr>
          <w:spacing w:val="-3"/>
        </w:rPr>
        <w:t>抗日战争胜利75周年</w:t>
      </w:r>
    </w:p>
    <w:p>
      <w:pPr>
        <w:pStyle w:val="BodyText"/>
        <w:ind w:left="18"/>
        <w:spacing w:before="187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2..</w:t>
      </w:r>
      <w:r>
        <w:rPr>
          <w:rFonts w:ascii="Times New Roman" w:hAnsi="Times New Roman" w:eastAsia="Times New Roman" w:cs="Times New Roman"/>
          <w:sz w:val="22"/>
          <w:szCs w:val="22"/>
          <w:spacing w:val="16"/>
        </w:rPr>
        <w:t xml:space="preserve">   </w:t>
      </w:r>
      <w:r>
        <w:rPr>
          <w:spacing w:val="-5"/>
        </w:rPr>
        <w:t>澳门特别行政区教育暨青年局</w:t>
      </w:r>
    </w:p>
    <w:p>
      <w:pPr>
        <w:pStyle w:val="BodyText"/>
        <w:ind w:left="24"/>
        <w:spacing w:before="188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</w:rPr>
        <w:t>3.   </w:t>
      </w:r>
      <w:r>
        <w:rPr/>
        <w:t>联合国教科文组织《世界文化遗产名录》</w:t>
      </w:r>
    </w:p>
    <w:p>
      <w:pPr>
        <w:pStyle w:val="BodyText"/>
        <w:ind w:left="19"/>
        <w:spacing w:before="186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1"/>
        </w:rPr>
        <w:t xml:space="preserve">   </w:t>
      </w:r>
      <w:r>
        <w:rPr>
          <w:spacing w:val="-1"/>
        </w:rPr>
        <w:t>共同维护区域和平稳定</w:t>
      </w:r>
    </w:p>
    <w:p>
      <w:pPr>
        <w:pStyle w:val="BodyText"/>
        <w:ind w:left="26"/>
        <w:spacing w:before="188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5.    </w:t>
      </w:r>
      <w:r>
        <w:rPr>
          <w:spacing w:val="-4"/>
        </w:rPr>
        <w:t>中葡联合声明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15"/>
        <w:spacing w:before="70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VI.Traduza o texto seguinte para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 xml:space="preserve"> português.(25 pontos)</w:t>
      </w:r>
    </w:p>
    <w:p>
      <w:pPr>
        <w:pStyle w:val="BodyText"/>
        <w:ind w:left="26" w:right="76" w:firstLine="464"/>
        <w:spacing w:before="210" w:line="354" w:lineRule="auto"/>
        <w:jc w:val="both"/>
        <w:rPr/>
      </w:pPr>
      <w:r>
        <w:rPr>
          <w:spacing w:val="-2"/>
        </w:rPr>
        <w:t>“有一种蓝，它不是普鲁士蓝，也不是蒂凡尼蓝</w:t>
      </w:r>
      <w:r>
        <w:rPr>
          <w:spacing w:val="-3"/>
        </w:rPr>
        <w:t>；它不是大海的蔚蓝，也不</w:t>
      </w:r>
      <w:r>
        <w:rPr/>
        <w:t xml:space="preserve"> </w:t>
      </w:r>
      <w:r>
        <w:rPr>
          <w:spacing w:val="-6"/>
        </w:rPr>
        <w:t>是蓝莓的深蓝；它叫 </w:t>
      </w:r>
      <w:r>
        <w:rPr>
          <w:rFonts w:ascii="Times New Roman" w:hAnsi="Times New Roman" w:eastAsia="Times New Roman" w:cs="Times New Roman"/>
          <w:spacing w:val="-6"/>
        </w:rPr>
        <w:t>APEC </w:t>
      </w:r>
      <w:r>
        <w:rPr>
          <w:spacing w:val="-6"/>
        </w:rPr>
        <w:t>蓝，它属于北京 </w:t>
      </w:r>
      <w:r>
        <w:rPr>
          <w:rFonts w:ascii="Times New Roman" w:hAnsi="Times New Roman" w:eastAsia="Times New Roman" w:cs="Times New Roman"/>
          <w:spacing w:val="-6"/>
        </w:rPr>
        <w:t>APEC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峰</w:t>
      </w:r>
      <w:r>
        <w:rPr>
          <w:spacing w:val="-7"/>
        </w:rPr>
        <w:t>会。”这个在网上广为流传</w:t>
      </w:r>
      <w:r>
        <w:rPr/>
        <w:t xml:space="preserve"> </w:t>
      </w:r>
      <w:r>
        <w:rPr>
          <w:spacing w:val="-1"/>
        </w:rPr>
        <w:t>的段子创造了一个新词：</w:t>
      </w:r>
      <w:r>
        <w:rPr>
          <w:rFonts w:ascii="Times New Roman" w:hAnsi="Times New Roman" w:eastAsia="Times New Roman" w:cs="Times New Roman"/>
          <w:spacing w:val="-1"/>
        </w:rPr>
        <w:t>APEC </w:t>
      </w:r>
      <w:r>
        <w:rPr>
          <w:spacing w:val="-1"/>
        </w:rPr>
        <w:t>蓝。</w:t>
      </w:r>
    </w:p>
    <w:p>
      <w:pPr>
        <w:pStyle w:val="BodyText"/>
        <w:ind w:left="21" w:firstLine="483"/>
        <w:spacing w:before="40" w:line="356" w:lineRule="auto"/>
        <w:rPr/>
      </w:pPr>
      <w:r>
        <w:rPr>
          <w:spacing w:val="-1"/>
        </w:rPr>
        <w:t>为迎接 </w:t>
      </w:r>
      <w:r>
        <w:rPr>
          <w:rFonts w:ascii="Times New Roman" w:hAnsi="Times New Roman" w:eastAsia="Times New Roman" w:cs="Times New Roman"/>
          <w:spacing w:val="-1"/>
        </w:rPr>
        <w:t>APEC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峰会的召开，北京市政府采取了一系列超常规的措施来保障</w:t>
      </w:r>
      <w:r>
        <w:rPr/>
        <w:t xml:space="preserve">  </w:t>
      </w:r>
      <w:r>
        <w:rPr>
          <w:spacing w:val="-17"/>
        </w:rPr>
        <w:t>会议期间的</w:t>
      </w:r>
      <w:r>
        <w:rPr>
          <w:spacing w:val="-16"/>
        </w:rPr>
        <w:t>空气质量。北京，天津及河北省的五个城市采取私车单双号限行政策， </w:t>
      </w:r>
      <w:r>
        <w:rPr>
          <w:spacing w:val="-11"/>
        </w:rPr>
        <w:t>对</w:t>
      </w:r>
      <w:r>
        <w:rPr>
          <w:spacing w:val="5"/>
        </w:rPr>
        <w:t xml:space="preserve"> </w:t>
      </w:r>
      <w:r>
        <w:rPr>
          <w:spacing w:val="-3"/>
        </w:rPr>
        <w:t>扬尘较大的渣土车更是采取限行措施。河北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4"/>
        </w:rPr>
        <w:t>000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多家企业临时停产，</w:t>
      </w:r>
      <w:r>
        <w:rPr>
          <w:rFonts w:ascii="Times New Roman" w:hAnsi="Times New Roman" w:eastAsia="Times New Roman" w:cs="Times New Roman"/>
          <w:spacing w:val="-4"/>
        </w:rPr>
        <w:t>1900 </w:t>
      </w:r>
      <w:r>
        <w:rPr>
          <w:spacing w:val="-4"/>
        </w:rPr>
        <w:t>多家</w:t>
      </w:r>
      <w:r>
        <w:rPr/>
        <w:t xml:space="preserve">  </w:t>
      </w:r>
      <w:r>
        <w:rPr/>
        <w:t>企业限产。北京市内的所有工地，除抢险抢</w:t>
      </w:r>
      <w:r>
        <w:rPr>
          <w:spacing w:val="-1"/>
        </w:rPr>
        <w:t>修工程外，全部停工。</w:t>
      </w:r>
    </w:p>
    <w:p>
      <w:pPr>
        <w:pStyle w:val="BodyText"/>
        <w:ind w:left="22" w:right="7" w:firstLine="485"/>
        <w:spacing w:before="36" w:line="350" w:lineRule="auto"/>
        <w:rPr/>
      </w:pPr>
      <w:r>
        <w:rPr>
          <w:spacing w:val="-3"/>
        </w:rPr>
        <w:t>治理措施收效甚快，</w:t>
      </w:r>
      <w:r>
        <w:rPr>
          <w:rFonts w:ascii="Times New Roman" w:hAnsi="Times New Roman" w:eastAsia="Times New Roman" w:cs="Times New Roman"/>
          <w:spacing w:val="-3"/>
        </w:rPr>
        <w:t>11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月 </w:t>
      </w:r>
      <w:r>
        <w:rPr>
          <w:rFonts w:ascii="Times New Roman" w:hAnsi="Times New Roman" w:eastAsia="Times New Roman" w:cs="Times New Roman"/>
          <w:spacing w:val="-3"/>
        </w:rPr>
        <w:t>3  </w:t>
      </w:r>
      <w:r>
        <w:rPr>
          <w:spacing w:val="-3"/>
        </w:rPr>
        <w:t>日 </w:t>
      </w:r>
      <w:r>
        <w:rPr>
          <w:rFonts w:ascii="Times New Roman" w:hAnsi="Times New Roman" w:eastAsia="Times New Roman" w:cs="Times New Roman"/>
          <w:spacing w:val="-3"/>
        </w:rPr>
        <w:t>APEC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峰会召开前夕，北京市城六区 </w:t>
      </w:r>
      <w:r>
        <w:rPr>
          <w:rFonts w:ascii="Times New Roman" w:hAnsi="Times New Roman" w:eastAsia="Times New Roman" w:cs="Times New Roman"/>
          <w:spacing w:val="-3"/>
        </w:rPr>
        <w:t>PM2.5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浓度为每立方米 </w:t>
      </w:r>
      <w:r>
        <w:rPr>
          <w:rFonts w:ascii="Times New Roman" w:hAnsi="Times New Roman" w:eastAsia="Times New Roman" w:cs="Times New Roman"/>
          <w:spacing w:val="-1"/>
        </w:rPr>
        <w:t>37 </w:t>
      </w:r>
      <w:r>
        <w:rPr>
          <w:spacing w:val="-1"/>
        </w:rPr>
        <w:t>微克，接近一级优水平。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ind w:left="15"/>
        <w:spacing w:before="70" w:line="193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VII.Traduza o texto seguinte para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português.(15 pontos)</w:t>
      </w:r>
    </w:p>
    <w:p>
      <w:pPr>
        <w:pStyle w:val="BodyText"/>
        <w:ind w:left="21" w:right="35" w:firstLine="482"/>
        <w:spacing w:before="210" w:line="356" w:lineRule="auto"/>
        <w:rPr/>
      </w:pPr>
      <w:r>
        <w:rPr/>
        <w:t>上海自贸区</w:t>
      </w:r>
      <w:r>
        <w:rPr>
          <w:rFonts w:ascii="Times New Roman" w:hAnsi="Times New Roman" w:eastAsia="Times New Roman" w:cs="Times New Roman"/>
        </w:rPr>
        <w:t>,</w:t>
      </w:r>
      <w:r>
        <w:rPr/>
        <w:t>作为中国内地第一个自由贸易实验</w:t>
      </w:r>
      <w:r>
        <w:rPr>
          <w:spacing w:val="-1"/>
        </w:rPr>
        <w:t>区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成立一年多来，新设企业</w:t>
      </w:r>
      <w:r>
        <w:rPr/>
        <w:t xml:space="preserve"> </w:t>
      </w:r>
      <w:r>
        <w:rPr>
          <w:spacing w:val="-4"/>
        </w:rPr>
        <w:t>数量超过 </w:t>
      </w:r>
      <w:r>
        <w:rPr>
          <w:rFonts w:ascii="Times New Roman" w:hAnsi="Times New Roman" w:eastAsia="Times New Roman" w:cs="Times New Roman"/>
          <w:spacing w:val="-4"/>
        </w:rPr>
        <w:t>1.2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万家，超过前 </w:t>
      </w:r>
      <w:r>
        <w:rPr>
          <w:rFonts w:ascii="Times New Roman" w:hAnsi="Times New Roman" w:eastAsia="Times New Roman" w:cs="Times New Roman"/>
          <w:spacing w:val="-4"/>
        </w:rPr>
        <w:t>20 </w:t>
      </w:r>
      <w:r>
        <w:rPr>
          <w:spacing w:val="-4"/>
        </w:rPr>
        <w:t>年保税区所有企业的总量，其中，外资企业占比</w:t>
      </w:r>
      <w:r>
        <w:rPr/>
        <w:t xml:space="preserve">  </w:t>
      </w:r>
      <w:r>
        <w:rPr>
          <w:spacing w:val="-17"/>
        </w:rPr>
        <w:t>超过一成。随着国务院决定在广东，天津，福建特定区域再设三个自由贸易园区， 自</w:t>
      </w:r>
      <w:r>
        <w:rPr>
          <w:spacing w:val="7"/>
        </w:rPr>
        <w:t xml:space="preserve"> </w:t>
      </w:r>
      <w:r>
        <w:rPr>
          <w:spacing w:val="-1"/>
        </w:rPr>
        <w:t>贸区再度成为焦点话题。</w:t>
      </w:r>
    </w:p>
    <w:sectPr>
      <w:footerReference w:type="default" r:id="rId4"/>
      <w:pgSz w:w="11910" w:h="16840"/>
      <w:pgMar w:top="1431" w:right="1702" w:bottom="1379" w:left="1786" w:header="0" w:footer="12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terms:created xsi:type="dcterms:W3CDTF">2022-10-05T15:50:25Z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2024-11-07T10:43:25</vt:filetime>
  </property>
</Properties>
</file>