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54C377">
      <w:pPr>
        <w:spacing w:line="500" w:lineRule="exact"/>
        <w:jc w:val="center"/>
        <w:rPr>
          <w:rFonts w:hint="default" w:eastAsia="黑体"/>
          <w:sz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  <w:lang w:eastAsia="zh-CN"/>
        </w:rPr>
        <w:t>湖南师范大学</w:t>
      </w:r>
      <w:r>
        <w:rPr>
          <w:rFonts w:eastAsia="黑体"/>
          <w:sz w:val="32"/>
        </w:rPr>
        <w:t>硕士研究生入学考试自命题考试大纲</w:t>
      </w:r>
    </w:p>
    <w:p w14:paraId="1ACC91BE">
      <w:pPr>
        <w:spacing w:line="500" w:lineRule="exact"/>
        <w:jc w:val="both"/>
        <w:rPr>
          <w:rFonts w:hint="eastAsia" w:eastAsia="方正书宋简体"/>
          <w:sz w:val="24"/>
          <w:lang w:val="en-US" w:eastAsia="zh-CN"/>
        </w:rPr>
      </w:pPr>
      <w:r>
        <w:rPr>
          <w:rFonts w:hint="eastAsia" w:eastAsia="方正书宋简体"/>
          <w:sz w:val="24"/>
          <w:lang w:val="en-US" w:eastAsia="zh-CN"/>
        </w:rPr>
        <w:t xml:space="preserve">        </w:t>
      </w:r>
    </w:p>
    <w:p w14:paraId="649F8C36">
      <w:pPr>
        <w:spacing w:line="500" w:lineRule="exact"/>
        <w:jc w:val="center"/>
        <w:rPr>
          <w:rFonts w:hint="default" w:ascii="宋体" w:hAnsi="宋体" w:eastAsia="宋体" w:cs="Times New Roman"/>
          <w:bCs/>
          <w:sz w:val="24"/>
          <w:szCs w:val="24"/>
          <w:lang w:bidi="ar-SA"/>
        </w:rPr>
      </w:pPr>
      <w:r>
        <w:rPr>
          <w:rFonts w:hint="eastAsia" w:ascii="宋体" w:hAnsi="宋体" w:eastAsia="宋体" w:cs="Times New Roman"/>
          <w:bCs/>
          <w:sz w:val="24"/>
          <w:szCs w:val="24"/>
          <w:lang w:val="en-US" w:eastAsia="zh-CN" w:bidi="ar-SA"/>
        </w:rPr>
        <w:t>专业</w:t>
      </w:r>
      <w:r>
        <w:rPr>
          <w:rFonts w:hint="eastAsia" w:ascii="宋体" w:hAnsi="宋体" w:eastAsia="宋体" w:cs="Times New Roman"/>
          <w:bCs/>
          <w:sz w:val="24"/>
          <w:szCs w:val="24"/>
          <w:lang w:eastAsia="zh-CN" w:bidi="ar-SA"/>
        </w:rPr>
        <w:t>学位复试科目</w:t>
      </w:r>
      <w:r>
        <w:rPr>
          <w:rFonts w:hint="default" w:ascii="宋体" w:hAnsi="宋体" w:eastAsia="宋体" w:cs="Times New Roman"/>
          <w:bCs/>
          <w:sz w:val="24"/>
          <w:szCs w:val="24"/>
          <w:lang w:bidi="ar-SA"/>
        </w:rPr>
        <w:t xml:space="preserve">           考试科目名称：</w:t>
      </w:r>
      <w:r>
        <w:rPr>
          <w:rFonts w:hint="eastAsia" w:ascii="宋体" w:hAnsi="宋体" w:eastAsia="宋体" w:cs="Times New Roman"/>
          <w:bCs/>
          <w:sz w:val="24"/>
          <w:szCs w:val="24"/>
          <w:lang w:val="en-US" w:eastAsia="zh-CN" w:bidi="ar-SA"/>
        </w:rPr>
        <w:t xml:space="preserve"> 影视</w:t>
      </w:r>
      <w:r>
        <w:rPr>
          <w:rFonts w:hint="default" w:ascii="宋体" w:hAnsi="宋体" w:eastAsia="宋体" w:cs="Times New Roman"/>
          <w:bCs/>
          <w:sz w:val="24"/>
          <w:szCs w:val="24"/>
          <w:lang w:bidi="ar-SA"/>
        </w:rPr>
        <w:t>理论与批评</w:t>
      </w:r>
    </w:p>
    <w:p w14:paraId="2B68C3B8">
      <w:pPr>
        <w:pStyle w:val="9"/>
        <w:spacing w:line="360" w:lineRule="exact"/>
        <w:ind w:firstLineChars="0"/>
        <w:rPr>
          <w:rFonts w:hint="default" w:eastAsia="新宋体"/>
          <w:sz w:val="28"/>
        </w:rPr>
      </w:pPr>
    </w:p>
    <w:p w14:paraId="4EE46B51">
      <w:pPr>
        <w:numPr>
          <w:ilvl w:val="0"/>
          <w:numId w:val="0"/>
        </w:numPr>
        <w:spacing w:before="156" w:beforeLines="50" w:after="156" w:afterLines="50" w:line="312" w:lineRule="auto"/>
        <w:jc w:val="center"/>
        <w:rPr>
          <w:rFonts w:hint="eastAsia" w:eastAsia="方正书宋简体"/>
          <w:sz w:val="24"/>
          <w:lang w:val="en-US" w:eastAsia="zh-CN"/>
        </w:rPr>
      </w:pPr>
      <w:r>
        <w:rPr>
          <w:rFonts w:hint="eastAsia" w:eastAsia="方正书宋简体"/>
          <w:sz w:val="24"/>
          <w:lang w:val="en-US" w:eastAsia="zh-CN"/>
        </w:rPr>
        <w:t>影视批评方法论</w:t>
      </w:r>
    </w:p>
    <w:p w14:paraId="54E439B7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 w:ascii="黑体" w:hAnsi="黑体" w:eastAsia="黑体" w:cs="黑体"/>
          <w:b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0"/>
          <w:sz w:val="24"/>
          <w:lang w:bidi="hi-IN"/>
        </w:rPr>
        <w:t>考试</w:t>
      </w:r>
      <w:r>
        <w:rPr>
          <w:rFonts w:hint="eastAsia" w:ascii="黑体" w:hAnsi="黑体" w:eastAsia="黑体" w:cs="黑体"/>
          <w:b/>
          <w:bCs w:val="0"/>
          <w:kern w:val="0"/>
          <w:sz w:val="24"/>
          <w:lang w:val="en-US" w:eastAsia="zh-CN" w:bidi="hi-IN"/>
        </w:rPr>
        <w:t>内容</w:t>
      </w:r>
    </w:p>
    <w:p w14:paraId="312D6DD8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1、了解影视批评的基本概念和原理：掌握影视批评的定义、性质、作用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与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基本原则，以及影视批评与影视理论、影视史学等相关领域的关系。</w:t>
      </w:r>
    </w:p>
    <w:p w14:paraId="022965E9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2、熟悉影视批评的理论：了解影视批评的相关理论，如马克思主义文艺批评、精神分析学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现象学、符号学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与叙事学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等，学会运用这些理论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，深入地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分析影视作品。</w:t>
      </w:r>
    </w:p>
    <w:p w14:paraId="366294C4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3、分析影视作品的能力：影视审美素养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与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艺术修养，独立思考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与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创新能力，影视评论写作能力。</w:t>
      </w:r>
    </w:p>
    <w:p w14:paraId="3DE6C5FB">
      <w:pPr>
        <w:widowControl/>
        <w:spacing w:line="360" w:lineRule="auto"/>
        <w:jc w:val="left"/>
        <w:rPr>
          <w:rFonts w:hint="eastAsia" w:hAnsi="宋体"/>
          <w:b/>
          <w:kern w:val="0"/>
          <w:sz w:val="24"/>
          <w:lang w:bidi="hi-IN"/>
        </w:rPr>
      </w:pPr>
    </w:p>
    <w:p w14:paraId="542BB6F2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  <w:sz w:val="24"/>
          <w:lang w:val="en-US" w:eastAsia="zh-CN" w:bidi="hi-IN"/>
        </w:rPr>
      </w:pPr>
      <w:r>
        <w:rPr>
          <w:rFonts w:hint="eastAsia" w:ascii="黑体" w:hAnsi="黑体" w:eastAsia="黑体" w:cs="黑体"/>
          <w:b/>
          <w:kern w:val="0"/>
          <w:sz w:val="24"/>
          <w:lang w:bidi="hi-IN"/>
        </w:rPr>
        <w:t>考试</w:t>
      </w:r>
      <w:r>
        <w:rPr>
          <w:rFonts w:hint="eastAsia" w:ascii="黑体" w:hAnsi="黑体" w:eastAsia="黑体" w:cs="黑体"/>
          <w:b/>
          <w:kern w:val="0"/>
          <w:sz w:val="24"/>
          <w:lang w:val="en-US" w:eastAsia="zh-CN" w:bidi="hi-IN"/>
        </w:rPr>
        <w:t>要点</w:t>
      </w:r>
    </w:p>
    <w:p w14:paraId="71AA541C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1、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影视美学批评方法</w:t>
      </w:r>
    </w:p>
    <w:p w14:paraId="4F2C8740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影视美学概述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什么是美学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影视美学的理论建构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影视美学的逻辑体例</w:t>
      </w:r>
    </w:p>
    <w:p w14:paraId="5266D791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影视美学批评的原则和方法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影视审美哲学分析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影视的审美文化分析</w:t>
      </w:r>
    </w:p>
    <w:p w14:paraId="052A4A6F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影视文化批评方法</w:t>
      </w:r>
    </w:p>
    <w:p w14:paraId="011748A5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伯明翰文化批评概述</w:t>
      </w:r>
    </w:p>
    <w:p w14:paraId="60052947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影视文化批评方法概述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文化研究概述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文化研究的基本主题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影视文化研究的主题</w:t>
      </w:r>
    </w:p>
    <w:p w14:paraId="28014D1B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3、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影视意识形态批评方法</w:t>
      </w:r>
    </w:p>
    <w:p w14:paraId="04B7094F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意识形态批评概述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阿尔都塞的意识形态理论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葛兰西的文化霸权理论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汤普逊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的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意识形态运行模式理论</w:t>
      </w:r>
    </w:p>
    <w:p w14:paraId="4E8FA6F4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影视意识形态批评的基本方法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现实比历史更重要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如何讲述比讲述什么更重要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建构比反映更重要</w:t>
      </w:r>
    </w:p>
    <w:p w14:paraId="456EC683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4、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影视精神分析批评方法</w:t>
      </w:r>
    </w:p>
    <w:p w14:paraId="0931C80E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精神分析学理论概述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精神分析学理论的创立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弗洛伊德的精神分析学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拉康的镜像阶段理论</w:t>
      </w:r>
    </w:p>
    <w:p w14:paraId="1917405E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电影精神分析批评方法概述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电影精神分析学缘起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电影精神分析学的核心概念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电影精神分析批评的角度与方法</w:t>
      </w:r>
    </w:p>
    <w:p w14:paraId="0C41568A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5、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影视结构主义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——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符号学批评方法</w:t>
      </w:r>
    </w:p>
    <w:p w14:paraId="524874EF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影视结构主义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——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符号学理论概述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索绪尔的结构主义语言学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列维-斯特劳斯的结构主义人类学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罗兰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•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巴特的结构主义符号学</w:t>
      </w:r>
    </w:p>
    <w:p w14:paraId="55EE8868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影视结构主义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——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符号学批评方法概述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结构主义电影批评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符号学电影批评方法</w:t>
      </w:r>
    </w:p>
    <w:p w14:paraId="588AB30E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6、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影视叙事批评方法</w:t>
      </w:r>
    </w:p>
    <w:p w14:paraId="51CA93BE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叙事学概述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叙事学的理论渊源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叙事学的基本类型及代表人物</w:t>
      </w:r>
    </w:p>
    <w:p w14:paraId="1FF04F3E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视叙事批评方法概述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电影叙事批评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电视叙事批评</w:t>
      </w:r>
    </w:p>
    <w:p w14:paraId="2FCFFE58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7、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电影作者批评方法</w:t>
      </w:r>
    </w:p>
    <w:p w14:paraId="61C84E72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“作者论”的发展：法国新浪潮“作者意识”的提出和发展</w:t>
      </w:r>
      <w:r>
        <w:rPr>
          <w:rStyle w:val="7"/>
          <w:rFonts w:hint="eastAsia" w:ascii="宋体" w:hAnsi="宋体" w:cs="宋体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美国的电影作者理论</w:t>
      </w:r>
      <w:r>
        <w:rPr>
          <w:rStyle w:val="7"/>
          <w:rFonts w:hint="eastAsia" w:ascii="宋体" w:hAnsi="宋体" w:cs="宋体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“作者论”在当代的发展</w:t>
      </w:r>
    </w:p>
    <w:p w14:paraId="198D2A60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电影作者概观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欧洲的电影作者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新好莱坞的电影作者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民族国家和地区的电影作者</w:t>
      </w:r>
    </w:p>
    <w:p w14:paraId="239BC417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电影作者批评方法概述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电影作者批评原则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电影作者批评方法</w:t>
      </w:r>
    </w:p>
    <w:p w14:paraId="171E2773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8、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影视接受批评方法</w:t>
      </w:r>
    </w:p>
    <w:p w14:paraId="1EF41522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接受美学概述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接受美学的主要概念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影视接受批评的研究内容</w:t>
      </w:r>
    </w:p>
    <w:p w14:paraId="659A19C2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影视接受心理概述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大众传播的受众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影视受众心理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影视的接受过程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影视接受模式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影视接受特性的差异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影视对人的心理和行为的影响</w:t>
      </w:r>
    </w:p>
    <w:p w14:paraId="6D6CC091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9、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影视大众文化批评方法</w:t>
      </w:r>
    </w:p>
    <w:p w14:paraId="769ADE76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大众文化理论概述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大众文化释义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法兰克福学派的大众文化理论</w:t>
      </w:r>
    </w:p>
    <w:p w14:paraId="21E761CB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影视大众文化批评方法概述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分析电视的大众文化性质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分析大众影视文本的意识形态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坚守对影视大众文化消极作用的批判立场</w:t>
      </w:r>
    </w:p>
    <w:p w14:paraId="555C60EC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10、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影视后现代主义批评方法</w:t>
      </w:r>
    </w:p>
    <w:p w14:paraId="263276A3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后现代主义影视批评概述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后现代主义的理论特征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后现代主义影视批评的代表性观点</w:t>
      </w:r>
    </w:p>
    <w:p w14:paraId="1A22E306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分析后现代电影的技巧和手段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后现代电影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的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非常规叙事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后现代电影的表达方式</w:t>
      </w:r>
    </w:p>
    <w:p w14:paraId="0711A42E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后现代语境下的中国电影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：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精神迷惘的影像展现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“文化转型”期的定位尴尬、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价值立场上的犬儒主义</w:t>
      </w:r>
    </w:p>
    <w:p w14:paraId="4D2B749D">
      <w:pPr>
        <w:spacing w:before="156" w:beforeLines="50" w:after="156" w:afterLines="50" w:line="312" w:lineRule="auto"/>
        <w:rPr>
          <w:rFonts w:ascii="宋体" w:hAnsi="宋体"/>
          <w:b/>
          <w:sz w:val="24"/>
        </w:rPr>
      </w:pPr>
    </w:p>
    <w:p w14:paraId="2F0D337B">
      <w:pPr>
        <w:spacing w:before="156" w:beforeLines="50" w:after="156" w:afterLines="50" w:line="312" w:lineRule="auto"/>
        <w:jc w:val="center"/>
        <w:rPr>
          <w:rFonts w:hint="eastAsia" w:ascii="Calibri" w:hAnsi="Calibri" w:eastAsia="方正书宋简体"/>
          <w:b w:val="0"/>
          <w:bCs w:val="0"/>
          <w:sz w:val="24"/>
          <w:szCs w:val="24"/>
          <w:lang w:val="en-US" w:eastAsia="zh-CN" w:bidi="ar-SA"/>
        </w:rPr>
      </w:pPr>
      <w:r>
        <w:rPr>
          <w:rFonts w:hint="eastAsia" w:ascii="Calibri" w:hAnsi="Calibri" w:eastAsia="方正书宋简体"/>
          <w:b w:val="0"/>
          <w:bCs w:val="0"/>
          <w:sz w:val="24"/>
          <w:szCs w:val="24"/>
          <w:lang w:val="en-US" w:eastAsia="zh-CN" w:bidi="ar-SA"/>
        </w:rPr>
        <w:t>广播电视传播</w:t>
      </w:r>
    </w:p>
    <w:p w14:paraId="16D670A5"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24"/>
          <w:lang w:bidi="hi-IN"/>
        </w:rPr>
        <w:t>考试</w:t>
      </w:r>
      <w:r>
        <w:rPr>
          <w:rFonts w:hint="eastAsia" w:ascii="黑体" w:hAnsi="黑体" w:eastAsia="黑体" w:cs="黑体"/>
          <w:b/>
          <w:kern w:val="0"/>
          <w:sz w:val="24"/>
          <w:lang w:val="en-US" w:eastAsia="zh-CN" w:bidi="hi-IN"/>
        </w:rPr>
        <w:t>要求</w:t>
      </w:r>
    </w:p>
    <w:p w14:paraId="516C665B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1、掌握广播电视传播的基本理论和基础知识：了解广播电视传播的定义、特点、发展历程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与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传播模式等基本概念。</w:t>
      </w:r>
    </w:p>
    <w:p w14:paraId="0987B10D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2、分析广播电视传播的现状和发展趋势：研究广播电视传播在数字化、网络化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与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智能化等方面的发展趋势，分析广播电视传播在新时代的挑战和机遇。</w:t>
      </w:r>
    </w:p>
    <w:p w14:paraId="38BF0DDB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3、深入了解</w:t>
      </w:r>
      <w:r>
        <w:rPr>
          <w:rStyle w:val="7"/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跨学科视野中的电视研究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。</w:t>
      </w:r>
    </w:p>
    <w:p w14:paraId="4C38147A">
      <w:pPr>
        <w:widowControl/>
        <w:spacing w:line="360" w:lineRule="auto"/>
        <w:jc w:val="left"/>
        <w:rPr>
          <w:rFonts w:hint="eastAsia" w:hAnsi="宋体"/>
          <w:b/>
          <w:kern w:val="0"/>
          <w:sz w:val="24"/>
          <w:lang w:bidi="hi-IN"/>
        </w:rPr>
      </w:pPr>
    </w:p>
    <w:p w14:paraId="128346FD">
      <w:pPr>
        <w:widowControl/>
        <w:spacing w:line="360" w:lineRule="auto"/>
        <w:jc w:val="left"/>
        <w:rPr>
          <w:rFonts w:hint="eastAsia" w:ascii="黑体" w:hAnsi="黑体" w:eastAsia="黑体" w:cs="黑体"/>
          <w:kern w:val="0"/>
          <w:sz w:val="24"/>
          <w:lang w:eastAsia="zh-CN" w:bidi="hi-IN"/>
        </w:rPr>
      </w:pPr>
      <w:r>
        <w:rPr>
          <w:rFonts w:hint="eastAsia" w:ascii="黑体" w:hAnsi="黑体" w:eastAsia="黑体" w:cs="黑体"/>
          <w:b/>
          <w:kern w:val="0"/>
          <w:sz w:val="24"/>
          <w:lang w:bidi="hi-IN"/>
        </w:rPr>
        <w:t>考试内容</w:t>
      </w:r>
    </w:p>
    <w:p w14:paraId="6DB14E5D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1、百年广播电视历程：技术视野</w:t>
      </w:r>
    </w:p>
    <w:p w14:paraId="5DD80E93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西方广播的技术历程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中国广播的技术历程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西方电视的技术历程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中国电视的技术历程</w:t>
      </w:r>
    </w:p>
    <w:p w14:paraId="1C5A5B83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2、百年广播电视历程：社会与文化视野</w:t>
      </w:r>
    </w:p>
    <w:p w14:paraId="2257D310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西方广播与社会文化变迁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中国广播与社会文化变迁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西方电视与社会文化变迁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中国电视与社会文化变迁</w:t>
      </w:r>
    </w:p>
    <w:p w14:paraId="4BCD51DA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3、广播电视与传播研究的发展</w:t>
      </w:r>
    </w:p>
    <w:p w14:paraId="1AC73212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媒介机构与议程设置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媒介文本中的符号与叙事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、被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动与主动的受众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电视暴力的效果研究</w:t>
      </w:r>
    </w:p>
    <w:p w14:paraId="17A62E42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4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跨学科视野中的电视研究</w:t>
      </w:r>
    </w:p>
    <w:p w14:paraId="02DDD1F6">
      <w:pPr>
        <w:widowControl/>
        <w:spacing w:before="156" w:line="440" w:lineRule="exact"/>
        <w:ind w:firstLine="480" w:firstLineChars="200"/>
        <w:jc w:val="left"/>
        <w:textAlignment w:val="baseline"/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</w:pP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文化研究学派与电视研究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女性主义与电视研究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消费主义与电视研究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全球化理论与电视研究</w:t>
      </w:r>
      <w:r>
        <w:rPr>
          <w:rStyle w:val="7"/>
          <w:rFonts w:hint="eastAsia" w:cs="Times New Roman"/>
          <w:kern w:val="0"/>
          <w:sz w:val="24"/>
          <w:szCs w:val="24"/>
          <w:lang w:val="en-US" w:eastAsia="zh-CN" w:bidi="ar-SA"/>
        </w:rPr>
        <w:t>、</w:t>
      </w:r>
      <w:r>
        <w:rPr>
          <w:rStyle w:val="7"/>
          <w:rFonts w:hint="eastAsia" w:ascii="Times New Roman" w:hAnsi="Times New Roman" w:eastAsia="宋体" w:cs="Times New Roman"/>
          <w:kern w:val="0"/>
          <w:sz w:val="24"/>
          <w:szCs w:val="24"/>
          <w:lang w:val="en-US" w:eastAsia="zh-CN" w:bidi="ar-SA"/>
        </w:rPr>
        <w:t>后现代主义与电视研究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BE61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FBDCB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HRSimnKAQAAmg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FBDCB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B7D7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N2YzMmM4ZTUyZjhhMjczN2U4NDU4YTVlM2Q0Y2UifQ=="/>
  </w:docVars>
  <w:rsids>
    <w:rsidRoot w:val="00172A27"/>
    <w:rsid w:val="048C181F"/>
    <w:rsid w:val="10332A62"/>
    <w:rsid w:val="1BB65333"/>
    <w:rsid w:val="205C2B23"/>
    <w:rsid w:val="28F87C0A"/>
    <w:rsid w:val="30BC0F82"/>
    <w:rsid w:val="368A5561"/>
    <w:rsid w:val="3BE100D1"/>
    <w:rsid w:val="4C2A36CA"/>
    <w:rsid w:val="4F0156CB"/>
    <w:rsid w:val="59EF1D44"/>
    <w:rsid w:val="5D7317B2"/>
    <w:rsid w:val="5E2375C7"/>
    <w:rsid w:val="65BF09C2"/>
    <w:rsid w:val="66ED4F69"/>
    <w:rsid w:val="6A404178"/>
    <w:rsid w:val="778768C1"/>
    <w:rsid w:val="7D8C5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NormalCharacter"/>
    <w:semiHidden/>
    <w:qFormat/>
    <w:uiPriority w:val="0"/>
    <w:rPr>
      <w:rFonts w:hint="eastAsia" w:ascii="Times New Roman" w:hAnsi="Times New Roman" w:eastAsia="宋体"/>
      <w:kern w:val="2"/>
      <w:sz w:val="21"/>
      <w:lang w:val="en-US" w:eastAsia="zh-CN"/>
    </w:rPr>
  </w:style>
  <w:style w:type="paragraph" w:customStyle="1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  <w:style w:type="paragraph" w:customStyle="1" w:styleId="9">
    <w:name w:val="列出段落"/>
    <w:basedOn w:val="1"/>
    <w:uiPriority w:val="0"/>
    <w:pPr>
      <w:ind w:firstLine="42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234</Words>
  <Characters>1334</Characters>
  <Lines>11</Lines>
  <Paragraphs>3</Paragraphs>
  <TotalTime>11</TotalTime>
  <ScaleCrop>false</ScaleCrop>
  <LinksUpToDate>false</LinksUpToDate>
  <CharactersWithSpaces>1565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2013-08-01T03:20:00Z</dcterms:created>
  <dc:creator>lenovo</dc:creator>
  <cp:lastModifiedBy>vertesyuan</cp:lastModifiedBy>
  <cp:lastPrinted>2013-09-09T09:04:27Z</cp:lastPrinted>
  <dcterms:modified xsi:type="dcterms:W3CDTF">2024-11-07T06:42:28Z</dcterms:modified>
  <dc:title>2014年硕士研究生入学考试自命题考试大纲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7A93F6C646134BBB96C31A1026948836_13</vt:lpwstr>
  </property>
</Properties>
</file>