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478"/>
        <w:spacing w:before="117" w:line="221" w:lineRule="auto"/>
        <w:outlineLvl w:val="0"/>
        <w:rPr>
          <w:sz w:val="40"/>
          <w:szCs w:val="40"/>
        </w:rPr>
      </w:pPr>
      <w:r>
        <w:rPr>
          <w:sz w:val="40"/>
          <w:szCs w:val="40"/>
          <w:b/>
          <w:bCs/>
          <w:spacing w:val="-6"/>
        </w:rPr>
        <w:t>大连外国语大学</w:t>
      </w:r>
    </w:p>
    <w:p>
      <w:pPr>
        <w:pStyle w:val="BodyText"/>
        <w:ind w:left="1867"/>
        <w:spacing w:before="146" w:line="219" w:lineRule="auto"/>
        <w:outlineLvl w:val="0"/>
        <w:rPr>
          <w:sz w:val="40"/>
          <w:szCs w:val="40"/>
        </w:rPr>
      </w:pPr>
      <w:r>
        <w:rPr>
          <w:sz w:val="40"/>
          <w:szCs w:val="40"/>
          <w:b/>
          <w:bCs/>
          <w:spacing w:val="-4"/>
        </w:rPr>
        <w:t>硕士研究生入学统一考试（初试）</w:t>
      </w:r>
    </w:p>
    <w:p>
      <w:pPr>
        <w:pStyle w:val="BodyText"/>
        <w:ind w:left="1810"/>
        <w:spacing w:before="169" w:line="224" w:lineRule="auto"/>
        <w:outlineLvl w:val="0"/>
        <w:rPr>
          <w:sz w:val="35"/>
          <w:szCs w:val="35"/>
        </w:rPr>
      </w:pPr>
      <w:r>
        <w:rPr>
          <w:sz w:val="35"/>
          <w:szCs w:val="35"/>
          <w:b/>
          <w:bCs/>
          <w:spacing w:val="6"/>
        </w:rPr>
        <w:t>《新闻与传播专业综合能力》考试大纲</w:t>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BodyText"/>
        <w:ind w:left="651"/>
        <w:spacing w:before="91" w:line="220" w:lineRule="auto"/>
        <w:rPr/>
      </w:pPr>
      <w:r>
        <w:rPr>
          <w:b/>
          <w:bCs/>
          <w:spacing w:val="-19"/>
        </w:rPr>
        <w:t>Ⅰ.考试性质</w:t>
      </w:r>
    </w:p>
    <w:p>
      <w:pPr>
        <w:pStyle w:val="BodyText"/>
        <w:ind w:left="2" w:firstLine="490"/>
        <w:spacing w:before="296" w:line="407" w:lineRule="auto"/>
        <w:jc w:val="both"/>
        <w:rPr/>
      </w:pPr>
      <w:r>
        <w:rPr/>
        <w:t>《新闻与传播专业综合能力》是新闻与传播专业学位硕士研究生入学考试科</w:t>
      </w:r>
      <w:r>
        <w:rPr>
          <w:spacing w:val="3"/>
        </w:rPr>
        <w:t xml:space="preserve"> </w:t>
      </w:r>
      <w:r>
        <w:rPr>
          <w:spacing w:val="-2"/>
        </w:rPr>
        <w:t>目之一，综合考查考生对新闻传播学基本理论的掌握程度和运用所学理论知识进</w:t>
      </w:r>
      <w:r>
        <w:rPr>
          <w:spacing w:val="3"/>
        </w:rPr>
        <w:t xml:space="preserve"> </w:t>
      </w:r>
      <w:r>
        <w:rPr>
          <w:spacing w:val="-2"/>
        </w:rPr>
        <w:t>行分析写作的能力，选拔具有扎实理论基础、清晰逻辑思维和流畅文字表达能力</w:t>
      </w:r>
      <w:r>
        <w:rPr>
          <w:spacing w:val="3"/>
        </w:rPr>
        <w:t xml:space="preserve"> </w:t>
      </w:r>
      <w:r>
        <w:rPr>
          <w:spacing w:val="-2"/>
        </w:rPr>
        <w:t>的考生。考试力求反映新闻与传播专业学位硕士的国际传播特色，科学、公平、</w:t>
      </w:r>
      <w:r>
        <w:rPr>
          <w:spacing w:val="17"/>
        </w:rPr>
        <w:t xml:space="preserve"> </w:t>
      </w:r>
      <w:r>
        <w:rPr>
          <w:spacing w:val="-2"/>
        </w:rPr>
        <w:t>准确、客观地测评考生在新闻传播学的基本理论素养和分析论证能力。考试难度</w:t>
      </w:r>
      <w:r>
        <w:rPr>
          <w:spacing w:val="3"/>
        </w:rPr>
        <w:t xml:space="preserve"> </w:t>
      </w:r>
      <w:r>
        <w:rPr>
          <w:spacing w:val="-2"/>
        </w:rPr>
        <w:t>标准是高等院校新闻传播学专业优秀本科生所能达到的及格以上水平，以保证被</w:t>
      </w:r>
      <w:r>
        <w:rPr>
          <w:spacing w:val="3"/>
        </w:rPr>
        <w:t xml:space="preserve"> </w:t>
      </w:r>
      <w:r>
        <w:rPr>
          <w:spacing w:val="-1"/>
        </w:rPr>
        <w:t>录取者具有攻读新闻与传播专业硕士学位的能力。</w:t>
      </w:r>
    </w:p>
    <w:p>
      <w:pPr>
        <w:pStyle w:val="BodyText"/>
        <w:ind w:left="608"/>
        <w:spacing w:before="41" w:line="220" w:lineRule="auto"/>
        <w:rPr/>
      </w:pPr>
      <w:r>
        <w:rPr>
          <w:b/>
          <w:bCs/>
          <w:spacing w:val="-12"/>
        </w:rPr>
        <w:t>Ⅱ.考查目标</w:t>
      </w:r>
    </w:p>
    <w:p>
      <w:pPr>
        <w:pStyle w:val="BodyText"/>
        <w:ind w:right="13" w:firstLine="491"/>
        <w:spacing w:before="290" w:line="407" w:lineRule="auto"/>
        <w:jc w:val="both"/>
        <w:rPr/>
      </w:pPr>
      <w:r>
        <w:rPr/>
        <w:t>本科目主要考查考生对新闻传播学基础知识、基本理论的综合掌握情况和恰</w:t>
      </w:r>
      <w:r>
        <w:rPr>
          <w:spacing w:val="3"/>
        </w:rPr>
        <w:t xml:space="preserve"> </w:t>
      </w:r>
      <w:r>
        <w:rPr>
          <w:spacing w:val="-2"/>
        </w:rPr>
        <w:t>当运用理论知识分析现实问题的能力。要求考生从合适的理论视角出发，对具体</w:t>
      </w:r>
      <w:r>
        <w:rPr>
          <w:spacing w:val="5"/>
        </w:rPr>
        <w:t xml:space="preserve"> </w:t>
      </w:r>
      <w:r>
        <w:rPr>
          <w:spacing w:val="-2"/>
        </w:rPr>
        <w:t>的新闻传播现象和相关实践展开分析和论述，做到观点合理、条理清楚、逻辑性</w:t>
      </w:r>
      <w:r>
        <w:rPr>
          <w:spacing w:val="5"/>
        </w:rPr>
        <w:t xml:space="preserve"> </w:t>
      </w:r>
      <w:r>
        <w:rPr>
          <w:spacing w:val="-2"/>
        </w:rPr>
        <w:t>强、分析深入、表达清晰。要求考生能够根据给定材料或者主题形成敏锐的问题</w:t>
      </w:r>
      <w:r>
        <w:rPr>
          <w:spacing w:val="5"/>
        </w:rPr>
        <w:t xml:space="preserve"> </w:t>
      </w:r>
      <w:r>
        <w:rPr>
          <w:spacing w:val="-2"/>
        </w:rPr>
        <w:t>意识，围绕核心问题展开理性分析和论证，遵循学术写作规范、通过得体的文字</w:t>
      </w:r>
      <w:r>
        <w:rPr>
          <w:spacing w:val="5"/>
        </w:rPr>
        <w:t xml:space="preserve"> </w:t>
      </w:r>
      <w:r>
        <w:rPr>
          <w:spacing w:val="-1"/>
        </w:rPr>
        <w:t>表述完成一篇结构完整的论说文。</w:t>
      </w:r>
    </w:p>
    <w:p>
      <w:pPr>
        <w:pStyle w:val="BodyText"/>
        <w:ind w:left="559"/>
        <w:spacing w:before="41" w:line="220" w:lineRule="auto"/>
        <w:rPr/>
      </w:pPr>
      <w:r>
        <w:rPr>
          <w:b/>
          <w:bCs/>
          <w:spacing w:val="-3"/>
        </w:rPr>
        <w:t>Ⅲ.</w:t>
      </w:r>
      <w:r>
        <w:rPr>
          <w:spacing w:val="-3"/>
        </w:rPr>
        <w:t xml:space="preserve"> </w:t>
      </w:r>
      <w:r>
        <w:rPr>
          <w:b/>
          <w:bCs/>
          <w:spacing w:val="-3"/>
        </w:rPr>
        <w:t>考试形式与试卷结构</w:t>
      </w:r>
    </w:p>
    <w:p>
      <w:pPr>
        <w:pStyle w:val="BodyText"/>
        <w:ind w:left="563" w:right="842" w:firstLine="17"/>
        <w:spacing w:before="291" w:line="398" w:lineRule="auto"/>
        <w:rPr/>
      </w:pPr>
      <w:r>
        <w:rPr>
          <w:spacing w:val="-5"/>
        </w:rPr>
        <w:t>1.试卷满分及考试时间：本试卷满分为</w:t>
      </w:r>
      <w:r>
        <w:rPr>
          <w:spacing w:val="-36"/>
        </w:rPr>
        <w:t xml:space="preserve"> </w:t>
      </w:r>
      <w:r>
        <w:rPr>
          <w:spacing w:val="-5"/>
        </w:rPr>
        <w:t>150</w:t>
      </w:r>
      <w:r>
        <w:rPr>
          <w:spacing w:val="-57"/>
        </w:rPr>
        <w:t xml:space="preserve"> </w:t>
      </w:r>
      <w:r>
        <w:rPr>
          <w:spacing w:val="-5"/>
        </w:rPr>
        <w:t>分，考试时间</w:t>
      </w:r>
      <w:r>
        <w:rPr>
          <w:spacing w:val="-39"/>
        </w:rPr>
        <w:t xml:space="preserve"> </w:t>
      </w:r>
      <w:r>
        <w:rPr>
          <w:spacing w:val="-5"/>
        </w:rPr>
        <w:t>180</w:t>
      </w:r>
      <w:r>
        <w:rPr>
          <w:spacing w:val="-57"/>
        </w:rPr>
        <w:t xml:space="preserve"> </w:t>
      </w:r>
      <w:r>
        <w:rPr>
          <w:spacing w:val="-5"/>
        </w:rPr>
        <w:t>分钟。</w:t>
      </w:r>
      <w:r>
        <w:rPr/>
        <w:t xml:space="preserve"> </w:t>
      </w:r>
      <w:r>
        <w:rPr>
          <w:spacing w:val="-1"/>
        </w:rPr>
        <w:t>2.答题方式：闭卷，笔试。</w:t>
      </w:r>
    </w:p>
    <w:p>
      <w:pPr>
        <w:spacing w:line="398" w:lineRule="auto"/>
        <w:sectPr>
          <w:footerReference w:type="default" r:id="rId1"/>
          <w:pgSz w:w="11906" w:h="16839"/>
          <w:pgMar w:top="1431" w:right="1065" w:bottom="1180" w:left="1089" w:header="0" w:footer="966" w:gutter="0"/>
        </w:sectPr>
        <w:rPr/>
      </w:pPr>
    </w:p>
    <w:p>
      <w:pPr>
        <w:pStyle w:val="BodyText"/>
        <w:ind w:left="2" w:firstLine="560"/>
        <w:spacing w:before="181" w:line="398" w:lineRule="auto"/>
        <w:rPr/>
      </w:pPr>
      <w:r>
        <w:rPr>
          <w:spacing w:val="-2"/>
        </w:rPr>
        <w:t>3.试卷题型及难易程度。试卷题型：主题写作。根据给定材料或主题</w:t>
      </w:r>
      <w:r>
        <w:rPr>
          <w:spacing w:val="-3"/>
        </w:rPr>
        <w:t>完成一</w:t>
      </w:r>
      <w:r>
        <w:rPr/>
        <w:t xml:space="preserve"> </w:t>
      </w:r>
      <w:r>
        <w:rPr>
          <w:spacing w:val="-1"/>
        </w:rPr>
        <w:t>篇结构完整的论说文。试题的难易程度适中。</w:t>
      </w:r>
    </w:p>
    <w:p>
      <w:pPr>
        <w:pStyle w:val="BodyText"/>
        <w:ind w:firstLine="488"/>
        <w:spacing w:before="40" w:line="398" w:lineRule="auto"/>
        <w:rPr/>
      </w:pPr>
      <w:r>
        <w:rPr/>
        <w:t>《新闻与传播专业综合能力》共一道题目，要求根据给定材料或者主题，完</w:t>
      </w:r>
      <w:r>
        <w:rPr>
          <w:spacing w:val="3"/>
        </w:rPr>
        <w:t xml:space="preserve"> </w:t>
      </w:r>
      <w:r>
        <w:rPr>
          <w:spacing w:val="-1"/>
        </w:rPr>
        <w:t>成一篇结构完整的论说文。具体要求如下：</w:t>
      </w:r>
    </w:p>
    <w:p>
      <w:pPr>
        <w:pStyle w:val="BodyText"/>
        <w:ind w:left="508"/>
        <w:spacing w:before="41" w:line="219" w:lineRule="auto"/>
        <w:rPr/>
      </w:pPr>
      <w:r>
        <w:rPr>
          <w:spacing w:val="-4"/>
        </w:rPr>
        <w:t>1.自拟标题：不超过</w:t>
      </w:r>
      <w:r>
        <w:rPr>
          <w:spacing w:val="-57"/>
        </w:rPr>
        <w:t xml:space="preserve"> </w:t>
      </w:r>
      <w:r>
        <w:rPr>
          <w:spacing w:val="-4"/>
        </w:rPr>
        <w:t>30</w:t>
      </w:r>
      <w:r>
        <w:rPr>
          <w:spacing w:val="-59"/>
        </w:rPr>
        <w:t xml:space="preserve"> </w:t>
      </w:r>
      <w:r>
        <w:rPr>
          <w:spacing w:val="-4"/>
        </w:rPr>
        <w:t>字；</w:t>
      </w:r>
    </w:p>
    <w:p>
      <w:pPr>
        <w:pStyle w:val="BodyText"/>
        <w:ind w:left="490"/>
        <w:spacing w:before="291" w:line="220" w:lineRule="auto"/>
        <w:rPr/>
      </w:pPr>
      <w:r>
        <w:rPr>
          <w:spacing w:val="-2"/>
        </w:rPr>
        <w:t>2.摘要：200-300</w:t>
      </w:r>
      <w:r>
        <w:rPr>
          <w:spacing w:val="-57"/>
        </w:rPr>
        <w:t xml:space="preserve"> </w:t>
      </w:r>
      <w:r>
        <w:rPr>
          <w:spacing w:val="-2"/>
        </w:rPr>
        <w:t>字；</w:t>
      </w:r>
    </w:p>
    <w:p>
      <w:pPr>
        <w:pStyle w:val="BodyText"/>
        <w:ind w:left="492"/>
        <w:spacing w:before="290" w:line="220" w:lineRule="auto"/>
        <w:rPr/>
      </w:pPr>
      <w:r>
        <w:rPr>
          <w:spacing w:val="-3"/>
        </w:rPr>
        <w:t>3.关键词：3-5</w:t>
      </w:r>
      <w:r>
        <w:rPr>
          <w:spacing w:val="-53"/>
        </w:rPr>
        <w:t xml:space="preserve"> </w:t>
      </w:r>
      <w:r>
        <w:rPr>
          <w:spacing w:val="-3"/>
        </w:rPr>
        <w:t>个；</w:t>
      </w:r>
    </w:p>
    <w:p>
      <w:pPr>
        <w:pStyle w:val="BodyText"/>
        <w:ind w:left="486"/>
        <w:spacing w:before="290" w:line="220" w:lineRule="auto"/>
        <w:rPr/>
      </w:pPr>
      <w:r>
        <w:rPr>
          <w:spacing w:val="-1"/>
        </w:rPr>
        <w:t>4.正文：2000-3000</w:t>
      </w:r>
      <w:r>
        <w:rPr>
          <w:spacing w:val="-53"/>
        </w:rPr>
        <w:t xml:space="preserve"> </w:t>
      </w:r>
      <w:r>
        <w:rPr>
          <w:spacing w:val="-1"/>
        </w:rPr>
        <w:t>字，至少应设置一级标题。</w:t>
      </w:r>
    </w:p>
    <w:p>
      <w:pPr>
        <w:spacing w:line="220" w:lineRule="auto"/>
        <w:sectPr>
          <w:footerReference w:type="default" r:id="rId2"/>
          <w:pgSz w:w="11906" w:h="16839"/>
          <w:pgMar w:top="1431" w:right="1079" w:bottom="1180" w:left="1093" w:header="0" w:footer="966" w:gutter="0"/>
        </w:sectPr>
        <w:rPr/>
      </w:pPr>
    </w:p>
    <w:p>
      <w:pPr>
        <w:pStyle w:val="BodyText"/>
        <w:ind w:left="1674"/>
        <w:spacing w:before="139" w:line="224" w:lineRule="auto"/>
        <w:rPr>
          <w:sz w:val="35"/>
          <w:szCs w:val="35"/>
        </w:rPr>
      </w:pPr>
      <w:r>
        <w:rPr>
          <w:sz w:val="35"/>
          <w:szCs w:val="35"/>
          <w:b/>
          <w:bCs/>
          <w:spacing w:val="6"/>
        </w:rPr>
        <w:t>《新闻与传播专业综合能力》考题示例/样卷</w:t>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BodyText"/>
        <w:ind w:left="6"/>
        <w:spacing w:before="91" w:line="220" w:lineRule="auto"/>
        <w:outlineLvl w:val="1"/>
        <w:rPr/>
      </w:pPr>
      <w:r>
        <w:rPr>
          <w:b/>
          <w:bCs/>
          <w:spacing w:val="-11"/>
        </w:rPr>
        <w:t>一、主题写作（满分</w:t>
      </w:r>
      <w:r>
        <w:rPr>
          <w:spacing w:val="-38"/>
        </w:rPr>
        <w:t xml:space="preserve"> </w:t>
      </w:r>
      <w:r>
        <w:rPr>
          <w:b/>
          <w:bCs/>
          <w:spacing w:val="-11"/>
        </w:rPr>
        <w:t>150</w:t>
      </w:r>
      <w:r>
        <w:rPr>
          <w:spacing w:val="-58"/>
        </w:rPr>
        <w:t xml:space="preserve"> </w:t>
      </w:r>
      <w:r>
        <w:rPr>
          <w:b/>
          <w:bCs/>
          <w:spacing w:val="-11"/>
        </w:rPr>
        <w:t>分，时间</w:t>
      </w:r>
      <w:r>
        <w:rPr>
          <w:spacing w:val="-36"/>
        </w:rPr>
        <w:t xml:space="preserve"> </w:t>
      </w:r>
      <w:r>
        <w:rPr>
          <w:b/>
          <w:bCs/>
          <w:spacing w:val="-11"/>
        </w:rPr>
        <w:t>180</w:t>
      </w:r>
      <w:r>
        <w:rPr>
          <w:spacing w:val="-55"/>
        </w:rPr>
        <w:t xml:space="preserve"> </w:t>
      </w:r>
      <w:r>
        <w:rPr>
          <w:b/>
          <w:bCs/>
          <w:spacing w:val="-11"/>
        </w:rPr>
        <w:t>分钟</w:t>
      </w:r>
      <w:r>
        <w:rPr>
          <w:b/>
          <w:bCs/>
          <w:spacing w:val="-12"/>
        </w:rPr>
        <w:t>）。</w:t>
      </w:r>
    </w:p>
    <w:p>
      <w:pPr>
        <w:pStyle w:val="BodyText"/>
        <w:ind w:left="489"/>
        <w:spacing w:before="290" w:line="219" w:lineRule="auto"/>
        <w:rPr/>
      </w:pPr>
      <w:r>
        <w:rPr>
          <w:spacing w:val="-3"/>
        </w:rPr>
        <w:t>请根据下面的问题，</w:t>
      </w:r>
      <w:r>
        <w:rPr>
          <w:spacing w:val="-68"/>
        </w:rPr>
        <w:t xml:space="preserve"> </w:t>
      </w:r>
      <w:r>
        <w:rPr>
          <w:spacing w:val="-3"/>
        </w:rPr>
        <w:t>自拟题目，完成一篇结构完整的论说文：</w:t>
      </w:r>
    </w:p>
    <w:p>
      <w:pPr>
        <w:pStyle w:val="BodyText"/>
        <w:ind w:firstLine="498"/>
        <w:spacing w:before="290" w:line="398" w:lineRule="auto"/>
        <w:rPr/>
      </w:pPr>
      <w:r>
        <w:rPr/>
        <w:t>结合所学的新闻传播学理论知识，基于具体实例，论述“如何创新中华</w:t>
      </w:r>
      <w:r>
        <w:rPr>
          <w:spacing w:val="-1"/>
        </w:rPr>
        <w:t>优秀</w:t>
      </w:r>
      <w:r>
        <w:rPr/>
        <w:t xml:space="preserve"> </w:t>
      </w:r>
      <w:r>
        <w:rPr>
          <w:spacing w:val="-4"/>
        </w:rPr>
        <w:t>传统文化的国际传播实践</w:t>
      </w:r>
      <w:r>
        <w:rPr>
          <w:spacing w:val="-98"/>
        </w:rPr>
        <w:t xml:space="preserve"> </w:t>
      </w:r>
      <w:r>
        <w:rPr>
          <w:spacing w:val="-4"/>
        </w:rPr>
        <w:t>”。</w:t>
      </w:r>
    </w:p>
    <w:p>
      <w:pPr>
        <w:pStyle w:val="BodyText"/>
        <w:ind w:left="499"/>
        <w:spacing w:before="41" w:line="220" w:lineRule="auto"/>
        <w:rPr/>
      </w:pPr>
      <w:r>
        <w:rPr>
          <w:spacing w:val="-3"/>
        </w:rPr>
        <w:t>写作格式要求：</w:t>
      </w:r>
    </w:p>
    <w:p>
      <w:pPr>
        <w:pStyle w:val="BodyText"/>
        <w:ind w:left="512"/>
        <w:spacing w:before="291" w:line="219" w:lineRule="auto"/>
        <w:rPr/>
      </w:pPr>
      <w:r>
        <w:rPr>
          <w:spacing w:val="-9"/>
        </w:rPr>
        <w:t>1.</w:t>
      </w:r>
      <w:r>
        <w:rPr>
          <w:spacing w:val="67"/>
        </w:rPr>
        <w:t xml:space="preserve"> </w:t>
      </w:r>
      <w:r>
        <w:rPr>
          <w:spacing w:val="-9"/>
        </w:rPr>
        <w:t>自拟标题：不超过</w:t>
      </w:r>
      <w:r>
        <w:rPr>
          <w:spacing w:val="-54"/>
        </w:rPr>
        <w:t xml:space="preserve"> </w:t>
      </w:r>
      <w:r>
        <w:rPr>
          <w:spacing w:val="-9"/>
        </w:rPr>
        <w:t>30</w:t>
      </w:r>
      <w:r>
        <w:rPr>
          <w:spacing w:val="-60"/>
        </w:rPr>
        <w:t xml:space="preserve"> </w:t>
      </w:r>
      <w:r>
        <w:rPr>
          <w:spacing w:val="-9"/>
        </w:rPr>
        <w:t>字；</w:t>
      </w:r>
    </w:p>
    <w:p>
      <w:pPr>
        <w:pStyle w:val="BodyText"/>
        <w:ind w:left="495"/>
        <w:spacing w:before="291" w:line="220" w:lineRule="auto"/>
        <w:rPr/>
      </w:pPr>
      <w:r>
        <w:rPr>
          <w:spacing w:val="-2"/>
        </w:rPr>
        <w:t>2. 摘要：200-300</w:t>
      </w:r>
      <w:r>
        <w:rPr>
          <w:spacing w:val="-54"/>
        </w:rPr>
        <w:t xml:space="preserve"> </w:t>
      </w:r>
      <w:r>
        <w:rPr>
          <w:spacing w:val="-2"/>
        </w:rPr>
        <w:t>字；</w:t>
      </w:r>
    </w:p>
    <w:p>
      <w:pPr>
        <w:pStyle w:val="BodyText"/>
        <w:ind w:left="497"/>
        <w:spacing w:before="291" w:line="220" w:lineRule="auto"/>
        <w:rPr/>
      </w:pPr>
      <w:r>
        <w:rPr>
          <w:spacing w:val="-3"/>
        </w:rPr>
        <w:t>3. 关键词：3-5</w:t>
      </w:r>
      <w:r>
        <w:rPr>
          <w:spacing w:val="-51"/>
        </w:rPr>
        <w:t xml:space="preserve"> </w:t>
      </w:r>
      <w:r>
        <w:rPr>
          <w:spacing w:val="-3"/>
        </w:rPr>
        <w:t>个；</w:t>
      </w:r>
    </w:p>
    <w:p>
      <w:pPr>
        <w:pStyle w:val="BodyText"/>
        <w:ind w:left="490"/>
        <w:spacing w:before="290" w:line="220" w:lineRule="auto"/>
        <w:rPr/>
      </w:pPr>
      <w:r>
        <w:rPr>
          <w:spacing w:val="-1"/>
        </w:rPr>
        <w:t>4. 正文：2000-3000</w:t>
      </w:r>
      <w:r>
        <w:rPr>
          <w:spacing w:val="-49"/>
        </w:rPr>
        <w:t xml:space="preserve"> </w:t>
      </w:r>
      <w:r>
        <w:rPr>
          <w:spacing w:val="-1"/>
        </w:rPr>
        <w:t>字，结构完整，至少应设置一级标题。</w:t>
      </w:r>
    </w:p>
    <w:p>
      <w:pPr>
        <w:pStyle w:val="BodyText"/>
        <w:ind w:left="497"/>
        <w:spacing w:before="290" w:line="220" w:lineRule="auto"/>
        <w:rPr/>
      </w:pPr>
      <w:r>
        <w:rPr>
          <w:spacing w:val="-2"/>
        </w:rPr>
        <w:t>5. 不需要列参考文献。</w:t>
      </w:r>
    </w:p>
    <w:sectPr>
      <w:footerReference w:type="default" r:id="rId3"/>
      <w:pgSz w:w="11906" w:h="16839"/>
      <w:pgMar w:top="1431" w:right="1079" w:bottom="1180" w:left="1088" w:header="0" w:footer="96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94"/>
      <w:spacing w:line="209" w:lineRule="auto"/>
      <w:rPr>
        <w:sz w:val="18"/>
        <w:szCs w:val="18"/>
      </w:rPr>
    </w:pPr>
    <w:r>
      <w:rPr>
        <w:sz w:val="18"/>
        <w:szCs w:val="18"/>
        <w:spacing w:val="-9"/>
      </w:rPr>
      <w:t>第</w:t>
    </w:r>
    <w:r>
      <w:rPr>
        <w:sz w:val="18"/>
        <w:szCs w:val="18"/>
        <w:spacing w:val="17"/>
      </w:rPr>
      <w:t xml:space="preserve"> </w:t>
    </w:r>
    <w:r>
      <w:rPr>
        <w:rFonts w:ascii="Calibri" w:hAnsi="Calibri" w:eastAsia="Calibri" w:cs="Calibri"/>
        <w:sz w:val="18"/>
        <w:szCs w:val="18"/>
        <w:spacing w:val="-9"/>
      </w:rPr>
      <w:t>1</w:t>
    </w:r>
    <w:r>
      <w:rPr>
        <w:rFonts w:ascii="Calibri" w:hAnsi="Calibri" w:eastAsia="Calibri" w:cs="Calibri"/>
        <w:sz w:val="18"/>
        <w:szCs w:val="18"/>
        <w:spacing w:val="11"/>
      </w:rPr>
      <w:t xml:space="preserve">  </w:t>
    </w:r>
    <w:r>
      <w:rPr>
        <w:sz w:val="18"/>
        <w:szCs w:val="18"/>
        <w:spacing w:val="-9"/>
      </w:rPr>
      <w:t>页</w:t>
    </w:r>
    <w:r>
      <w:rPr>
        <w:sz w:val="18"/>
        <w:szCs w:val="18"/>
        <w:spacing w:val="5"/>
      </w:rPr>
      <w:t xml:space="preserve"> </w:t>
    </w:r>
    <w:r>
      <w:rPr>
        <w:sz w:val="18"/>
        <w:szCs w:val="18"/>
        <w:spacing w:val="-9"/>
      </w:rPr>
      <w:t>共</w:t>
    </w:r>
    <w:r>
      <w:rPr>
        <w:sz w:val="18"/>
        <w:szCs w:val="18"/>
        <w:spacing w:val="10"/>
      </w:rPr>
      <w:t xml:space="preserve"> </w:t>
    </w:r>
    <w:r>
      <w:rPr>
        <w:rFonts w:ascii="Calibri" w:hAnsi="Calibri" w:eastAsia="Calibri" w:cs="Calibri"/>
        <w:sz w:val="18"/>
        <w:szCs w:val="18"/>
        <w:spacing w:val="-9"/>
      </w:rPr>
      <w:t>3</w:t>
    </w:r>
    <w:r>
      <w:rPr>
        <w:rFonts w:ascii="Calibri" w:hAnsi="Calibri" w:eastAsia="Calibri" w:cs="Calibri"/>
        <w:sz w:val="18"/>
        <w:szCs w:val="18"/>
        <w:spacing w:val="9"/>
      </w:rPr>
      <w:t xml:space="preserve">  </w:t>
    </w:r>
    <w:r>
      <w:rPr>
        <w:sz w:val="18"/>
        <w:szCs w:val="18"/>
        <w:spacing w:val="-9"/>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91"/>
      <w:spacing w:line="209" w:lineRule="auto"/>
      <w:rPr>
        <w:sz w:val="18"/>
        <w:szCs w:val="18"/>
      </w:rPr>
    </w:pPr>
    <w:r>
      <w:rPr>
        <w:sz w:val="18"/>
        <w:szCs w:val="18"/>
        <w:spacing w:val="-8"/>
      </w:rPr>
      <w:t>第</w:t>
    </w:r>
    <w:r>
      <w:rPr>
        <w:sz w:val="18"/>
        <w:szCs w:val="18"/>
        <w:spacing w:val="11"/>
      </w:rPr>
      <w:t xml:space="preserve"> </w:t>
    </w:r>
    <w:r>
      <w:rPr>
        <w:rFonts w:ascii="Calibri" w:hAnsi="Calibri" w:eastAsia="Calibri" w:cs="Calibri"/>
        <w:sz w:val="18"/>
        <w:szCs w:val="18"/>
        <w:spacing w:val="-8"/>
      </w:rPr>
      <w:t>2</w:t>
    </w:r>
    <w:r>
      <w:rPr>
        <w:rFonts w:ascii="Calibri" w:hAnsi="Calibri" w:eastAsia="Calibri" w:cs="Calibri"/>
        <w:sz w:val="18"/>
        <w:szCs w:val="18"/>
        <w:spacing w:val="11"/>
      </w:rPr>
      <w:t xml:space="preserve">  </w:t>
    </w:r>
    <w:r>
      <w:rPr>
        <w:sz w:val="18"/>
        <w:szCs w:val="18"/>
        <w:spacing w:val="-8"/>
      </w:rPr>
      <w:t>页</w:t>
    </w:r>
    <w:r>
      <w:rPr>
        <w:sz w:val="18"/>
        <w:szCs w:val="18"/>
        <w:spacing w:val="5"/>
      </w:rPr>
      <w:t xml:space="preserve"> </w:t>
    </w:r>
    <w:r>
      <w:rPr>
        <w:sz w:val="18"/>
        <w:szCs w:val="18"/>
        <w:spacing w:val="-8"/>
      </w:rPr>
      <w:t>共</w:t>
    </w:r>
    <w:r>
      <w:rPr>
        <w:sz w:val="18"/>
        <w:szCs w:val="18"/>
        <w:spacing w:val="10"/>
      </w:rPr>
      <w:t xml:space="preserve"> </w:t>
    </w:r>
    <w:r>
      <w:rPr>
        <w:rFonts w:ascii="Calibri" w:hAnsi="Calibri" w:eastAsia="Calibri" w:cs="Calibri"/>
        <w:sz w:val="18"/>
        <w:szCs w:val="18"/>
        <w:spacing w:val="-8"/>
      </w:rPr>
      <w:t>3</w:t>
    </w:r>
    <w:r>
      <w:rPr>
        <w:rFonts w:ascii="Calibri" w:hAnsi="Calibri" w:eastAsia="Calibri" w:cs="Calibri"/>
        <w:sz w:val="18"/>
        <w:szCs w:val="18"/>
        <w:spacing w:val="9"/>
      </w:rPr>
      <w:t xml:space="preserve">  </w:t>
    </w:r>
    <w:r>
      <w:rPr>
        <w:sz w:val="18"/>
        <w:szCs w:val="18"/>
        <w:spacing w:val="-8"/>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95"/>
      <w:spacing w:line="209" w:lineRule="auto"/>
      <w:rPr>
        <w:sz w:val="18"/>
        <w:szCs w:val="18"/>
      </w:rPr>
    </w:pPr>
    <w:r>
      <w:rPr>
        <w:sz w:val="18"/>
        <w:szCs w:val="18"/>
        <w:spacing w:val="-8"/>
      </w:rPr>
      <w:t>第</w:t>
    </w:r>
    <w:r>
      <w:rPr>
        <w:sz w:val="18"/>
        <w:szCs w:val="18"/>
        <w:spacing w:val="11"/>
      </w:rPr>
      <w:t xml:space="preserve"> </w:t>
    </w:r>
    <w:r>
      <w:rPr>
        <w:rFonts w:ascii="Calibri" w:hAnsi="Calibri" w:eastAsia="Calibri" w:cs="Calibri"/>
        <w:sz w:val="18"/>
        <w:szCs w:val="18"/>
        <w:spacing w:val="-8"/>
      </w:rPr>
      <w:t>3</w:t>
    </w:r>
    <w:r>
      <w:rPr>
        <w:rFonts w:ascii="Calibri" w:hAnsi="Calibri" w:eastAsia="Calibri" w:cs="Calibri"/>
        <w:sz w:val="18"/>
        <w:szCs w:val="18"/>
        <w:spacing w:val="11"/>
      </w:rPr>
      <w:t xml:space="preserve">  </w:t>
    </w:r>
    <w:r>
      <w:rPr>
        <w:sz w:val="18"/>
        <w:szCs w:val="18"/>
        <w:spacing w:val="-8"/>
      </w:rPr>
      <w:t>页</w:t>
    </w:r>
    <w:r>
      <w:rPr>
        <w:sz w:val="18"/>
        <w:szCs w:val="18"/>
        <w:spacing w:val="5"/>
      </w:rPr>
      <w:t xml:space="preserve"> </w:t>
    </w:r>
    <w:r>
      <w:rPr>
        <w:sz w:val="18"/>
        <w:szCs w:val="18"/>
        <w:spacing w:val="-8"/>
      </w:rPr>
      <w:t>共</w:t>
    </w:r>
    <w:r>
      <w:rPr>
        <w:sz w:val="18"/>
        <w:szCs w:val="18"/>
        <w:spacing w:val="10"/>
      </w:rPr>
      <w:t xml:space="preserve"> </w:t>
    </w:r>
    <w:r>
      <w:rPr>
        <w:rFonts w:ascii="Calibri" w:hAnsi="Calibri" w:eastAsia="Calibri" w:cs="Calibri"/>
        <w:sz w:val="18"/>
        <w:szCs w:val="18"/>
        <w:spacing w:val="-8"/>
      </w:rPr>
      <w:t>3</w:t>
    </w:r>
    <w:r>
      <w:rPr>
        <w:rFonts w:ascii="Calibri" w:hAnsi="Calibri" w:eastAsia="Calibri" w:cs="Calibri"/>
        <w:sz w:val="18"/>
        <w:szCs w:val="18"/>
        <w:spacing w:val="9"/>
      </w:rPr>
      <w:t xml:space="preserve">  </w:t>
    </w:r>
    <w:r>
      <w:rPr>
        <w:sz w:val="18"/>
        <w:szCs w:val="18"/>
        <w:spacing w:val="-8"/>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wxy1988</dc:creator>
  <dcterms:created xsi:type="dcterms:W3CDTF">2024-10-08T14:57:09Z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2024-11-07T10:43:31</vt:filetime>
  </property>
</Properties>
</file>