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9D09E">
      <w:pPr>
        <w:jc w:val="center"/>
        <w:outlineLvl w:val="0"/>
        <w:rPr>
          <w:rFonts w:ascii="黑体" w:hAnsi="黑体" w:eastAsia="黑体"/>
          <w:sz w:val="2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48"/>
        </w:rPr>
        <w:t>科目代码：</w:t>
      </w:r>
      <w:r>
        <w:rPr>
          <w:rFonts w:ascii="黑体" w:hAnsi="黑体" w:eastAsia="黑体"/>
          <w:sz w:val="28"/>
          <w:szCs w:val="48"/>
        </w:rPr>
        <w:t>835  科目名称：</w:t>
      </w:r>
      <w:r>
        <w:rPr>
          <w:rFonts w:hint="eastAsia" w:ascii="黑体" w:hAnsi="黑体" w:eastAsia="黑体"/>
          <w:sz w:val="28"/>
          <w:szCs w:val="48"/>
        </w:rPr>
        <w:t>农业政策学</w:t>
      </w:r>
    </w:p>
    <w:p w14:paraId="3003FADE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一、考试要求</w:t>
      </w:r>
    </w:p>
    <w:p w14:paraId="46ACA6D5">
      <w:pPr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 《农业政策学》主要考查考生对农业政策相关概念和理论的掌握程度，要求考生掌握农业政策制定、执行、评估和调整的相关概念、基本原理以及农业政策发展演变的一般规律，包括对农业政策学总论内容的理解和掌握，以及结合考试当年最新“中央一号文件”对农业政策学各论部分各项农业政策现行最新政策的把握。</w:t>
      </w:r>
    </w:p>
    <w:p w14:paraId="684053C1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二、考试内容</w:t>
      </w:r>
    </w:p>
    <w:p w14:paraId="434CF28B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1．农业政策学总论 </w:t>
      </w:r>
    </w:p>
    <w:p w14:paraId="33522960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1）农业政策的相关概念：农业政策的本质与内涵，农业政策的重要性，政府、市场与农业政策的关系。</w:t>
      </w:r>
    </w:p>
    <w:p w14:paraId="6D2BB5E8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2）农业政策分析的经济理论与方法：制定农业政策相关的经济理论，农业政策分析中的经济福利，农业政策分析的模型、内容和方法。 </w:t>
      </w:r>
    </w:p>
    <w:p w14:paraId="67AC27DE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3）农业政策制定、执行、评估和调整的相关概念和内容：掌握农业政策制定的整个流程（从政策问题的确定到最后政策采纳和合法化）；农业政策执行模型、执行的影响因素和执行程序；农业政策评估的原则、标准、方法和程序；农业政策调整的原则、内容和形式，以及农业政策制定、执行、评估和调整中所涉及的相关概念和理论。 </w:t>
      </w:r>
    </w:p>
    <w:p w14:paraId="45CA15F5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2. 农业政策学各论（包括农业结构政策、农业土地政策、农业科技发展政策、农村人力资源政策、农产品流通政策、农业财政金融政策、农业可持续发展政策、农村社会发展政策）部分：  </w:t>
      </w:r>
    </w:p>
    <w:p w14:paraId="6268AF65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1）各项政策所涉及的相关概念、原理。（结合《农业政策学》参考书）</w:t>
      </w:r>
    </w:p>
    <w:p w14:paraId="39AE692C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2）各项政策的背景、目标和存在的问题。 （结合《农业政策学》参考书和</w:t>
      </w:r>
      <w:r>
        <w:rPr>
          <w:rFonts w:hint="eastAsia" w:ascii="宋体" w:hAnsi="宋体" w:eastAsia="宋体"/>
          <w:sz w:val="22"/>
          <w:szCs w:val="24"/>
        </w:rPr>
        <w:t>考试当年最新“中央一号文件”</w:t>
      </w:r>
      <w:r>
        <w:rPr>
          <w:rFonts w:hint="eastAsia" w:ascii="宋体" w:hAnsi="宋体" w:eastAsia="宋体" w:cs="Times New Roman"/>
          <w:sz w:val="22"/>
        </w:rPr>
        <w:t>）</w:t>
      </w:r>
    </w:p>
    <w:p w14:paraId="1DFFD560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3）各项政策的最新政策内容和政策手段。（结合</w:t>
      </w:r>
      <w:r>
        <w:rPr>
          <w:rFonts w:hint="eastAsia" w:ascii="宋体" w:hAnsi="宋体" w:eastAsia="宋体"/>
          <w:sz w:val="22"/>
          <w:szCs w:val="24"/>
        </w:rPr>
        <w:t>考试当年最新“中央一号文件”</w:t>
      </w:r>
      <w:r>
        <w:rPr>
          <w:rFonts w:hint="eastAsia" w:ascii="宋体" w:hAnsi="宋体" w:eastAsia="宋体" w:cs="Times New Roman"/>
          <w:sz w:val="22"/>
        </w:rPr>
        <w:t>）</w:t>
      </w:r>
    </w:p>
    <w:p w14:paraId="70769C77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三、考试形式</w:t>
      </w:r>
    </w:p>
    <w:p w14:paraId="1F65E42D">
      <w:pPr>
        <w:ind w:firstLine="440" w:firstLineChars="200"/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>1．考试形式为闭卷、笔试。</w:t>
      </w:r>
    </w:p>
    <w:p w14:paraId="02C2AF87">
      <w:pPr>
        <w:ind w:firstLine="440" w:firstLineChars="200"/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>2．考试时间为3小时</w:t>
      </w:r>
      <w:r>
        <w:rPr>
          <w:rFonts w:ascii="宋体" w:hAnsi="宋体" w:eastAsia="宋体" w:cs="Times New Roman"/>
          <w:sz w:val="22"/>
        </w:rPr>
        <w:t>，满分 150 分。</w:t>
      </w:r>
    </w:p>
    <w:p w14:paraId="16C1106F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四、试卷结构</w:t>
      </w:r>
    </w:p>
    <w:p w14:paraId="64E2E2AE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1. 名词解释：</w:t>
      </w:r>
      <w:r>
        <w:rPr>
          <w:rFonts w:ascii="宋体" w:hAnsi="宋体" w:eastAsia="宋体" w:cs="Times New Roman"/>
          <w:sz w:val="22"/>
        </w:rPr>
        <w:t>3</w:t>
      </w:r>
      <w:r>
        <w:rPr>
          <w:rFonts w:hint="eastAsia" w:ascii="宋体" w:hAnsi="宋体" w:eastAsia="宋体" w:cs="Times New Roman"/>
          <w:sz w:val="22"/>
        </w:rPr>
        <w:t xml:space="preserve">0 分左右，主要为基本概念，覆盖本门课程总论和各论部分的全部知识点。 </w:t>
      </w:r>
    </w:p>
    <w:p w14:paraId="088A4148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2. 简答题：80 分左右，主要为总论和各论部分的基本原理。 </w:t>
      </w:r>
    </w:p>
    <w:p w14:paraId="710FB4B9">
      <w:pPr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Times New Roman"/>
          <w:sz w:val="22"/>
        </w:rPr>
        <w:t xml:space="preserve">    3. 论述题：</w:t>
      </w:r>
      <w:r>
        <w:rPr>
          <w:rFonts w:ascii="宋体" w:hAnsi="宋体" w:eastAsia="宋体" w:cs="Times New Roman"/>
          <w:sz w:val="22"/>
        </w:rPr>
        <w:t>4</w:t>
      </w:r>
      <w:r>
        <w:rPr>
          <w:rFonts w:hint="eastAsia" w:ascii="宋体" w:hAnsi="宋体" w:eastAsia="宋体" w:cs="Times New Roman"/>
          <w:sz w:val="22"/>
        </w:rPr>
        <w:t xml:space="preserve">0 分左右，内容覆盖总论和各论部分需要理解并综合运用的知识点。 </w:t>
      </w:r>
    </w:p>
    <w:p w14:paraId="1F012381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五、参考书目</w:t>
      </w:r>
    </w:p>
    <w:p w14:paraId="25DF30E5">
      <w:pPr>
        <w:ind w:firstLine="440" w:firstLineChars="200"/>
        <w:rPr>
          <w:rFonts w:ascii="宋体" w:hAnsi="宋体" w:eastAsia="宋体" w:cs="Times New Roman"/>
          <w:sz w:val="22"/>
        </w:rPr>
      </w:pPr>
      <w:r>
        <w:rPr>
          <w:rFonts w:ascii="宋体" w:hAnsi="宋体" w:eastAsia="宋体" w:cs="Times New Roman"/>
          <w:sz w:val="22"/>
        </w:rPr>
        <w:t>1</w:t>
      </w:r>
      <w:r>
        <w:rPr>
          <w:rFonts w:hint="eastAsia" w:ascii="宋体" w:hAnsi="宋体" w:eastAsia="宋体" w:cs="Times New Roman"/>
          <w:sz w:val="22"/>
        </w:rPr>
        <w:t>．</w:t>
      </w:r>
      <w:r>
        <w:rPr>
          <w:rFonts w:ascii="宋体" w:hAnsi="宋体" w:eastAsia="宋体" w:cs="Times New Roman"/>
          <w:sz w:val="22"/>
        </w:rPr>
        <w:t>《</w:t>
      </w:r>
      <w:r>
        <w:rPr>
          <w:rFonts w:hint="eastAsia" w:ascii="宋体" w:hAnsi="宋体" w:eastAsia="宋体" w:cs="Times New Roman"/>
          <w:sz w:val="22"/>
        </w:rPr>
        <w:t>农业政策学</w:t>
      </w:r>
      <w:r>
        <w:rPr>
          <w:rFonts w:ascii="宋体" w:hAnsi="宋体" w:eastAsia="宋体" w:cs="Times New Roman"/>
          <w:sz w:val="22"/>
        </w:rPr>
        <w:t>》</w:t>
      </w:r>
      <w:r>
        <w:rPr>
          <w:rFonts w:hint="eastAsia" w:ascii="宋体" w:hAnsi="宋体" w:eastAsia="宋体" w:cs="Times New Roman"/>
          <w:sz w:val="22"/>
        </w:rPr>
        <w:t>，钟甫宁，中国农业</w:t>
      </w:r>
      <w:r>
        <w:rPr>
          <w:rFonts w:ascii="宋体" w:hAnsi="宋体" w:eastAsia="宋体" w:cs="Times New Roman"/>
          <w:sz w:val="22"/>
        </w:rPr>
        <w:t>出版社，201</w:t>
      </w:r>
      <w:r>
        <w:rPr>
          <w:rFonts w:hint="eastAsia" w:ascii="宋体" w:hAnsi="宋体" w:eastAsia="宋体" w:cs="Times New Roman"/>
          <w:sz w:val="22"/>
        </w:rPr>
        <w:t>2年第二版</w:t>
      </w:r>
      <w:r>
        <w:rPr>
          <w:rFonts w:ascii="宋体" w:hAnsi="宋体" w:eastAsia="宋体" w:cs="Times New Roman"/>
          <w:sz w:val="22"/>
        </w:rPr>
        <w:t xml:space="preserve">。 </w:t>
      </w:r>
      <w:r>
        <w:rPr>
          <w:rFonts w:hint="eastAsia" w:ascii="Times New Roman" w:hAnsi="Times New Roman" w:eastAsia="宋体" w:cs="Times New Roman"/>
          <w:sz w:val="22"/>
          <w:szCs w:val="24"/>
        </w:rPr>
        <w:t>ISBN 9787109156180</w:t>
      </w:r>
    </w:p>
    <w:p w14:paraId="4EF7A470"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宋体" w:hAnsi="宋体" w:eastAsia="宋体" w:cs="Times New Roman"/>
          <w:sz w:val="22"/>
        </w:rPr>
        <w:t>2</w:t>
      </w:r>
      <w:r>
        <w:rPr>
          <w:rFonts w:hint="eastAsia" w:ascii="宋体" w:hAnsi="宋体" w:eastAsia="宋体" w:cs="Times New Roman"/>
          <w:sz w:val="22"/>
        </w:rPr>
        <w:t>．</w:t>
      </w:r>
      <w:r>
        <w:rPr>
          <w:rFonts w:hint="eastAsia" w:ascii="宋体" w:hAnsi="宋体" w:eastAsia="宋体"/>
          <w:sz w:val="22"/>
          <w:szCs w:val="24"/>
        </w:rPr>
        <w:t>考试当年最新“中央一号文件”</w:t>
      </w:r>
      <w:r>
        <w:rPr>
          <w:rFonts w:hint="eastAsia" w:ascii="宋体" w:hAnsi="宋体" w:eastAsia="宋体" w:cs="Times New Roman"/>
          <w:sz w:val="22"/>
        </w:rPr>
        <w:t>。</w:t>
      </w:r>
    </w:p>
    <w:p w14:paraId="6DFEE121">
      <w:pPr>
        <w:jc w:val="center"/>
        <w:outlineLvl w:val="0"/>
        <w:rPr>
          <w:rFonts w:ascii="黑体" w:hAnsi="黑体" w:eastAsia="黑体"/>
          <w:sz w:val="28"/>
          <w:szCs w:val="48"/>
        </w:rPr>
      </w:pPr>
    </w:p>
    <w:p w14:paraId="0C671E5A">
      <w:pPr>
        <w:jc w:val="center"/>
        <w:outlineLvl w:val="0"/>
        <w:rPr>
          <w:rFonts w:ascii="黑体" w:hAnsi="黑体" w:eastAsia="黑体"/>
          <w:sz w:val="28"/>
          <w:szCs w:val="48"/>
        </w:rPr>
      </w:pPr>
    </w:p>
    <w:p w14:paraId="02FE2281">
      <w:pPr>
        <w:jc w:val="center"/>
        <w:outlineLvl w:val="0"/>
        <w:rPr>
          <w:rFonts w:ascii="黑体" w:hAnsi="黑体" w:eastAsia="黑体"/>
          <w:sz w:val="28"/>
          <w:szCs w:val="48"/>
        </w:rPr>
      </w:pPr>
    </w:p>
    <w:p w14:paraId="220474F8">
      <w:pPr>
        <w:outlineLvl w:val="0"/>
        <w:rPr>
          <w:rFonts w:ascii="黑体" w:hAnsi="黑体" w:eastAsia="黑体"/>
          <w:sz w:val="28"/>
          <w:szCs w:val="48"/>
        </w:rPr>
      </w:pPr>
    </w:p>
    <w:p w14:paraId="6B8071F0">
      <w:pPr>
        <w:outlineLvl w:val="0"/>
        <w:rPr>
          <w:rFonts w:ascii="黑体" w:hAnsi="黑体" w:eastAsia="黑体"/>
          <w:sz w:val="28"/>
          <w:szCs w:val="48"/>
        </w:rPr>
      </w:pPr>
    </w:p>
    <w:p w14:paraId="61BF1C81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2BC26AA9"/>
    <w:rsid w:val="2D0613F0"/>
    <w:rsid w:val="4044666A"/>
    <w:rsid w:val="414E6551"/>
    <w:rsid w:val="5F011E9E"/>
    <w:rsid w:val="5F067039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2024-11-07T02:34:37Z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ADE2B8000C62449B9B46CE7B88935C6B_13</vt:lpwstr>
  </property>
</Properties>
</file>