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FC2B1">
      <w:pPr>
        <w:spacing w:line="500" w:lineRule="exact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/>
          <w:bCs/>
          <w:sz w:val="32"/>
          <w:szCs w:val="32"/>
        </w:rPr>
        <w:t>湖南师范大学</w:t>
      </w:r>
      <w:r>
        <w:rPr>
          <w:rFonts w:eastAsia="黑体"/>
          <w:b/>
          <w:bCs/>
          <w:sz w:val="32"/>
          <w:szCs w:val="32"/>
        </w:rPr>
        <w:t>硕士研究生入学考试自命题</w:t>
      </w:r>
      <w:r>
        <w:rPr>
          <w:rFonts w:hint="eastAsia" w:eastAsia="黑体"/>
          <w:b/>
          <w:bCs/>
          <w:sz w:val="32"/>
          <w:szCs w:val="32"/>
        </w:rPr>
        <w:t>科目</w:t>
      </w:r>
      <w:r>
        <w:rPr>
          <w:rFonts w:eastAsia="黑体"/>
          <w:b/>
          <w:bCs/>
          <w:sz w:val="32"/>
          <w:szCs w:val="32"/>
        </w:rPr>
        <w:t>考试大纲</w:t>
      </w:r>
    </w:p>
    <w:p w14:paraId="3F065F33">
      <w:pPr>
        <w:spacing w:line="500" w:lineRule="exact"/>
        <w:jc w:val="center"/>
        <w:rPr>
          <w:rFonts w:hint="eastAsia"/>
          <w:b/>
          <w:bCs/>
          <w:kern w:val="0"/>
          <w:sz w:val="24"/>
          <w:lang w:bidi="hi-IN"/>
        </w:rPr>
      </w:pPr>
      <w:r>
        <w:rPr>
          <w:rFonts w:eastAsia="方正书宋简体"/>
          <w:b/>
          <w:bCs/>
          <w:sz w:val="24"/>
        </w:rPr>
        <w:t>考试科目代码：</w:t>
      </w:r>
      <w:r>
        <w:rPr>
          <w:rFonts w:hint="eastAsia" w:eastAsia="方正书宋简体"/>
          <w:b/>
          <w:bCs/>
          <w:sz w:val="24"/>
        </w:rPr>
        <w:t xml:space="preserve">[ ] </w:t>
      </w:r>
      <w:r>
        <w:rPr>
          <w:rFonts w:eastAsia="方正书宋简体"/>
          <w:b/>
          <w:bCs/>
          <w:sz w:val="24"/>
        </w:rPr>
        <w:t xml:space="preserve">       </w:t>
      </w:r>
      <w:r>
        <w:rPr>
          <w:rFonts w:hint="eastAsia" w:eastAsia="方正书宋简体"/>
          <w:b/>
          <w:bCs/>
          <w:sz w:val="24"/>
        </w:rPr>
        <w:t xml:space="preserve">      </w:t>
      </w:r>
      <w:r>
        <w:rPr>
          <w:rFonts w:eastAsia="方正书宋简体"/>
          <w:b/>
          <w:bCs/>
          <w:sz w:val="24"/>
        </w:rPr>
        <w:t>考试科目名称：</w:t>
      </w:r>
      <w:r>
        <w:rPr>
          <w:rFonts w:hint="eastAsia"/>
          <w:b/>
          <w:bCs/>
          <w:kern w:val="0"/>
          <w:sz w:val="24"/>
          <w:lang w:bidi="hi-IN"/>
        </w:rPr>
        <w:t>离散数学</w:t>
      </w:r>
    </w:p>
    <w:p w14:paraId="508F8642">
      <w:pPr>
        <w:spacing w:line="500" w:lineRule="exact"/>
        <w:jc w:val="center"/>
        <w:rPr>
          <w:rFonts w:hint="eastAsia"/>
          <w:kern w:val="0"/>
          <w:sz w:val="24"/>
          <w:lang w:bidi="hi-IN"/>
        </w:rPr>
      </w:pPr>
    </w:p>
    <w:p w14:paraId="7A937239">
      <w:pPr>
        <w:spacing w:before="156" w:beforeLines="50" w:after="156" w:afterLines="50" w:line="360" w:lineRule="auto"/>
        <w:rPr>
          <w:rFonts w:hint="eastAsia"/>
          <w:kern w:val="0"/>
          <w:sz w:val="24"/>
          <w:lang w:bidi="hi-IN"/>
        </w:rPr>
      </w:pPr>
      <w:r>
        <w:rPr>
          <w:rFonts w:eastAsia="方正书宋简体"/>
          <w:sz w:val="24"/>
        </w:rPr>
        <w:t>考试内容</w:t>
      </w:r>
      <w:r>
        <w:rPr>
          <w:rFonts w:hint="eastAsia" w:eastAsia="方正书宋简体"/>
          <w:sz w:val="24"/>
        </w:rPr>
        <w:t>及</w:t>
      </w:r>
      <w:r>
        <w:rPr>
          <w:rFonts w:eastAsia="方正书宋简体"/>
          <w:sz w:val="24"/>
        </w:rPr>
        <w:t>要</w:t>
      </w:r>
      <w:r>
        <w:rPr>
          <w:rFonts w:hint="eastAsia" w:eastAsia="方正书宋简体"/>
          <w:sz w:val="24"/>
        </w:rPr>
        <w:t>点</w:t>
      </w:r>
    </w:p>
    <w:p w14:paraId="3C311262">
      <w:pPr>
        <w:pStyle w:val="12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数理逻辑</w:t>
      </w:r>
    </w:p>
    <w:p w14:paraId="7F8A9759">
      <w:pPr>
        <w:spacing w:line="360" w:lineRule="auto"/>
        <w:ind w:left="420"/>
      </w:pPr>
      <w:r>
        <w:rPr>
          <w:rFonts w:hint="eastAsia"/>
          <w:b/>
        </w:rPr>
        <w:t>考试内容</w:t>
      </w:r>
      <w:r>
        <w:rPr>
          <w:rFonts w:hint="eastAsia"/>
        </w:rPr>
        <w:t>：</w:t>
      </w:r>
    </w:p>
    <w:p w14:paraId="4A9D58E9">
      <w:pPr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命题与命题的真值，五个基本联结词</w:t>
      </w:r>
      <w:r>
        <w:rPr>
          <w:rFonts w:hint="eastAsia" w:hAnsi="宋体"/>
          <w:kern w:val="0"/>
          <w:szCs w:val="21"/>
          <w:lang w:bidi="hi-IN"/>
        </w:rPr>
        <w:t>，命题符号化，</w:t>
      </w:r>
      <w:r>
        <w:rPr>
          <w:rFonts w:hint="eastAsia" w:ascii="宋体" w:hAnsi="宋体" w:cs="宋体"/>
          <w:kern w:val="0"/>
          <w:szCs w:val="21"/>
        </w:rPr>
        <w:t>合式公式真值表，合式公式的类型，等价式、蕴含式的证明，范式和判定问题，求主范式的方法，变元、谓词和量词，量词的辖域、前束范式，合式公式的解释、求合式公式在给定解释下真值的方法。</w:t>
      </w:r>
    </w:p>
    <w:p w14:paraId="2BCACAC1">
      <w:pPr>
        <w:spacing w:line="360" w:lineRule="auto"/>
        <w:ind w:left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考试要点</w:t>
      </w:r>
      <w:r>
        <w:rPr>
          <w:rFonts w:hint="eastAsia" w:ascii="宋体" w:hAnsi="宋体" w:cs="宋体"/>
          <w:kern w:val="0"/>
          <w:szCs w:val="21"/>
        </w:rPr>
        <w:t>：</w:t>
      </w:r>
    </w:p>
    <w:p w14:paraId="605D724B">
      <w:pPr>
        <w:widowControl/>
        <w:spacing w:line="360" w:lineRule="auto"/>
        <w:ind w:firstLine="420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（1）理解</w:t>
      </w:r>
      <w:r>
        <w:rPr>
          <w:rFonts w:hint="eastAsia" w:ascii="宋体" w:hAnsi="宋体" w:cs="宋体"/>
          <w:kern w:val="0"/>
          <w:szCs w:val="21"/>
        </w:rPr>
        <w:t>命题与命题的真值、联结词、合式公式与真值表、变元、谓词和量词等</w:t>
      </w:r>
      <w:r>
        <w:rPr>
          <w:rFonts w:ascii="宋体" w:hAnsi="宋体"/>
          <w:kern w:val="0"/>
          <w:szCs w:val="21"/>
          <w:lang w:bidi="hi-IN"/>
        </w:rPr>
        <w:t>概念．</w:t>
      </w:r>
    </w:p>
    <w:p w14:paraId="089A1438">
      <w:pPr>
        <w:widowControl/>
        <w:spacing w:line="360" w:lineRule="auto"/>
        <w:ind w:firstLine="420"/>
        <w:jc w:val="left"/>
        <w:rPr>
          <w:rFonts w:ascii="宋体" w:hAnsi="宋体"/>
          <w:kern w:val="0"/>
          <w:szCs w:val="21"/>
          <w:lang w:bidi="hi-IN"/>
        </w:rPr>
      </w:pPr>
      <w:r>
        <w:rPr>
          <w:rFonts w:ascii="宋体" w:hAnsi="宋体"/>
          <w:kern w:val="0"/>
          <w:szCs w:val="21"/>
          <w:lang w:bidi="hi-IN"/>
        </w:rPr>
        <w:t>（2）掌握</w:t>
      </w:r>
      <w:r>
        <w:rPr>
          <w:rFonts w:hint="eastAsia" w:ascii="宋体" w:hAnsi="宋体" w:cs="宋体"/>
          <w:kern w:val="0"/>
          <w:szCs w:val="21"/>
        </w:rPr>
        <w:t>合式公式的类型、等价式、蕴含式的证明、求主范式的方法、合式公式的解释、以及求在给定解释下真值的方法</w:t>
      </w:r>
      <w:r>
        <w:rPr>
          <w:rFonts w:ascii="宋体" w:hAnsi="宋体"/>
          <w:kern w:val="0"/>
          <w:szCs w:val="21"/>
          <w:lang w:bidi="hi-IN"/>
        </w:rPr>
        <w:t>．</w:t>
      </w:r>
    </w:p>
    <w:p w14:paraId="21245FDD">
      <w:pPr>
        <w:widowControl/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kern w:val="0"/>
          <w:szCs w:val="21"/>
          <w:lang w:bidi="hi-IN"/>
        </w:rPr>
        <w:t>（3）了解</w:t>
      </w:r>
      <w:r>
        <w:rPr>
          <w:rFonts w:hint="eastAsia" w:ascii="宋体" w:hAnsi="宋体" w:cs="宋体"/>
          <w:kern w:val="0"/>
          <w:szCs w:val="21"/>
        </w:rPr>
        <w:t>量词的辖域、前束范式</w:t>
      </w:r>
      <w:r>
        <w:rPr>
          <w:rFonts w:ascii="宋体" w:hAnsi="宋体"/>
          <w:kern w:val="0"/>
          <w:szCs w:val="21"/>
          <w:lang w:bidi="hi-IN"/>
        </w:rPr>
        <w:t>．</w:t>
      </w:r>
    </w:p>
    <w:p w14:paraId="55C25E00">
      <w:pPr>
        <w:pStyle w:val="12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集合论</w:t>
      </w:r>
    </w:p>
    <w:p w14:paraId="4049BD23">
      <w:pPr>
        <w:spacing w:line="360" w:lineRule="auto"/>
        <w:ind w:left="420"/>
      </w:pPr>
      <w:r>
        <w:rPr>
          <w:rFonts w:hint="eastAsia"/>
          <w:b/>
        </w:rPr>
        <w:t>考试内容</w:t>
      </w:r>
      <w:r>
        <w:rPr>
          <w:rFonts w:hint="eastAsia"/>
        </w:rPr>
        <w:t>：</w:t>
      </w:r>
    </w:p>
    <w:p w14:paraId="6DF98507">
      <w:pPr>
        <w:spacing w:line="360" w:lineRule="auto"/>
        <w:ind w:firstLine="420"/>
        <w:rPr>
          <w:szCs w:val="21"/>
        </w:rPr>
      </w:pPr>
      <w:r>
        <w:rPr>
          <w:rFonts w:hAnsi="宋体"/>
          <w:kern w:val="0"/>
          <w:szCs w:val="21"/>
          <w:lang w:bidi="hi-IN"/>
        </w:rPr>
        <w:t>集合及其表示</w:t>
      </w:r>
      <w:r>
        <w:rPr>
          <w:rFonts w:hint="eastAsia" w:hAnsi="宋体"/>
          <w:kern w:val="0"/>
          <w:szCs w:val="21"/>
          <w:lang w:bidi="hi-IN"/>
        </w:rPr>
        <w:t>，集合的运算与</w:t>
      </w:r>
      <w:r>
        <w:rPr>
          <w:rFonts w:hAnsi="宋体"/>
          <w:kern w:val="0"/>
          <w:szCs w:val="21"/>
          <w:lang w:bidi="hi-IN"/>
        </w:rPr>
        <w:t>性质</w:t>
      </w:r>
      <w:r>
        <w:rPr>
          <w:rFonts w:hint="eastAsia" w:hAnsi="宋体"/>
          <w:kern w:val="0"/>
          <w:szCs w:val="21"/>
          <w:lang w:bidi="hi-IN"/>
        </w:rPr>
        <w:t>，</w:t>
      </w:r>
      <w:r>
        <w:rPr>
          <w:rFonts w:hint="eastAsia" w:ascii="宋体" w:hAnsi="宋体" w:cs="宋体"/>
          <w:kern w:val="0"/>
          <w:szCs w:val="21"/>
        </w:rPr>
        <w:t>二元关系的概念，二元关系的五种性质，关系矩阵与关系图，关系的各种运算与性质，关系闭包与性质，相容关系，等价关系，序关系，部分函数、满射、内射、双射的概念，可逆、左可逆、右可逆函数，特征函数，集合的基数与性质。</w:t>
      </w:r>
    </w:p>
    <w:p w14:paraId="4BC27787">
      <w:pPr>
        <w:spacing w:line="360" w:lineRule="auto"/>
        <w:ind w:left="420"/>
      </w:pPr>
      <w:r>
        <w:rPr>
          <w:rFonts w:hint="eastAsia"/>
          <w:b/>
        </w:rPr>
        <w:t>考试要点</w:t>
      </w:r>
      <w:r>
        <w:rPr>
          <w:rFonts w:hint="eastAsia"/>
        </w:rPr>
        <w:t>：</w:t>
      </w:r>
    </w:p>
    <w:p w14:paraId="6449E5C0"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熟练进行集合的并交差补运算，集合之间的关系判定，幂集运算，二元关系的自反、对称、传递性质判定，熟练求解二元关系的自反、对称、传递闭包，熟练求解偏序集中的特殊元素；</w:t>
      </w:r>
    </w:p>
    <w:p w14:paraId="2C1D865D">
      <w:pPr>
        <w:spacing w:line="360" w:lineRule="auto"/>
        <w:ind w:firstLine="420"/>
        <w:rPr>
          <w:rFonts w:ascii="宋体" w:hAnsi="宋体"/>
        </w:rPr>
      </w:pPr>
      <w:r>
        <w:rPr>
          <w:rFonts w:hint="eastAsia" w:ascii="宋体" w:hAnsi="宋体"/>
          <w:szCs w:val="21"/>
        </w:rPr>
        <w:t>（2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熟练进行函数的判定，函数的性质判定，函数的复合运算</w:t>
      </w:r>
      <w:r>
        <w:rPr>
          <w:rFonts w:hint="eastAsia" w:ascii="宋体" w:hAnsi="宋体"/>
          <w:color w:val="333333"/>
          <w:szCs w:val="21"/>
        </w:rPr>
        <w:t>。</w:t>
      </w:r>
    </w:p>
    <w:p w14:paraId="2CDA374A">
      <w:pPr>
        <w:pStyle w:val="12"/>
        <w:numPr>
          <w:ilvl w:val="1"/>
          <w:numId w:val="1"/>
        </w:numPr>
        <w:spacing w:line="360" w:lineRule="auto"/>
        <w:ind w:firstLineChars="0"/>
      </w:pPr>
      <w:r>
        <w:rPr>
          <w:rFonts w:hint="eastAsia" w:ascii="宋体" w:hAnsi="宋体"/>
        </w:rPr>
        <w:t>图论</w:t>
      </w:r>
    </w:p>
    <w:p w14:paraId="7A73036B"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hint="eastAsia"/>
          <w:b/>
        </w:rPr>
        <w:t>考试内容</w:t>
      </w:r>
      <w:r>
        <w:rPr>
          <w:rFonts w:hint="eastAsia"/>
        </w:rPr>
        <w:t>：</w:t>
      </w:r>
    </w:p>
    <w:p w14:paraId="21E06875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图的基本概念 路与回路和连通性 图的矩阵表示 欧拉图和哈密顿图 平面图 对偶图与着色 树与生成树 根树及其应用</w:t>
      </w:r>
    </w:p>
    <w:p w14:paraId="065FA0B0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/>
          <w:b/>
        </w:rPr>
        <w:t>考试要点</w:t>
      </w:r>
      <w:r>
        <w:rPr>
          <w:rFonts w:hint="eastAsia"/>
        </w:rPr>
        <w:t>：</w:t>
      </w:r>
    </w:p>
    <w:p w14:paraId="31D70CF2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/>
          <w:kern w:val="0"/>
          <w:szCs w:val="21"/>
          <w:lang w:bidi="hi-IN"/>
        </w:rPr>
        <w:t>（</w:t>
      </w:r>
      <w:r>
        <w:rPr>
          <w:kern w:val="0"/>
          <w:szCs w:val="21"/>
          <w:lang w:bidi="hi-IN"/>
        </w:rPr>
        <w:t>1</w:t>
      </w:r>
      <w:r>
        <w:rPr>
          <w:rFonts w:hAnsi="宋体"/>
          <w:kern w:val="0"/>
          <w:szCs w:val="21"/>
          <w:lang w:bidi="hi-IN"/>
        </w:rPr>
        <w:t>）理解</w:t>
      </w:r>
      <w:r>
        <w:rPr>
          <w:rFonts w:hint="eastAsia" w:ascii="宋体" w:hAnsi="宋体" w:cs="宋体"/>
          <w:kern w:val="0"/>
          <w:szCs w:val="21"/>
        </w:rPr>
        <w:t>图、路、回路和连通性等基本</w:t>
      </w:r>
      <w:r>
        <w:rPr>
          <w:rFonts w:hAnsi="宋体"/>
          <w:kern w:val="0"/>
          <w:szCs w:val="21"/>
          <w:lang w:bidi="hi-IN"/>
        </w:rPr>
        <w:t>概念</w:t>
      </w:r>
      <w:r>
        <w:rPr>
          <w:rFonts w:hint="eastAsia" w:hAnsi="宋体"/>
          <w:kern w:val="0"/>
          <w:szCs w:val="21"/>
          <w:lang w:bidi="hi-IN"/>
        </w:rPr>
        <w:t>，</w:t>
      </w:r>
      <w:r>
        <w:rPr>
          <w:rFonts w:hint="eastAsia" w:ascii="宋体" w:hAnsi="宋体"/>
          <w:szCs w:val="21"/>
        </w:rPr>
        <w:t>熟练运用图的结点、边、补图的性质，</w:t>
      </w:r>
    </w:p>
    <w:p w14:paraId="691702C4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hAnsi="宋体"/>
          <w:kern w:val="0"/>
          <w:szCs w:val="21"/>
          <w:lang w:bidi="hi-IN"/>
        </w:rPr>
        <w:t>（</w:t>
      </w:r>
      <w:r>
        <w:rPr>
          <w:kern w:val="0"/>
          <w:szCs w:val="21"/>
          <w:lang w:bidi="hi-IN"/>
        </w:rPr>
        <w:t>2</w:t>
      </w:r>
      <w:r>
        <w:rPr>
          <w:rFonts w:hAnsi="宋体"/>
          <w:kern w:val="0"/>
          <w:szCs w:val="21"/>
          <w:lang w:bidi="hi-IN"/>
        </w:rPr>
        <w:t>）掌握</w:t>
      </w:r>
      <w:r>
        <w:rPr>
          <w:rFonts w:hint="eastAsia" w:hAnsi="宋体"/>
          <w:kern w:val="0"/>
          <w:szCs w:val="21"/>
          <w:lang w:bidi="hi-IN"/>
        </w:rPr>
        <w:t>一些特殊图类的性质，树的特征与应用</w:t>
      </w:r>
      <w:r>
        <w:rPr>
          <w:rFonts w:hAnsi="宋体"/>
          <w:kern w:val="0"/>
          <w:szCs w:val="21"/>
          <w:lang w:bidi="hi-IN"/>
        </w:rPr>
        <w:t>．</w:t>
      </w:r>
    </w:p>
    <w:p w14:paraId="4B1ABCF1">
      <w:pPr>
        <w:pStyle w:val="12"/>
        <w:numPr>
          <w:ilvl w:val="1"/>
          <w:numId w:val="1"/>
        </w:numPr>
        <w:spacing w:line="360" w:lineRule="auto"/>
        <w:ind w:firstLineChars="0"/>
      </w:pPr>
      <w:r>
        <w:rPr>
          <w:rFonts w:hint="eastAsia"/>
        </w:rPr>
        <w:t>代数结构</w:t>
      </w:r>
    </w:p>
    <w:p w14:paraId="2E0BC2F7">
      <w:pPr>
        <w:spacing w:line="360" w:lineRule="auto"/>
        <w:ind w:left="420"/>
      </w:pPr>
      <w:r>
        <w:rPr>
          <w:rFonts w:hint="eastAsia"/>
          <w:b/>
        </w:rPr>
        <w:t>考试内容</w:t>
      </w:r>
      <w:r>
        <w:rPr>
          <w:rFonts w:hint="eastAsia"/>
        </w:rPr>
        <w:t>：</w:t>
      </w:r>
    </w:p>
    <w:p w14:paraId="7FD72E29">
      <w:pPr>
        <w:spacing w:line="360" w:lineRule="auto"/>
        <w:ind w:left="420"/>
      </w:pPr>
      <w:r>
        <w:rPr>
          <w:rFonts w:hint="eastAsia"/>
        </w:rPr>
        <w:t>二元运算及其性质，代数系统，群、半群、环、格4种典型的代数系统</w:t>
      </w:r>
    </w:p>
    <w:p w14:paraId="65B35AF2">
      <w:pPr>
        <w:spacing w:line="360" w:lineRule="auto"/>
        <w:ind w:left="420"/>
      </w:pPr>
      <w:r>
        <w:rPr>
          <w:rFonts w:hint="eastAsia"/>
          <w:b/>
        </w:rPr>
        <w:t>考试要点</w:t>
      </w:r>
      <w:r>
        <w:rPr>
          <w:rFonts w:hint="eastAsia"/>
        </w:rPr>
        <w:t>：</w:t>
      </w:r>
    </w:p>
    <w:p w14:paraId="4E85FAA3">
      <w:pPr>
        <w:spacing w:line="360" w:lineRule="auto"/>
        <w:ind w:firstLine="420"/>
      </w:pPr>
      <w:r>
        <w:rPr>
          <w:rFonts w:hint="eastAsia" w:ascii="宋体" w:hAnsi="宋体"/>
          <w:szCs w:val="21"/>
        </w:rPr>
        <w:t>（1）熟练掌握二元运算的性质，理解代数系统概念；</w:t>
      </w:r>
    </w:p>
    <w:p w14:paraId="4DE6B94C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（2）了解群、环和格的概念并能进行判定。</w:t>
      </w:r>
    </w:p>
    <w:p w14:paraId="03F4B867">
      <w:pPr>
        <w:spacing w:line="360" w:lineRule="auto"/>
        <w:ind w:firstLine="420"/>
        <w:rPr>
          <w:rFonts w:ascii="宋体" w:hAnsi="宋体"/>
          <w:szCs w:val="21"/>
        </w:rPr>
      </w:pPr>
    </w:p>
    <w:p w14:paraId="20D4AEF6">
      <w:pPr>
        <w:spacing w:line="360" w:lineRule="auto"/>
        <w:ind w:firstLine="420"/>
        <w:rPr>
          <w:rFonts w:hint="eastAsia" w:eastAsia="方正书宋简体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81D04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E314FC"/>
    <w:multiLevelType w:val="multilevel"/>
    <w:tmpl w:val="4EE314FC"/>
    <w:lvl w:ilvl="0" w:tentative="0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chineseCountingThousand"/>
      <w:lvlText w:val="(%2)"/>
      <w:lvlJc w:val="left"/>
      <w:pPr>
        <w:ind w:left="840" w:hanging="420"/>
      </w:pPr>
    </w:lvl>
    <w:lvl w:ilvl="2" w:tentative="0">
      <w:start w:val="1"/>
      <w:numFmt w:val="decimal"/>
      <w:lvlText w:val="%3"/>
      <w:lvlJc w:val="left"/>
      <w:pPr>
        <w:ind w:left="1260" w:hanging="420"/>
      </w:pPr>
      <w:rPr>
        <w:rFonts w:hint="eastAsia"/>
        <w:sz w:val="21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B3"/>
    <w:rsid w:val="00007121"/>
    <w:rsid w:val="00011F25"/>
    <w:rsid w:val="00034FB9"/>
    <w:rsid w:val="000744B0"/>
    <w:rsid w:val="0008448C"/>
    <w:rsid w:val="00087190"/>
    <w:rsid w:val="0009793A"/>
    <w:rsid w:val="000D4FAC"/>
    <w:rsid w:val="00112196"/>
    <w:rsid w:val="00130434"/>
    <w:rsid w:val="00134E00"/>
    <w:rsid w:val="001403B9"/>
    <w:rsid w:val="00163A7E"/>
    <w:rsid w:val="00167BAE"/>
    <w:rsid w:val="00170B36"/>
    <w:rsid w:val="001A1DBC"/>
    <w:rsid w:val="001A4DBE"/>
    <w:rsid w:val="001E3E03"/>
    <w:rsid w:val="001F37CC"/>
    <w:rsid w:val="001F6AEC"/>
    <w:rsid w:val="0022419C"/>
    <w:rsid w:val="00257C5A"/>
    <w:rsid w:val="002615FC"/>
    <w:rsid w:val="002776D1"/>
    <w:rsid w:val="00292F22"/>
    <w:rsid w:val="002B16D5"/>
    <w:rsid w:val="002F54DB"/>
    <w:rsid w:val="00303DB3"/>
    <w:rsid w:val="00312D71"/>
    <w:rsid w:val="00314BFA"/>
    <w:rsid w:val="003253DC"/>
    <w:rsid w:val="003424A5"/>
    <w:rsid w:val="003757B3"/>
    <w:rsid w:val="00384F9A"/>
    <w:rsid w:val="003A76B4"/>
    <w:rsid w:val="003B04AD"/>
    <w:rsid w:val="003F2DDC"/>
    <w:rsid w:val="004200F2"/>
    <w:rsid w:val="00423BE8"/>
    <w:rsid w:val="00426F1A"/>
    <w:rsid w:val="004317D4"/>
    <w:rsid w:val="00436477"/>
    <w:rsid w:val="00441B4D"/>
    <w:rsid w:val="00460E32"/>
    <w:rsid w:val="00460F75"/>
    <w:rsid w:val="00475DD4"/>
    <w:rsid w:val="004A47F6"/>
    <w:rsid w:val="004C2100"/>
    <w:rsid w:val="004C36B2"/>
    <w:rsid w:val="004D2BD9"/>
    <w:rsid w:val="004D36DC"/>
    <w:rsid w:val="004D77A2"/>
    <w:rsid w:val="004F0DB6"/>
    <w:rsid w:val="00501937"/>
    <w:rsid w:val="00505A19"/>
    <w:rsid w:val="0051036E"/>
    <w:rsid w:val="005105F0"/>
    <w:rsid w:val="00513F38"/>
    <w:rsid w:val="005235EE"/>
    <w:rsid w:val="00566F98"/>
    <w:rsid w:val="0058125A"/>
    <w:rsid w:val="005845C4"/>
    <w:rsid w:val="005955C5"/>
    <w:rsid w:val="00605924"/>
    <w:rsid w:val="00610C3F"/>
    <w:rsid w:val="00613C4D"/>
    <w:rsid w:val="00622A68"/>
    <w:rsid w:val="0062404D"/>
    <w:rsid w:val="006332DF"/>
    <w:rsid w:val="006521F9"/>
    <w:rsid w:val="006840A7"/>
    <w:rsid w:val="006901F4"/>
    <w:rsid w:val="006C262E"/>
    <w:rsid w:val="006D17B1"/>
    <w:rsid w:val="006D2734"/>
    <w:rsid w:val="006F0C92"/>
    <w:rsid w:val="006F3475"/>
    <w:rsid w:val="00700C81"/>
    <w:rsid w:val="00703F54"/>
    <w:rsid w:val="0070617C"/>
    <w:rsid w:val="007223B3"/>
    <w:rsid w:val="00745D61"/>
    <w:rsid w:val="007564A9"/>
    <w:rsid w:val="00757DC7"/>
    <w:rsid w:val="0077193D"/>
    <w:rsid w:val="00782583"/>
    <w:rsid w:val="007867CE"/>
    <w:rsid w:val="007B2F73"/>
    <w:rsid w:val="007C14F1"/>
    <w:rsid w:val="007C2C51"/>
    <w:rsid w:val="007D1DD1"/>
    <w:rsid w:val="007E4A53"/>
    <w:rsid w:val="007F7F7E"/>
    <w:rsid w:val="00835B22"/>
    <w:rsid w:val="00837051"/>
    <w:rsid w:val="0086508E"/>
    <w:rsid w:val="00865636"/>
    <w:rsid w:val="00866461"/>
    <w:rsid w:val="00882511"/>
    <w:rsid w:val="00890CFD"/>
    <w:rsid w:val="008A3E60"/>
    <w:rsid w:val="008C5124"/>
    <w:rsid w:val="008D2408"/>
    <w:rsid w:val="008D6263"/>
    <w:rsid w:val="00911411"/>
    <w:rsid w:val="009223B1"/>
    <w:rsid w:val="00945203"/>
    <w:rsid w:val="00965085"/>
    <w:rsid w:val="009763A1"/>
    <w:rsid w:val="00976BAE"/>
    <w:rsid w:val="00994294"/>
    <w:rsid w:val="009979C1"/>
    <w:rsid w:val="009B2534"/>
    <w:rsid w:val="009C2C23"/>
    <w:rsid w:val="009C4FE1"/>
    <w:rsid w:val="00A16159"/>
    <w:rsid w:val="00A16F13"/>
    <w:rsid w:val="00A17665"/>
    <w:rsid w:val="00A779E5"/>
    <w:rsid w:val="00A84429"/>
    <w:rsid w:val="00A86340"/>
    <w:rsid w:val="00A86AC5"/>
    <w:rsid w:val="00A9150E"/>
    <w:rsid w:val="00AA6428"/>
    <w:rsid w:val="00AB4970"/>
    <w:rsid w:val="00AC2474"/>
    <w:rsid w:val="00AD4009"/>
    <w:rsid w:val="00AE002A"/>
    <w:rsid w:val="00AE62D8"/>
    <w:rsid w:val="00AF1F05"/>
    <w:rsid w:val="00AF202B"/>
    <w:rsid w:val="00B06FB6"/>
    <w:rsid w:val="00B10B74"/>
    <w:rsid w:val="00B23576"/>
    <w:rsid w:val="00B24F03"/>
    <w:rsid w:val="00B276F6"/>
    <w:rsid w:val="00B35851"/>
    <w:rsid w:val="00B61466"/>
    <w:rsid w:val="00B72A92"/>
    <w:rsid w:val="00B754C4"/>
    <w:rsid w:val="00B8194D"/>
    <w:rsid w:val="00B8741B"/>
    <w:rsid w:val="00B915CB"/>
    <w:rsid w:val="00B91B65"/>
    <w:rsid w:val="00B940E6"/>
    <w:rsid w:val="00B94459"/>
    <w:rsid w:val="00BA097A"/>
    <w:rsid w:val="00BA5F22"/>
    <w:rsid w:val="00BC008B"/>
    <w:rsid w:val="00BE1336"/>
    <w:rsid w:val="00BE249D"/>
    <w:rsid w:val="00C136A0"/>
    <w:rsid w:val="00C14A95"/>
    <w:rsid w:val="00C31642"/>
    <w:rsid w:val="00C43B4C"/>
    <w:rsid w:val="00C6490E"/>
    <w:rsid w:val="00C71399"/>
    <w:rsid w:val="00C71DCE"/>
    <w:rsid w:val="00C8751E"/>
    <w:rsid w:val="00C96CFC"/>
    <w:rsid w:val="00CA52D9"/>
    <w:rsid w:val="00CB1239"/>
    <w:rsid w:val="00CF67E2"/>
    <w:rsid w:val="00D119E1"/>
    <w:rsid w:val="00D30FDE"/>
    <w:rsid w:val="00D31E5C"/>
    <w:rsid w:val="00D52B29"/>
    <w:rsid w:val="00D613B9"/>
    <w:rsid w:val="00D72090"/>
    <w:rsid w:val="00D739D4"/>
    <w:rsid w:val="00D93EE3"/>
    <w:rsid w:val="00D95599"/>
    <w:rsid w:val="00DC7497"/>
    <w:rsid w:val="00DD1D64"/>
    <w:rsid w:val="00DE4EEF"/>
    <w:rsid w:val="00E05E55"/>
    <w:rsid w:val="00E3180A"/>
    <w:rsid w:val="00E34546"/>
    <w:rsid w:val="00E36D3C"/>
    <w:rsid w:val="00E60B4F"/>
    <w:rsid w:val="00E62266"/>
    <w:rsid w:val="00E629FB"/>
    <w:rsid w:val="00E6761C"/>
    <w:rsid w:val="00E91C07"/>
    <w:rsid w:val="00E94401"/>
    <w:rsid w:val="00EB008E"/>
    <w:rsid w:val="00EE2F43"/>
    <w:rsid w:val="00EE34D3"/>
    <w:rsid w:val="00EE5760"/>
    <w:rsid w:val="00EE6BA5"/>
    <w:rsid w:val="00EF2F9B"/>
    <w:rsid w:val="00F1280F"/>
    <w:rsid w:val="00F25CEF"/>
    <w:rsid w:val="00F32A5F"/>
    <w:rsid w:val="00F33BF8"/>
    <w:rsid w:val="00F60D5E"/>
    <w:rsid w:val="00F8727B"/>
    <w:rsid w:val="00F919FA"/>
    <w:rsid w:val="00F9606D"/>
    <w:rsid w:val="00FC447C"/>
    <w:rsid w:val="00FC7A49"/>
    <w:rsid w:val="00FE0E04"/>
    <w:rsid w:val="00FE2359"/>
    <w:rsid w:val="12F9372E"/>
    <w:rsid w:val="219912FC"/>
    <w:rsid w:val="2F45278B"/>
    <w:rsid w:val="3C72344C"/>
    <w:rsid w:val="6040504C"/>
    <w:rsid w:val="666B1797"/>
    <w:rsid w:val="696B6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after="50" w:line="300" w:lineRule="auto"/>
      <w:ind w:left="540" w:leftChars="257" w:firstLine="689" w:firstLineChars="328"/>
    </w:pPr>
    <w:rPr>
      <w:szCs w:val="21"/>
    </w:rPr>
  </w:style>
  <w:style w:type="paragraph" w:styleId="3">
    <w:name w:val="Body Text Indent 2"/>
    <w:basedOn w:val="1"/>
    <w:uiPriority w:val="0"/>
    <w:pPr>
      <w:adjustRightInd w:val="0"/>
      <w:snapToGrid w:val="0"/>
      <w:spacing w:after="50" w:line="300" w:lineRule="auto"/>
      <w:ind w:left="540" w:leftChars="257" w:firstLine="540" w:firstLineChars="257"/>
    </w:pPr>
    <w:rPr>
      <w:szCs w:val="21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99"/>
    <w:rPr>
      <w:color w:val="0000FF"/>
      <w:u w:val="single"/>
    </w:r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apple-converted-space"/>
    <w:basedOn w:val="7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118</Words>
  <Characters>679</Characters>
  <Lines>5</Lines>
  <Paragraphs>1</Paragraphs>
  <TotalTime>0</TotalTime>
  <ScaleCrop>false</ScaleCrop>
  <LinksUpToDate>false</LinksUpToDate>
  <CharactersWithSpaces>796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2018-07-06T06:48:00Z</dcterms:created>
  <dc:creator>xpf</dc:creator>
  <cp:lastModifiedBy>vertesyuan</cp:lastModifiedBy>
  <cp:lastPrinted>2013-09-05T07:47:00Z</cp:lastPrinted>
  <dcterms:modified xsi:type="dcterms:W3CDTF">2024-11-07T06:47:15Z</dcterms:modified>
  <dc:title>（一）、数据库基础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ED81520976F44CEA9AD8E1392279EC7B_13</vt:lpwstr>
  </property>
</Properties>
</file>