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1127C">
      <w:pPr>
        <w:spacing w:line="500" w:lineRule="exact"/>
        <w:jc w:val="center"/>
        <w:rPr>
          <w:rFonts w:hint="eastAsia"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湖南师范大学附属岳阳医院</w:t>
      </w:r>
    </w:p>
    <w:p w14:paraId="290E179D">
      <w:pPr>
        <w:spacing w:line="500" w:lineRule="exact"/>
        <w:jc w:val="center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硕士研究生入学考试自命题考试大纲</w:t>
      </w:r>
    </w:p>
    <w:p w14:paraId="4352A08D">
      <w:pPr>
        <w:spacing w:line="500" w:lineRule="exact"/>
        <w:jc w:val="center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 xml:space="preserve">     </w:t>
      </w:r>
      <w:r>
        <w:rPr>
          <w:rFonts w:eastAsia="方正书宋简体"/>
          <w:sz w:val="24"/>
        </w:rPr>
        <w:t>考试科目代码：[1051</w:t>
      </w:r>
      <w:r>
        <w:rPr>
          <w:rFonts w:hint="eastAsia" w:eastAsia="方正书宋简体"/>
          <w:sz w:val="24"/>
        </w:rPr>
        <w:t>11</w:t>
      </w:r>
      <w:r>
        <w:rPr>
          <w:rFonts w:eastAsia="方正书宋简体"/>
          <w:sz w:val="24"/>
        </w:rPr>
        <w:t>]            考试科目名称：</w:t>
      </w:r>
      <w:r>
        <w:rPr>
          <w:rFonts w:hint="eastAsia" w:eastAsia="方正书宋简体"/>
          <w:sz w:val="24"/>
        </w:rPr>
        <w:t>外科学及专业英语</w:t>
      </w:r>
    </w:p>
    <w:p w14:paraId="65634C08">
      <w:pPr>
        <w:spacing w:before="156" w:beforeLines="50" w:after="156" w:afterLines="50" w:line="500" w:lineRule="exact"/>
        <w:ind w:firstLine="600" w:firstLineChars="250"/>
        <w:rPr>
          <w:rFonts w:hint="eastAsia" w:eastAsia="方正书宋简体"/>
          <w:b/>
          <w:bCs/>
          <w:sz w:val="24"/>
        </w:rPr>
      </w:pPr>
      <w:r>
        <w:rPr>
          <w:rFonts w:hint="eastAsia" w:eastAsia="方正书宋简体"/>
          <w:sz w:val="24"/>
        </w:rPr>
        <w:t xml:space="preserve"> </w:t>
      </w:r>
      <w:r>
        <w:rPr>
          <w:rFonts w:hint="eastAsia" w:eastAsia="方正书宋简体"/>
          <w:b/>
          <w:bCs/>
          <w:sz w:val="24"/>
        </w:rPr>
        <w:t xml:space="preserve"> 第一部分：外科学</w:t>
      </w:r>
    </w:p>
    <w:p w14:paraId="02E268DE">
      <w:pPr>
        <w:widowControl/>
        <w:shd w:val="clear" w:color="auto" w:fill="FFFFFF"/>
        <w:spacing w:line="500" w:lineRule="exact"/>
        <w:ind w:right="-334" w:rightChars="-159" w:firstLine="711" w:firstLineChars="295"/>
        <w:jc w:val="left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（一） 外科总论考试内容：</w:t>
      </w:r>
    </w:p>
    <w:p w14:paraId="2638897F">
      <w:pPr>
        <w:widowControl/>
        <w:shd w:val="clear" w:color="auto" w:fill="FFFFFF"/>
        <w:spacing w:line="500" w:lineRule="exact"/>
        <w:ind w:right="-334" w:rightChars="-159" w:firstLine="720" w:firstLineChars="3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1.无菌术的基本概念、常用方法及无菌操作的原则。</w:t>
      </w:r>
    </w:p>
    <w:p w14:paraId="540C2E56">
      <w:pPr>
        <w:widowControl/>
        <w:shd w:val="clear" w:color="auto" w:fill="FFFFFF"/>
        <w:spacing w:line="500" w:lineRule="exact"/>
        <w:ind w:left="239" w:leftChars="114" w:right="-334" w:rightChars="-159" w:firstLine="468" w:firstLineChars="1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2.外科患者体液代谢失调与酸碱平衡失调的概念、病理生理、临床表现、诊断及防治、临床处理的基本原则。</w:t>
      </w:r>
    </w:p>
    <w:p w14:paraId="2A895DE0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3.输血的适应证、注意事项和并发症的防治，自体输血及血液制品。</w:t>
      </w:r>
    </w:p>
    <w:p w14:paraId="601948D7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4.外科休克的基本概念、病因、病理生理、临床表现、诊断要点及治疗原则。</w:t>
      </w:r>
    </w:p>
    <w:p w14:paraId="010F3BA6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5.多器官功能障碍综合征的概念、病因、临床表现与防治。</w:t>
      </w:r>
    </w:p>
    <w:p w14:paraId="46F76055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6.疼痛的分类、评估、对生理的影响及治疗。术后镇痛的药物与方法。</w:t>
      </w:r>
    </w:p>
    <w:p w14:paraId="7DFB42B6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7.围手术期处理：术前准备、术后处理的目的与内容及术后并发症的防治。</w:t>
      </w:r>
    </w:p>
    <w:p w14:paraId="6110F290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8.外科患者营养代谢的概念，肠内、肠外营养的选择及并发症的防治。</w:t>
      </w:r>
    </w:p>
    <w:p w14:paraId="5F409DDA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9.外科感染</w:t>
      </w:r>
    </w:p>
    <w:p w14:paraId="7A3A9167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（1）外科感染的概念、病理、临床表现、诊断及防治原则。</w:t>
      </w:r>
    </w:p>
    <w:p w14:paraId="4ADF1CDE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（2）浅部组织及手部化脓性感染的病因、临床表现及治疗原则。</w:t>
      </w:r>
    </w:p>
    <w:p w14:paraId="65D30F1E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（3）全身性外科感染的病因、致病菌、临床表现及诊治。</w:t>
      </w:r>
    </w:p>
    <w:p w14:paraId="215065F6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（4）有芽胞厌氧菌感染的临床表现、诊断与鉴别诊断要点及防治原则。</w:t>
      </w:r>
    </w:p>
    <w:p w14:paraId="6FEE4E3F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（5）外科应用抗菌药物的原则。</w:t>
      </w:r>
    </w:p>
    <w:p w14:paraId="27A9664F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10.创伤的概念和分类。创伤的病理、诊断与治疗。</w:t>
      </w:r>
    </w:p>
    <w:p w14:paraId="15BEE9F1">
      <w:pPr>
        <w:widowControl/>
        <w:shd w:val="clear" w:color="auto" w:fill="FFFFFF"/>
        <w:spacing w:line="500" w:lineRule="exact"/>
        <w:ind w:left="239" w:leftChars="114" w:right="-334" w:rightChars="-159" w:firstLine="468" w:firstLineChars="1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11.烧伤的伤情判断、病理生理、临床分期和各期的治疗原则。烧伤并发症的临床表现与诊断、防治要点。</w:t>
      </w:r>
    </w:p>
    <w:p w14:paraId="4FFD3A88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12.肿瘤</w:t>
      </w:r>
    </w:p>
    <w:p w14:paraId="5C323EF7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（1）肿瘤的分类、病因、病理及分子事件、临床表现、诊断与防治。</w:t>
      </w:r>
    </w:p>
    <w:p w14:paraId="6E5872B5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（2）常见体表肿瘤的表现特点与诊治原则。</w:t>
      </w:r>
    </w:p>
    <w:p w14:paraId="3E2EC6F1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13.移植的概念、分类与免疫学基础。器官移植。排斥反应及其防治。</w:t>
      </w:r>
    </w:p>
    <w:p w14:paraId="50BD1AFD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14.麻醉、重症监测治疗与复苏</w:t>
      </w:r>
    </w:p>
    <w:p w14:paraId="528B44CE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（1）麻醉前准备内容及麻醉前用药的选择。</w:t>
      </w:r>
    </w:p>
    <w:p w14:paraId="0CCCAAFA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（2）常用麻醉的方法、药物、操作要点、临床应用及并发症的防治。</w:t>
      </w:r>
    </w:p>
    <w:p w14:paraId="5FD69453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（3）重症监测的内容、应用与治疗原则。</w:t>
      </w:r>
    </w:p>
    <w:p w14:paraId="06C2707D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（4）心、肺、脑复苏的概念、操作要领和治疗。</w:t>
      </w:r>
    </w:p>
    <w:p w14:paraId="200F09A5">
      <w:pPr>
        <w:widowControl/>
        <w:shd w:val="clear" w:color="auto" w:fill="FFFFFF"/>
        <w:spacing w:line="500" w:lineRule="exact"/>
        <w:ind w:right="-334" w:rightChars="-159" w:firstLine="711" w:firstLineChars="295"/>
        <w:jc w:val="left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（二）胸部外科疾病考试内容：</w:t>
      </w:r>
    </w:p>
    <w:p w14:paraId="0C63FB9B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1.肋骨骨折的临床表现、并发症和处理原则。</w:t>
      </w:r>
    </w:p>
    <w:p w14:paraId="327D42B0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2.各类气胸、血胸的临床表现、诊断和救治原则。</w:t>
      </w:r>
    </w:p>
    <w:p w14:paraId="33AFA265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3.创伤性窒息的临床表现、诊断和处理原则。</w:t>
      </w:r>
    </w:p>
    <w:p w14:paraId="1B0A71D3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4.肺癌的病因、病理、临床表现、诊断和鉴别诊断、治疗方法。</w:t>
      </w:r>
    </w:p>
    <w:p w14:paraId="5909DFC9">
      <w:pPr>
        <w:widowControl/>
        <w:shd w:val="clear" w:color="auto" w:fill="FFFFFF"/>
        <w:spacing w:line="500" w:lineRule="exact"/>
        <w:ind w:left="239" w:leftChars="114" w:right="-334" w:rightChars="-159" w:firstLine="468" w:firstLineChars="1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5.腐蚀性食管烧伤的病因、病理、临床表现与诊治原则，不同化学物灼伤的紧急治疗方法。</w:t>
      </w:r>
    </w:p>
    <w:p w14:paraId="308D0AE8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6.食管癌的病因、病理、临床表现、诊断和鉴别诊断、防治原则。</w:t>
      </w:r>
    </w:p>
    <w:p w14:paraId="6FC74E1F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7.常见原发纵隔肿瘤的种类、临床表现、诊断和治疗。</w:t>
      </w:r>
    </w:p>
    <w:p w14:paraId="6E623478">
      <w:pPr>
        <w:widowControl/>
        <w:shd w:val="clear" w:color="auto" w:fill="FFFFFF"/>
        <w:spacing w:line="500" w:lineRule="exact"/>
        <w:ind w:right="-334" w:rightChars="-159" w:firstLine="711" w:firstLineChars="295"/>
        <w:jc w:val="left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（三）普通外科考试内容：</w:t>
      </w:r>
    </w:p>
    <w:p w14:paraId="1EC84D91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1.颈部疾病</w:t>
      </w:r>
    </w:p>
    <w:p w14:paraId="22BA9F67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（1）甲状腺的解剖生理概要。</w:t>
      </w:r>
    </w:p>
    <w:p w14:paraId="6A9471CD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（2）甲状腺功能亢进的外科治疗。</w:t>
      </w:r>
    </w:p>
    <w:p w14:paraId="39544270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（3）甲状腺肿、甲状腺炎、甲状腺良性肿瘤、甲状腺恶性肿瘤的临床特点和诊治。</w:t>
      </w:r>
    </w:p>
    <w:p w14:paraId="52770A94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（4）甲状腺结节的诊断和处理原则。</w:t>
      </w:r>
    </w:p>
    <w:p w14:paraId="5E2430B4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（5）常见颈部肿块的诊断要点和治疗原则。</w:t>
      </w:r>
    </w:p>
    <w:p w14:paraId="37064A28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2.乳房疾病</w:t>
      </w:r>
    </w:p>
    <w:p w14:paraId="07C49FE9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（1）乳房的检查方法及乳房肿块的鉴别诊断。</w:t>
      </w:r>
    </w:p>
    <w:p w14:paraId="5DF73554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（2）急性乳腺炎的病因、临床表现及防治原则。</w:t>
      </w:r>
    </w:p>
    <w:p w14:paraId="7A2D6434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（3）乳腺增生症的临床特点、诊断和处理。</w:t>
      </w:r>
    </w:p>
    <w:p w14:paraId="4C8602A0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（4）乳腺常见良性肿瘤的临床特点、诊断要点和处理。</w:t>
      </w:r>
    </w:p>
    <w:p w14:paraId="7AA8EE7C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（5）乳腺癌的病因、病理、临床表现、分期诊断和综合治疗原则。</w:t>
      </w:r>
    </w:p>
    <w:p w14:paraId="5820E4BF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3.腹外疝</w:t>
      </w:r>
    </w:p>
    <w:p w14:paraId="298D46FF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（1）疝的基本概念和临床类型。</w:t>
      </w:r>
    </w:p>
    <w:p w14:paraId="59457868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（2）腹股沟区解剖。</w:t>
      </w:r>
    </w:p>
    <w:p w14:paraId="3193ED53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（3）腹外疝的临床表现、诊断、鉴别诊断要点、外科治疗的基本原则和方法。</w:t>
      </w:r>
    </w:p>
    <w:p w14:paraId="5CE5BE45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4.腹部损伤</w:t>
      </w:r>
    </w:p>
    <w:p w14:paraId="3DA9DC2C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（1）腹部损伤的分类、病因、临床表现和诊治原则。</w:t>
      </w:r>
    </w:p>
    <w:p w14:paraId="60D4EF6C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（2）常见内脏损伤的特征和处理。</w:t>
      </w:r>
    </w:p>
    <w:p w14:paraId="1439B8A4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5.急性化脓性腹膜炎：急性弥漫性腹膜炎和各种腹腔脓肿的病因、病理生理、诊断、鉴别诊断和治疗原则。</w:t>
      </w:r>
    </w:p>
    <w:p w14:paraId="48D2404C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6.胃十二指肠疾病</w:t>
      </w:r>
    </w:p>
    <w:p w14:paraId="234081E7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（1）胃十二指肠疾病的外科治疗适应证、各种手术方式及其治疗溃疡病的理论基础。术后并发症的诊断与防治。</w:t>
      </w:r>
    </w:p>
    <w:p w14:paraId="31B48DB3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（2）胃十二指肠溃疡病合并穿孔、出血、幽门梗阻的临床表现、诊断和治疗原则。</w:t>
      </w:r>
    </w:p>
    <w:p w14:paraId="2043AB0D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（3）胃良、恶性肿瘤的病理、分期和诊治原则。</w:t>
      </w:r>
    </w:p>
    <w:p w14:paraId="173018A5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7.小肠疾病</w:t>
      </w:r>
    </w:p>
    <w:p w14:paraId="3FE2A066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（1）肠梗阻的分类、病因、病理生理、诊断和治疗。</w:t>
      </w:r>
    </w:p>
    <w:p w14:paraId="2F51221F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（2）肠炎性疾病的病理、临床表现和诊治原则。</w:t>
      </w:r>
    </w:p>
    <w:p w14:paraId="3CF72127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8.阑尾疾病：不同类型阑尾炎的病因、病理分型、诊断、鉴别诊断、治疗和术后并发症的防治。</w:t>
      </w:r>
    </w:p>
    <w:p w14:paraId="5A07EAF0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9.结、直肠与肛管疾病</w:t>
      </w:r>
    </w:p>
    <w:p w14:paraId="2DC28839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（1）解剖生理概要及检查方法。</w:t>
      </w:r>
    </w:p>
    <w:p w14:paraId="3A364738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（2）肛裂、直肠肛管周围脓肿、肛瘘、痔、肠息肉、直肠脱垂、溃疡性结肠炎和慢性便秘的临床特点和诊治原则。</w:t>
      </w:r>
    </w:p>
    <w:p w14:paraId="72867DCA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（3）结、直肠癌的病理分型、分期、临床表现特点、诊断方法和治疗原则。</w:t>
      </w:r>
    </w:p>
    <w:p w14:paraId="29D4070B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10.肝疾病</w:t>
      </w:r>
    </w:p>
    <w:p w14:paraId="49DB35DD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（1）解剖生理概要。</w:t>
      </w:r>
    </w:p>
    <w:p w14:paraId="10757BBC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（2）肝脓肿的诊断、鉴别诊断和治疗。</w:t>
      </w:r>
    </w:p>
    <w:p w14:paraId="6D79DBBC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（3）肝癌的诊断方法和治疗原则。</w:t>
      </w:r>
    </w:p>
    <w:p w14:paraId="408142AC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11.门静脉高压症的解剖概要、病因、病理生理、临床表现、诊断和治疗原则。</w:t>
      </w:r>
    </w:p>
    <w:p w14:paraId="62BC4E7B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12.胆道疾病</w:t>
      </w:r>
    </w:p>
    <w:p w14:paraId="5600CB43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（1）胆道系统的应用解剖、生理功能、常用的特殊检查诊断方法。</w:t>
      </w:r>
    </w:p>
    <w:p w14:paraId="50B4E74E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（2）胆道感染、胆石病、胆道蛔虫症的病因、病理、临床表现、诊断和防治原则。常见并发症和救治原则。</w:t>
      </w:r>
    </w:p>
    <w:p w14:paraId="64EAB697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（3）腹腔镜胆囊切除术的特点与手术指征。</w:t>
      </w:r>
    </w:p>
    <w:p w14:paraId="3A58C0A3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（4）胆道肿瘤的诊断和治疗。</w:t>
      </w:r>
    </w:p>
    <w:p w14:paraId="48157295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13.消化道大出血的临床诊断分析和处理原则。</w:t>
      </w:r>
    </w:p>
    <w:p w14:paraId="14F3C864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14.急腹症的鉴别诊断和临床分析。</w:t>
      </w:r>
    </w:p>
    <w:p w14:paraId="5F1D3E15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15.胰腺疾病</w:t>
      </w:r>
    </w:p>
    <w:p w14:paraId="42873EAE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（1）胰腺炎的临床表现、诊断方法及治疗原则。</w:t>
      </w:r>
    </w:p>
    <w:p w14:paraId="417B8660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（2）胰腺癌、壶腹周围癌及胰腺内分泌瘤的临床表现、诊断、鉴别诊断和治疗原则。</w:t>
      </w:r>
    </w:p>
    <w:p w14:paraId="1919BD13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16.脾切除的适应证、疗效及术后常见并发症。</w:t>
      </w:r>
    </w:p>
    <w:p w14:paraId="53181233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17.动脉瘤的病因、病理、临床特点、诊断要点和治疗原则。</w:t>
      </w:r>
    </w:p>
    <w:p w14:paraId="19C7278D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18.周围血管疾病</w:t>
      </w:r>
    </w:p>
    <w:p w14:paraId="2A59033B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（1）周围血管疾病的临床表现。</w:t>
      </w:r>
    </w:p>
    <w:p w14:paraId="5A6D4F8A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（2）周围血管损伤、常见周围动脉和静脉疾病的病因、病理、临床表现、检查诊断方法和治疗原则。</w:t>
      </w:r>
    </w:p>
    <w:p w14:paraId="083A35E2">
      <w:pPr>
        <w:widowControl/>
        <w:shd w:val="clear" w:color="auto" w:fill="FFFFFF"/>
        <w:spacing w:line="500" w:lineRule="exact"/>
        <w:ind w:right="-334" w:rightChars="-159" w:firstLine="472" w:firstLineChars="196"/>
        <w:jc w:val="left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（四）泌尿、男生殖系统外科疾病考试内容：</w:t>
      </w:r>
    </w:p>
    <w:p w14:paraId="60444D82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1.泌尿、男生殖系统外科疾病的主要症状、检查方法、诊断和处理原则。</w:t>
      </w:r>
    </w:p>
    <w:p w14:paraId="4EE4F520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2.常见泌尿系损伤的病因、病理、临床表现、诊断和治疗。</w:t>
      </w:r>
    </w:p>
    <w:p w14:paraId="24CDEAD0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3.常见各种泌尿男生殖系感染的病因、发病机制、临床表现、诊断和治疗原则。</w:t>
      </w:r>
    </w:p>
    <w:p w14:paraId="352DD751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4.常见泌尿系梗阻的病因、病理生理、临床表现、诊断、鉴别诊断和治疗。</w:t>
      </w:r>
    </w:p>
    <w:p w14:paraId="2E25E91D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　5.泌尿系结石的流行病学、病因、病理生理改变、临床表现、诊断和预防、治疗方法。</w:t>
      </w:r>
    </w:p>
    <w:p w14:paraId="3E0A6AA2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6.泌尿、男生殖系统肿瘤的病因、病理、临床表现和诊治原则。</w:t>
      </w:r>
    </w:p>
    <w:p w14:paraId="1ECC3ABA">
      <w:pPr>
        <w:widowControl/>
        <w:shd w:val="clear" w:color="auto" w:fill="FFFFFF"/>
        <w:spacing w:line="500" w:lineRule="exact"/>
        <w:ind w:right="-334" w:rightChars="-159" w:firstLine="472" w:firstLineChars="196"/>
        <w:jc w:val="left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（五）骨科考试内容：</w:t>
      </w:r>
    </w:p>
    <w:p w14:paraId="1929E8DD">
      <w:pPr>
        <w:widowControl/>
        <w:shd w:val="clear" w:color="auto" w:fill="FFFFFF"/>
        <w:spacing w:line="500" w:lineRule="exact"/>
        <w:ind w:right="-334" w:rightChars="-159" w:firstLine="720" w:firstLineChars="3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1.骨折脱位</w:t>
      </w:r>
    </w:p>
    <w:p w14:paraId="47395DB9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（1）骨折的定义、成因、分类及骨折段的移位。</w:t>
      </w:r>
    </w:p>
    <w:p w14:paraId="142E1797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（2）骨折的临床表现，X线检查和早、晚期并发症。</w:t>
      </w:r>
    </w:p>
    <w:p w14:paraId="208343F2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（3）骨折的愈合过程，影响愈合的因素，临床愈合标准，以及延迟愈合、不愈合和畸形愈合。</w:t>
      </w:r>
    </w:p>
    <w:p w14:paraId="67D76887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（4）骨折的急救及治疗原则，骨折复位的标准，各种治疗方法及其适应证。开放性骨折和开放性关节损伤的处理原则。</w:t>
      </w:r>
    </w:p>
    <w:p w14:paraId="20D45A26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（5）几种常见骨折（锁骨、肱骨外科颈、肱骨髁上、尺桡骨、桡骨下端、股骨颈、股骨转子间、髌骨、胫腓骨、踝部以及脊柱和骨盆）的病因、分类、发生机制、临床表现、并发症和治疗原则。</w:t>
      </w:r>
    </w:p>
    <w:p w14:paraId="2502B829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（6）关节脱位的定义和命名。肩、肘、桡骨头、髋和颞下颌关节脱位的发生机制、分类、临床表现、并发症、诊断和治疗原则。</w:t>
      </w:r>
    </w:p>
    <w:p w14:paraId="01334F56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2.膝关节韧带损伤和半月板损伤的病因、发生机制、临床表现和治疗原则。关节镜的进展及使用。</w:t>
      </w:r>
    </w:p>
    <w:p w14:paraId="441AD80D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3.手的应用解剖，手外伤的原因、分类、检查、诊断、现场急救及治疗原则。</w:t>
      </w:r>
    </w:p>
    <w:p w14:paraId="7C8D3F6D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4.断肢（指）再植的定义、分类。离断肢体的保存运送。再植的适应证、手术原则和术后处理原则。</w:t>
      </w:r>
    </w:p>
    <w:p w14:paraId="1ED84683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5.周围神经损伤的病因、分类、临床表现、诊断和治疗原则。常见上下肢神经损伤的病因、易受损伤的部位、临床表现、诊断、治疗原则和预后。</w:t>
      </w:r>
    </w:p>
    <w:p w14:paraId="48A17D80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6.运动系统慢性损伤</w:t>
      </w:r>
    </w:p>
    <w:p w14:paraId="0EBC06C9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（1）运动系统慢性损伤的病因、分类、临床特点和治疗原则。</w:t>
      </w:r>
    </w:p>
    <w:p w14:paraId="415CFA48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（2）常见的运动系统慢性损伤性疾病的发病机制、病理、临床表现、诊断和治疗原则。</w:t>
      </w:r>
    </w:p>
    <w:p w14:paraId="5C4D1FE3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7.腰腿痛及颈肩痛</w:t>
      </w:r>
    </w:p>
    <w:p w14:paraId="28E8D27F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（1）有关的解剖生理、病因、分类、发病机制、疼痛性质和压痛点。</w:t>
      </w:r>
    </w:p>
    <w:p w14:paraId="461F838E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（2）腰椎间盘突出症的定义、病因、病理及分型、临床表现、特殊检查、诊断、鉴别诊断和治疗原则。</w:t>
      </w:r>
    </w:p>
    <w:p w14:paraId="390FB163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（3）颈椎病的定义、病因、临床表现和分型、诊断、鉴别诊断和治疗原则。</w:t>
      </w:r>
    </w:p>
    <w:p w14:paraId="221E9404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8.骨与关节化脓性感染</w:t>
      </w:r>
    </w:p>
    <w:p w14:paraId="6B5A1CBF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（1）急性血源性化脓性骨髓炎和关节炎的病因、发病机制、病变发展过程、临床表现、临床检查、诊断、鉴别诊断和治疗原则。</w:t>
      </w:r>
    </w:p>
    <w:p w14:paraId="6DE85EC4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（2）慢性骨髓炎的发病原因、临床特点、X线表现和治疗原则。</w:t>
      </w:r>
    </w:p>
    <w:p w14:paraId="2F64ABCD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9.骨与关节结核</w:t>
      </w:r>
    </w:p>
    <w:p w14:paraId="75C4662F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（1）骨与关节结核的病因、发病机制、临床病理过程、临床表现、影像学检查、诊断、鉴别诊断和治疗原则。</w:t>
      </w:r>
    </w:p>
    <w:p w14:paraId="1010ADAA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（2）脊柱结核的病理特点、临床表现、诊断、鉴别诊断和治疗原则。截瘫的发生和处理。</w:t>
      </w:r>
    </w:p>
    <w:p w14:paraId="6DAE5F32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（3）髋关节和膝关节结核的病理、临床表现、诊断、鉴别诊断和治疗。</w:t>
      </w:r>
    </w:p>
    <w:p w14:paraId="4A8658D7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10.骨关节炎、强直性脊柱炎和类风湿关节炎的病因、病理、临床表现、诊断、鉴别诊断和治疗原则。</w:t>
      </w:r>
    </w:p>
    <w:p w14:paraId="55D765E6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11.运动系统常见畸形的病因、病理、临床表现、诊断和处理原则。</w:t>
      </w:r>
    </w:p>
    <w:p w14:paraId="564D1188">
      <w:pPr>
        <w:widowControl/>
        <w:shd w:val="clear" w:color="auto" w:fill="FFFFFF"/>
        <w:spacing w:line="500" w:lineRule="exact"/>
        <w:ind w:right="-334" w:rightChars="-159" w:firstLine="708" w:firstLineChars="295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12.骨肿瘤</w:t>
      </w:r>
    </w:p>
    <w:p w14:paraId="28EF8AFE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（1）骨肿瘤的分类、发病情况、诊断、外科分期和治疗概况。</w:t>
      </w:r>
    </w:p>
    <w:p w14:paraId="1E083C73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（2）良性骨肿瘤和恶性骨肿瘤的鉴别诊断及治疗原则。</w:t>
      </w:r>
    </w:p>
    <w:p w14:paraId="31412F7F">
      <w:pPr>
        <w:widowControl/>
        <w:shd w:val="clear" w:color="auto" w:fill="FFFFFF"/>
        <w:spacing w:line="500" w:lineRule="exact"/>
        <w:ind w:right="-334" w:rightChars="-159" w:firstLine="470" w:firstLineChars="196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（3）常见的良、恶性骨肿瘤及肿瘤样病变的发病情况、临床表现、影像学特点、实验室检查、诊断、鉴别诊断、治疗原则和预后。骨肉瘤治疗的进展概况。</w:t>
      </w:r>
    </w:p>
    <w:p w14:paraId="21683294">
      <w:pPr>
        <w:spacing w:before="156" w:beforeLines="50" w:after="156" w:afterLines="50" w:line="500" w:lineRule="exact"/>
        <w:ind w:firstLine="602" w:firstLineChars="250"/>
        <w:rPr>
          <w:rFonts w:hint="eastAsia" w:eastAsia="方正书宋简体"/>
          <w:b/>
          <w:sz w:val="24"/>
        </w:rPr>
      </w:pPr>
      <w:r>
        <w:rPr>
          <w:rFonts w:hint="eastAsia" w:eastAsia="方正书宋简体"/>
          <w:b/>
          <w:sz w:val="24"/>
        </w:rPr>
        <w:t xml:space="preserve">  第二部分：专业英语</w:t>
      </w:r>
    </w:p>
    <w:p w14:paraId="2C523DC7">
      <w:pPr>
        <w:widowControl/>
        <w:shd w:val="clear" w:color="auto" w:fill="FFFFFF"/>
        <w:spacing w:line="500" w:lineRule="exact"/>
        <w:ind w:firstLine="482" w:firstLineChars="200"/>
        <w:jc w:val="left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（一）考试内容：</w:t>
      </w:r>
    </w:p>
    <w:p w14:paraId="1AB671E1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英译汉。要求考生阅读、理解长度为1500—2000词左右的一个或几个英语文献段落，并将其部分译成汉语。</w:t>
      </w:r>
    </w:p>
    <w:p w14:paraId="724C9CD6">
      <w:pPr>
        <w:widowControl/>
        <w:shd w:val="clear" w:color="auto" w:fill="FFFFFF"/>
        <w:spacing w:line="500" w:lineRule="exact"/>
        <w:ind w:firstLine="482" w:firstLineChars="200"/>
        <w:jc w:val="left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（二）考查内容：</w:t>
      </w:r>
    </w:p>
    <w:p w14:paraId="544A5628">
      <w:pPr>
        <w:widowControl/>
        <w:shd w:val="clear" w:color="auto" w:fill="FFFFFF"/>
        <w:spacing w:line="500" w:lineRule="exact"/>
        <w:ind w:firstLine="480" w:firstLineChars="200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考查考生阅读和理解英语文献资料的能力，考查考生医学文献翻译的基本原则和翻译方法。要求译文准确、完整、通顺。</w:t>
      </w:r>
    </w:p>
    <w:p w14:paraId="46DEA67F">
      <w:pPr>
        <w:widowControl/>
        <w:shd w:val="clear" w:color="auto" w:fill="FFFFFF"/>
        <w:spacing w:line="500" w:lineRule="exact"/>
        <w:ind w:leftChars="-1" w:hanging="2"/>
        <w:jc w:val="left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 xml:space="preserve">    </w:t>
      </w:r>
    </w:p>
    <w:p w14:paraId="2841184E">
      <w:pPr>
        <w:widowControl/>
        <w:shd w:val="clear" w:color="auto" w:fill="FFFFFF"/>
        <w:spacing w:line="500" w:lineRule="exact"/>
        <w:ind w:leftChars="-1" w:hanging="2"/>
        <w:jc w:val="left"/>
        <w:rPr>
          <w:rFonts w:hint="eastAsia"/>
          <w:kern w:val="0"/>
          <w:sz w:val="24"/>
          <w:lang w:bidi="hi-IN"/>
        </w:rPr>
      </w:pPr>
    </w:p>
    <w:p w14:paraId="7237E798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A3D50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6AA8C62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125AB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4897AC2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ZWFhYTM1MGRiOTMxMTkzNzMxYWNmODk1YmRiY2YifQ=="/>
  </w:docVars>
  <w:rsids>
    <w:rsidRoot w:val="00DF31DF"/>
    <w:rsid w:val="0033763F"/>
    <w:rsid w:val="008732DD"/>
    <w:rsid w:val="00A1306F"/>
    <w:rsid w:val="00B526BD"/>
    <w:rsid w:val="00C57CB5"/>
    <w:rsid w:val="00CB1E95"/>
    <w:rsid w:val="00DF31DF"/>
    <w:rsid w:val="08281BDF"/>
    <w:rsid w:val="08D25E7B"/>
    <w:rsid w:val="3C0B0077"/>
    <w:rsid w:val="71FC35B3"/>
    <w:rsid w:val="76471D93"/>
    <w:rsid w:val="7F5D32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560</Words>
  <Characters>3193</Characters>
  <Lines>26</Lines>
  <Paragraphs>7</Paragraphs>
  <TotalTime>0</TotalTime>
  <ScaleCrop>false</ScaleCrop>
  <LinksUpToDate>false</LinksUpToDate>
  <CharactersWithSpaces>3746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vertesyuan</cp:lastModifiedBy>
  <dcterms:modified xsi:type="dcterms:W3CDTF">2024-11-07T06:38:52Z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E20DFDAE796046F2ADDA233784B123DC_13</vt:lpwstr>
  </property>
</Properties>
</file>