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lang w:bidi="hi-IN"/>
        </w:rPr>
        <w:t>湖南师范大学</w:t>
      </w:r>
      <w:r>
        <w:rPr>
          <w:rFonts w:hint="eastAsia" w:eastAsia="黑体"/>
          <w:sz w:val="32"/>
          <w:szCs w:val="32"/>
        </w:rPr>
        <w:t>硕士研究生入学考试自命题科目考试大纲</w:t>
      </w:r>
    </w:p>
    <w:p>
      <w:pPr>
        <w:spacing w:line="500" w:lineRule="exact"/>
        <w:jc w:val="center"/>
        <w:rPr>
          <w:rFonts w:ascii="Times New Roman" w:hAnsi="Times New Roman" w:eastAsia="方正书宋简体"/>
          <w:sz w:val="24"/>
          <w:szCs w:val="24"/>
        </w:rPr>
      </w:pPr>
      <w:r>
        <w:rPr>
          <w:rFonts w:ascii="Times New Roman" w:hAnsi="Times New Roman"/>
          <w:sz w:val="24"/>
        </w:rPr>
        <w:t>考试科目代码：</w:t>
      </w:r>
      <w:r>
        <w:rPr>
          <w:rFonts w:ascii="Times New Roman" w:hAnsi="Times New Roman" w:eastAsia="方正书宋简体"/>
          <w:sz w:val="24"/>
        </w:rPr>
        <w:t xml:space="preserve">             </w:t>
      </w:r>
      <w:r>
        <w:rPr>
          <w:rFonts w:ascii="Times New Roman" w:hAnsi="Times New Roman"/>
          <w:sz w:val="24"/>
        </w:rPr>
        <w:t>考试科目名称：</w:t>
      </w:r>
      <w:r>
        <w:rPr>
          <w:rFonts w:hint="eastAsia" w:ascii="Times New Roman" w:hAnsi="Times New Roman"/>
          <w:kern w:val="0"/>
          <w:sz w:val="24"/>
          <w:lang w:bidi="hi-IN"/>
        </w:rPr>
        <w:t>时间</w:t>
      </w:r>
      <w:r>
        <w:rPr>
          <w:rFonts w:ascii="Times New Roman" w:hAnsi="Times New Roman"/>
          <w:kern w:val="0"/>
          <w:sz w:val="24"/>
          <w:lang w:bidi="hi-IN"/>
        </w:rPr>
        <w:t>序列分析</w:t>
      </w:r>
    </w:p>
    <w:p>
      <w:pPr>
        <w:spacing w:before="156" w:beforeLines="50" w:after="156" w:afterLines="50" w:line="400" w:lineRule="exact"/>
        <w:rPr>
          <w:rFonts w:ascii="Times New Roman" w:hAnsi="Times New Roman" w:eastAsia="方正书宋简体" w:cs="Times New Roman"/>
          <w:sz w:val="28"/>
          <w:szCs w:val="28"/>
        </w:rPr>
      </w:pPr>
    </w:p>
    <w:p>
      <w:pPr>
        <w:spacing w:before="156" w:beforeLines="50" w:after="156" w:afterLines="50" w:line="400" w:lineRule="exact"/>
        <w:rPr>
          <w:rFonts w:ascii="Times New Roman" w:hAnsi="Times New Roman" w:eastAsia="方正书宋简体" w:cs="Times New Roman"/>
          <w:sz w:val="28"/>
          <w:szCs w:val="28"/>
        </w:rPr>
      </w:pPr>
      <w:r>
        <w:rPr>
          <w:rFonts w:ascii="Times New Roman" w:hAnsi="Times New Roman" w:eastAsia="方正书宋简体" w:cs="Times New Roman"/>
          <w:sz w:val="28"/>
          <w:szCs w:val="28"/>
        </w:rPr>
        <w:t>一、考试</w:t>
      </w:r>
      <w:r>
        <w:rPr>
          <w:rFonts w:hint="eastAsia" w:ascii="Times New Roman" w:hAnsi="Times New Roman" w:eastAsia="方正书宋简体" w:cs="Times New Roman"/>
          <w:sz w:val="28"/>
          <w:szCs w:val="28"/>
        </w:rPr>
        <w:t>内容及要点</w:t>
      </w:r>
    </w:p>
    <w:p>
      <w:pPr>
        <w:spacing w:line="400" w:lineRule="exact"/>
        <w:ind w:firstLine="482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1. 时间序列的预处理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平稳序列定义、平稳性检验、纯随机性检验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考试要点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理解平稳时间序列的定义、统计性质；了解时间序列分解的Wold定理；掌握时间序列平稳性检验方法；掌握纯随机性序列的定义、性质和检验方法；掌握两类基本的随机过程：白噪声、随机游走。</w:t>
      </w:r>
    </w:p>
    <w:p>
      <w:pPr>
        <w:spacing w:line="400" w:lineRule="exact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 xml:space="preserve">     </w:t>
      </w:r>
      <w:r>
        <w:rPr>
          <w:rFonts w:hint="eastAsia" w:ascii="Times New Roman" w:hAnsi="Times New Roman" w:cs="Times New Roman"/>
          <w:b/>
          <w:kern w:val="0"/>
          <w:sz w:val="24"/>
        </w:rPr>
        <w:t>2. ARMA模型的性质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AR模型、MA模型、ARMA模型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考试要点</w:t>
      </w:r>
      <w:bookmarkStart w:id="0" w:name="OLE_LINK3"/>
      <w:bookmarkStart w:id="1" w:name="OLE_LINK4"/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掌握AR模型的定义、性质和平稳性判别；</w:t>
      </w:r>
      <w:bookmarkEnd w:id="0"/>
      <w:bookmarkEnd w:id="1"/>
      <w:r>
        <w:rPr>
          <w:rFonts w:hint="eastAsia" w:ascii="Times New Roman" w:hAnsi="Times New Roman" w:cs="Times New Roman"/>
          <w:kern w:val="0"/>
          <w:sz w:val="24"/>
        </w:rPr>
        <w:t>掌握MA模型的定义、性质和可逆性判别；掌握ARMA模型的定义、性质和平稳可逆性判别。</w:t>
      </w:r>
    </w:p>
    <w:p>
      <w:pPr>
        <w:spacing w:line="400" w:lineRule="exact"/>
        <w:ind w:firstLine="482" w:firstLineChars="200"/>
        <w:rPr>
          <w:rFonts w:ascii="Times New Roman" w:hAnsi="Times New Roman" w:cs="Times New Roman"/>
          <w:b/>
          <w:kern w:val="0"/>
          <w:sz w:val="24"/>
        </w:rPr>
      </w:pPr>
      <w:bookmarkStart w:id="2" w:name="OLE_LINK5"/>
      <w:bookmarkStart w:id="3" w:name="OLE_LINK6"/>
      <w:r>
        <w:rPr>
          <w:rFonts w:hint="eastAsia" w:ascii="Times New Roman" w:hAnsi="Times New Roman" w:cs="Times New Roman"/>
          <w:b/>
          <w:kern w:val="0"/>
          <w:sz w:val="24"/>
        </w:rPr>
        <w:t>3. 平稳序列的拟合和预测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考试内容</w:t>
      </w:r>
    </w:p>
    <w:p>
      <w:pPr>
        <w:spacing w:line="400" w:lineRule="exact"/>
        <w:ind w:firstLine="480" w:firstLineChars="200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平稳序列的拟合、估计、检验、模型优化及模型预测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考试要点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 xml:space="preserve">熟练应用平稳序列（ARMA）完成建模过程（模型的识别、估计、 检验、优化和预测）。  </w:t>
      </w:r>
    </w:p>
    <w:bookmarkEnd w:id="2"/>
    <w:bookmarkEnd w:id="3"/>
    <w:p>
      <w:pPr>
        <w:spacing w:line="400" w:lineRule="exact"/>
        <w:ind w:firstLine="482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4. 非平稳序列分析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无季节效应的非平稳序列分析；有季节效应的非平稳序列分析；条件异方差模型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考试要点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了解时间序列分解的Cramer分解定理；掌握常用的非平稳时间序列的平稳化方法；掌握指数平滑模型的类型及应用场合；掌握ARIMA模型、ARIMA加法模型、ARIMA乘法模型、和疏系数模型；掌握常见的异方差模型；掌握非平稳时间序列建模方法，给出实际案例能进行分析。</w:t>
      </w:r>
    </w:p>
    <w:p>
      <w:pPr>
        <w:spacing w:line="400" w:lineRule="exact"/>
        <w:ind w:firstLine="482" w:firstLineChars="200"/>
        <w:rPr>
          <w:rFonts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5. 多元时间序列分析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ARIMAX模型；干预分析；伪回归；协整；误差修正模型</w:t>
      </w:r>
    </w:p>
    <w:p>
      <w:pPr>
        <w:spacing w:line="400" w:lineRule="exact"/>
        <w:ind w:firstLine="482" w:firstLineChars="200"/>
        <w:rPr>
          <w:rFonts w:hint="eastAsia" w:ascii="Times New Roman" w:hAnsi="Times New Roman" w:cs="Times New Roman"/>
          <w:b/>
          <w:kern w:val="0"/>
          <w:sz w:val="24"/>
        </w:rPr>
      </w:pPr>
      <w:r>
        <w:rPr>
          <w:rFonts w:hint="eastAsia" w:ascii="Times New Roman" w:hAnsi="Times New Roman" w:cs="Times New Roman"/>
          <w:b/>
          <w:kern w:val="0"/>
          <w:sz w:val="24"/>
        </w:rPr>
        <w:t>考试要点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了解ARIMAX模型、理解干预分析的意义；理解虚假回归的定义和实质；理解协整的定义、意义、检验方法（EG两步法）； 掌握误差修正模型的意义及建立。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Y2U0MzMyMjYwZThiYzEwZjUxZGJjNjM3ZjhkNGMifQ=="/>
  </w:docVars>
  <w:rsids>
    <w:rsidRoot w:val="006B3397"/>
    <w:rsid w:val="00012DE3"/>
    <w:rsid w:val="00073790"/>
    <w:rsid w:val="00087539"/>
    <w:rsid w:val="001654ED"/>
    <w:rsid w:val="001A5B98"/>
    <w:rsid w:val="00230762"/>
    <w:rsid w:val="00351073"/>
    <w:rsid w:val="003D43F2"/>
    <w:rsid w:val="003F54B9"/>
    <w:rsid w:val="00453DA6"/>
    <w:rsid w:val="004C6E8B"/>
    <w:rsid w:val="00533DCF"/>
    <w:rsid w:val="00581BB7"/>
    <w:rsid w:val="005A0B3C"/>
    <w:rsid w:val="005F0E4F"/>
    <w:rsid w:val="00636780"/>
    <w:rsid w:val="006402CA"/>
    <w:rsid w:val="006B3397"/>
    <w:rsid w:val="00764857"/>
    <w:rsid w:val="007A7E80"/>
    <w:rsid w:val="00822EB2"/>
    <w:rsid w:val="00845796"/>
    <w:rsid w:val="008F31A4"/>
    <w:rsid w:val="009301C0"/>
    <w:rsid w:val="00986C43"/>
    <w:rsid w:val="009B2ABA"/>
    <w:rsid w:val="00A62677"/>
    <w:rsid w:val="00AC1C15"/>
    <w:rsid w:val="00AC4587"/>
    <w:rsid w:val="00B01ECC"/>
    <w:rsid w:val="00B070BD"/>
    <w:rsid w:val="00B26E90"/>
    <w:rsid w:val="00BA66E9"/>
    <w:rsid w:val="00BD0464"/>
    <w:rsid w:val="00C10D6A"/>
    <w:rsid w:val="00C17D97"/>
    <w:rsid w:val="00C2647A"/>
    <w:rsid w:val="00C35047"/>
    <w:rsid w:val="00D243DE"/>
    <w:rsid w:val="00D54E93"/>
    <w:rsid w:val="00D659C6"/>
    <w:rsid w:val="00D71678"/>
    <w:rsid w:val="00DD20D0"/>
    <w:rsid w:val="00DF4B70"/>
    <w:rsid w:val="00E507AF"/>
    <w:rsid w:val="00E52E7B"/>
    <w:rsid w:val="00E547C7"/>
    <w:rsid w:val="00EA097C"/>
    <w:rsid w:val="00EA735B"/>
    <w:rsid w:val="00ED49C7"/>
    <w:rsid w:val="00F403F3"/>
    <w:rsid w:val="00F554E4"/>
    <w:rsid w:val="00FD441E"/>
    <w:rsid w:val="071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7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7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9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wk-color-vip-red"/>
    <w:basedOn w:val="9"/>
    <w:qFormat/>
    <w:uiPriority w:val="0"/>
  </w:style>
  <w:style w:type="character" w:customStyle="1" w:styleId="15">
    <w:name w:val="ui-bz-hot-ic"/>
    <w:basedOn w:val="9"/>
    <w:qFormat/>
    <w:uiPriority w:val="0"/>
  </w:style>
  <w:style w:type="paragraph" w:customStyle="1" w:styleId="16">
    <w:name w:val="left-ima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right-first-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right-second-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doc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author"/>
    <w:basedOn w:val="9"/>
    <w:qFormat/>
    <w:uiPriority w:val="0"/>
  </w:style>
  <w:style w:type="character" w:customStyle="1" w:styleId="21">
    <w:name w:val="ic"/>
    <w:basedOn w:val="9"/>
    <w:qFormat/>
    <w:uiPriority w:val="0"/>
  </w:style>
  <w:style w:type="character" w:customStyle="1" w:styleId="22">
    <w:name w:val="normal-quality"/>
    <w:basedOn w:val="9"/>
    <w:qFormat/>
    <w:uiPriority w:val="0"/>
  </w:style>
  <w:style w:type="character" w:customStyle="1" w:styleId="23">
    <w:name w:val="high-quality"/>
    <w:basedOn w:val="9"/>
    <w:qFormat/>
    <w:uiPriority w:val="0"/>
  </w:style>
  <w:style w:type="character" w:customStyle="1" w:styleId="24">
    <w:name w:val="guide-to-app"/>
    <w:basedOn w:val="9"/>
    <w:qFormat/>
    <w:uiPriority w:val="0"/>
  </w:style>
  <w:style w:type="paragraph" w:customStyle="1" w:styleId="2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icon-ticket"/>
    <w:basedOn w:val="9"/>
    <w:qFormat/>
    <w:uiPriority w:val="0"/>
  </w:style>
  <w:style w:type="character" w:customStyle="1" w:styleId="27">
    <w:name w:val="icon-triangle"/>
    <w:basedOn w:val="9"/>
    <w:qFormat/>
    <w:uiPriority w:val="0"/>
  </w:style>
  <w:style w:type="character" w:customStyle="1" w:styleId="28">
    <w:name w:val="morebtn"/>
    <w:basedOn w:val="9"/>
    <w:qFormat/>
    <w:uiPriority w:val="0"/>
  </w:style>
  <w:style w:type="character" w:customStyle="1" w:styleId="29">
    <w:name w:val="fc2e"/>
    <w:basedOn w:val="9"/>
    <w:qFormat/>
    <w:uiPriority w:val="0"/>
  </w:style>
  <w:style w:type="paragraph" w:customStyle="1" w:styleId="30">
    <w:name w:val="down-arro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wubai-icon"/>
    <w:basedOn w:val="9"/>
    <w:qFormat/>
    <w:uiPriority w:val="0"/>
  </w:style>
  <w:style w:type="paragraph" w:customStyle="1" w:styleId="32">
    <w:name w:val="HTML Top of Form"/>
    <w:basedOn w:val="1"/>
    <w:next w:val="1"/>
    <w:link w:val="3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33">
    <w:name w:val="z-窗体顶端 Char"/>
    <w:basedOn w:val="9"/>
    <w:link w:val="3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34">
    <w:name w:val="HTML Bottom of Form"/>
    <w:basedOn w:val="1"/>
    <w:next w:val="1"/>
    <w:link w:val="35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35">
    <w:name w:val="z-窗体底端 Char"/>
    <w:basedOn w:val="9"/>
    <w:link w:val="3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6">
    <w:name w:val="tab-item-title"/>
    <w:basedOn w:val="9"/>
    <w:qFormat/>
    <w:uiPriority w:val="0"/>
  </w:style>
  <w:style w:type="character" w:customStyle="1" w:styleId="37">
    <w:name w:val="text-node"/>
    <w:basedOn w:val="9"/>
    <w:uiPriority w:val="0"/>
  </w:style>
  <w:style w:type="character" w:customStyle="1" w:styleId="38">
    <w:name w:val="current-kp"/>
    <w:basedOn w:val="9"/>
    <w:qFormat/>
    <w:uiPriority w:val="0"/>
  </w:style>
  <w:style w:type="character" w:customStyle="1" w:styleId="39">
    <w:name w:val="switch"/>
    <w:basedOn w:val="9"/>
    <w:qFormat/>
    <w:uiPriority w:val="0"/>
  </w:style>
  <w:style w:type="character" w:customStyle="1" w:styleId="40">
    <w:name w:val="text"/>
    <w:basedOn w:val="9"/>
    <w:qFormat/>
    <w:uiPriority w:val="0"/>
  </w:style>
  <w:style w:type="character" w:customStyle="1" w:styleId="41">
    <w:name w:val="price"/>
    <w:basedOn w:val="9"/>
    <w:qFormat/>
    <w:uiPriority w:val="0"/>
  </w:style>
  <w:style w:type="character" w:customStyle="1" w:styleId="42">
    <w:name w:val="score"/>
    <w:basedOn w:val="9"/>
    <w:qFormat/>
    <w:uiPriority w:val="0"/>
  </w:style>
  <w:style w:type="character" w:customStyle="1" w:styleId="43">
    <w:name w:val="star-act"/>
    <w:basedOn w:val="9"/>
    <w:qFormat/>
    <w:uiPriority w:val="0"/>
  </w:style>
  <w:style w:type="character" w:customStyle="1" w:styleId="44">
    <w:name w:val="f-star"/>
    <w:basedOn w:val="9"/>
    <w:qFormat/>
    <w:uiPriority w:val="0"/>
  </w:style>
  <w:style w:type="paragraph" w:customStyle="1" w:styleId="45">
    <w:name w:val="length-ti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ct-num"/>
    <w:basedOn w:val="9"/>
    <w:uiPriority w:val="0"/>
  </w:style>
  <w:style w:type="character" w:customStyle="1" w:styleId="47">
    <w:name w:val="opennew"/>
    <w:basedOn w:val="9"/>
    <w:uiPriority w:val="0"/>
  </w:style>
  <w:style w:type="character" w:customStyle="1" w:styleId="48">
    <w:name w:val="tabcontrol"/>
    <w:basedOn w:val="9"/>
    <w:uiPriority w:val="0"/>
  </w:style>
  <w:style w:type="character" w:customStyle="1" w:styleId="49">
    <w:name w:val="bmhxfn"/>
    <w:basedOn w:val="9"/>
    <w:uiPriority w:val="0"/>
  </w:style>
  <w:style w:type="character" w:customStyle="1" w:styleId="50">
    <w:name w:val="iqgfvc"/>
    <w:basedOn w:val="9"/>
    <w:uiPriority w:val="0"/>
  </w:style>
  <w:style w:type="paragraph" w:customStyle="1" w:styleId="51">
    <w:name w:val="j-contain-des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jasquy"/>
    <w:basedOn w:val="9"/>
    <w:uiPriority w:val="0"/>
  </w:style>
  <w:style w:type="character" w:customStyle="1" w:styleId="53">
    <w:name w:val="j_acyg"/>
    <w:basedOn w:val="9"/>
    <w:uiPriority w:val="0"/>
  </w:style>
  <w:style w:type="paragraph" w:customStyle="1" w:styleId="54">
    <w:name w:val="doc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5">
    <w:name w:val="cr"/>
    <w:basedOn w:val="9"/>
    <w:uiPriority w:val="0"/>
  </w:style>
  <w:style w:type="character" w:customStyle="1" w:styleId="56">
    <w:name w:val="s_ipt_wr"/>
    <w:basedOn w:val="9"/>
    <w:uiPriority w:val="0"/>
  </w:style>
  <w:style w:type="character" w:customStyle="1" w:styleId="57">
    <w:name w:val="hot-box"/>
    <w:basedOn w:val="9"/>
    <w:uiPriority w:val="0"/>
  </w:style>
  <w:style w:type="character" w:customStyle="1" w:styleId="58">
    <w:name w:val="arrow-box"/>
    <w:basedOn w:val="9"/>
    <w:uiPriority w:val="0"/>
  </w:style>
  <w:style w:type="character" w:customStyle="1" w:styleId="59">
    <w:name w:val="s_btn_wr"/>
    <w:basedOn w:val="9"/>
    <w:uiPriority w:val="0"/>
  </w:style>
  <w:style w:type="character" w:customStyle="1" w:styleId="60">
    <w:name w:val="open-in-phone"/>
    <w:basedOn w:val="9"/>
    <w:uiPriority w:val="0"/>
  </w:style>
  <w:style w:type="character" w:customStyle="1" w:styleId="61">
    <w:name w:val="iconfont"/>
    <w:basedOn w:val="9"/>
    <w:uiPriority w:val="0"/>
  </w:style>
  <w:style w:type="character" w:customStyle="1" w:styleId="62">
    <w:name w:val="banner-text"/>
    <w:basedOn w:val="9"/>
    <w:uiPriority w:val="0"/>
  </w:style>
  <w:style w:type="character" w:customStyle="1" w:styleId="63">
    <w:name w:val="top-download-price"/>
    <w:basedOn w:val="9"/>
    <w:uiPriority w:val="0"/>
  </w:style>
  <w:style w:type="character" w:customStyle="1" w:styleId="64">
    <w:name w:val="top-download-text"/>
    <w:basedOn w:val="9"/>
    <w:uiPriority w:val="0"/>
  </w:style>
  <w:style w:type="character" w:customStyle="1" w:styleId="65">
    <w:name w:val="trangle"/>
    <w:basedOn w:val="9"/>
    <w:uiPriority w:val="0"/>
  </w:style>
  <w:style w:type="character" w:customStyle="1" w:styleId="66">
    <w:name w:val="标题1"/>
    <w:basedOn w:val="9"/>
    <w:uiPriority w:val="0"/>
  </w:style>
  <w:style w:type="character" w:customStyle="1" w:styleId="67">
    <w:name w:val="act"/>
    <w:basedOn w:val="9"/>
    <w:uiPriority w:val="0"/>
  </w:style>
  <w:style w:type="character" w:customStyle="1" w:styleId="68">
    <w:name w:val="page-count"/>
    <w:basedOn w:val="9"/>
    <w:uiPriority w:val="0"/>
  </w:style>
  <w:style w:type="character" w:customStyle="1" w:styleId="69">
    <w:name w:val="app-bg"/>
    <w:basedOn w:val="9"/>
    <w:uiPriority w:val="0"/>
  </w:style>
  <w:style w:type="character" w:customStyle="1" w:styleId="70">
    <w:name w:val="bg-index"/>
    <w:basedOn w:val="9"/>
    <w:uiPriority w:val="0"/>
  </w:style>
  <w:style w:type="character" w:customStyle="1" w:styleId="71">
    <w:name w:val="tip-text"/>
    <w:basedOn w:val="9"/>
    <w:uiPriority w:val="0"/>
  </w:style>
  <w:style w:type="character" w:customStyle="1" w:styleId="72">
    <w:name w:val="批注框文本 Char"/>
    <w:basedOn w:val="9"/>
    <w:link w:val="4"/>
    <w:semiHidden/>
    <w:uiPriority w:val="99"/>
    <w:rPr>
      <w:sz w:val="18"/>
      <w:szCs w:val="18"/>
    </w:rPr>
  </w:style>
  <w:style w:type="paragraph" w:styleId="73">
    <w:name w:val="List Paragraph"/>
    <w:basedOn w:val="1"/>
    <w:qFormat/>
    <w:uiPriority w:val="0"/>
    <w:pPr>
      <w:ind w:firstLine="420" w:firstLineChars="200"/>
    </w:pPr>
  </w:style>
  <w:style w:type="character" w:customStyle="1" w:styleId="74">
    <w:name w:val="页眉 Char"/>
    <w:basedOn w:val="9"/>
    <w:link w:val="6"/>
    <w:uiPriority w:val="99"/>
    <w:rPr>
      <w:sz w:val="18"/>
      <w:szCs w:val="18"/>
    </w:rPr>
  </w:style>
  <w:style w:type="character" w:customStyle="1" w:styleId="7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670</Words>
  <Characters>732</Characters>
  <Lines>5</Lines>
  <Paragraphs>1</Paragraphs>
  <TotalTime>61</TotalTime>
  <ScaleCrop>false</ScaleCrop>
  <LinksUpToDate>false</LinksUpToDate>
  <CharactersWithSpaces>759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2018-09-19T01:17:00Z</dcterms:created>
  <dc:creator>Windows 用户</dc:creator>
  <cp:lastModifiedBy>767355642</cp:lastModifiedBy>
  <dcterms:modified xsi:type="dcterms:W3CDTF">2022-09-19T02:23:44Z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0D94C3EDEDA54F109270950865FCE0D7</vt:lpwstr>
  </property>
</Properties>
</file>