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EE4E0">
      <w:pPr>
        <w:spacing w:line="500" w:lineRule="exact"/>
        <w:jc w:val="center"/>
        <w:rPr>
          <w:rFonts w:eastAsia="黑体"/>
          <w:sz w:val="32"/>
          <w:szCs w:val="32"/>
        </w:rPr>
      </w:pPr>
      <w:bookmarkStart w:id="0" w:name="_GoBack"/>
      <w:bookmarkEnd w:id="0"/>
      <w:r>
        <w:rPr>
          <w:rFonts w:hint="eastAsia"/>
          <w:kern w:val="0"/>
          <w:sz w:val="32"/>
          <w:szCs w:val="32"/>
          <w:lang w:bidi="hi-IN"/>
        </w:rPr>
        <w:t>　</w:t>
      </w:r>
      <w:r>
        <w:rPr>
          <w:rFonts w:hint="eastAsia" w:eastAsia="黑体"/>
          <w:sz w:val="32"/>
          <w:szCs w:val="32"/>
        </w:rPr>
        <w:t>湖南师范大学</w:t>
      </w:r>
      <w:r>
        <w:rPr>
          <w:rFonts w:eastAsia="黑体"/>
          <w:sz w:val="32"/>
          <w:szCs w:val="32"/>
        </w:rPr>
        <w:t>硕士研究生入学考试自命题</w:t>
      </w:r>
      <w:r>
        <w:rPr>
          <w:rFonts w:hint="eastAsia" w:eastAsia="黑体"/>
          <w:sz w:val="32"/>
          <w:szCs w:val="32"/>
        </w:rPr>
        <w:t>科目</w:t>
      </w:r>
      <w:r>
        <w:rPr>
          <w:rFonts w:eastAsia="黑体"/>
          <w:sz w:val="32"/>
          <w:szCs w:val="32"/>
        </w:rPr>
        <w:t>考试大纲</w:t>
      </w:r>
    </w:p>
    <w:p w14:paraId="77BEBCE4">
      <w:pPr>
        <w:spacing w:line="500" w:lineRule="exact"/>
        <w:jc w:val="center"/>
        <w:rPr>
          <w:rFonts w:hint="eastAsia"/>
          <w:kern w:val="0"/>
          <w:sz w:val="24"/>
          <w:lang w:bidi="hi-IN"/>
        </w:rPr>
      </w:pPr>
      <w:r>
        <w:rPr>
          <w:rFonts w:eastAsia="方正书宋简体"/>
          <w:sz w:val="24"/>
        </w:rPr>
        <w:t>考试科目代码：</w:t>
      </w:r>
      <w:r>
        <w:rPr>
          <w:rFonts w:hint="eastAsia" w:eastAsia="方正书宋简体"/>
          <w:sz w:val="24"/>
        </w:rPr>
        <w:t>复试</w:t>
      </w:r>
      <w:r>
        <w:rPr>
          <w:rFonts w:eastAsia="方正书宋简体"/>
          <w:sz w:val="24"/>
        </w:rPr>
        <w:t>科目</w:t>
      </w:r>
      <w:r>
        <w:rPr>
          <w:rFonts w:hint="eastAsia" w:eastAsia="方正书宋简体"/>
          <w:sz w:val="24"/>
        </w:rPr>
        <w:t xml:space="preserve">       </w:t>
      </w:r>
      <w:r>
        <w:rPr>
          <w:rFonts w:eastAsia="方正书宋简体"/>
          <w:sz w:val="24"/>
        </w:rPr>
        <w:t xml:space="preserve">     考试科目名称：</w:t>
      </w:r>
      <w:r>
        <w:rPr>
          <w:rFonts w:hint="eastAsia"/>
          <w:kern w:val="0"/>
          <w:sz w:val="24"/>
          <w:lang w:bidi="hi-IN"/>
        </w:rPr>
        <w:t xml:space="preserve"> 分子生物学</w:t>
      </w:r>
    </w:p>
    <w:p w14:paraId="2102F95E">
      <w:pPr>
        <w:spacing w:before="156" w:beforeLines="50" w:after="156" w:afterLines="50" w:line="312" w:lineRule="auto"/>
        <w:ind w:firstLine="480" w:firstLineChars="200"/>
        <w:rPr>
          <w:kern w:val="0"/>
          <w:sz w:val="24"/>
          <w:lang w:bidi="hi-IN"/>
        </w:rPr>
      </w:pPr>
    </w:p>
    <w:p w14:paraId="7820848B">
      <w:pPr>
        <w:spacing w:before="156" w:beforeLines="50" w:after="156" w:afterLines="50" w:line="312" w:lineRule="auto"/>
        <w:rPr>
          <w:rFonts w:hint="eastAsia" w:eastAsia="方正书宋简体"/>
          <w:sz w:val="24"/>
        </w:rPr>
      </w:pPr>
      <w:r>
        <w:rPr>
          <w:rFonts w:hint="eastAsia" w:eastAsia="方正书宋简体"/>
          <w:sz w:val="24"/>
        </w:rPr>
        <w:t>一</w:t>
      </w:r>
      <w:r>
        <w:rPr>
          <w:rFonts w:eastAsia="方正书宋简体"/>
          <w:sz w:val="24"/>
        </w:rPr>
        <w:t>、考试内容</w:t>
      </w:r>
      <w:r>
        <w:rPr>
          <w:rFonts w:hint="eastAsia" w:eastAsia="方正书宋简体"/>
          <w:sz w:val="24"/>
        </w:rPr>
        <w:t>及要点</w:t>
      </w:r>
    </w:p>
    <w:p w14:paraId="05917995">
      <w:pPr>
        <w:spacing w:before="156" w:beforeLines="50" w:after="156" w:afterLines="50" w:line="312" w:lineRule="auto"/>
        <w:ind w:firstLine="480" w:firstLineChars="200"/>
        <w:rPr>
          <w:rFonts w:hint="eastAsia"/>
          <w:kern w:val="0"/>
          <w:sz w:val="24"/>
          <w:lang w:bidi="hi-IN"/>
        </w:rPr>
      </w:pPr>
      <w:r>
        <w:rPr>
          <w:rFonts w:ascii="宋体" w:hAnsi="宋体"/>
          <w:kern w:val="0"/>
          <w:sz w:val="24"/>
          <w:lang w:bidi="hi-IN"/>
        </w:rPr>
        <w:t>1、</w:t>
      </w:r>
      <w:r>
        <w:rPr>
          <w:rFonts w:hint="eastAsia" w:ascii="宋体" w:hAnsi="宋体"/>
          <w:kern w:val="0"/>
          <w:sz w:val="24"/>
          <w:lang w:bidi="hi-IN"/>
        </w:rPr>
        <w:t>分子生物</w:t>
      </w:r>
      <w:r>
        <w:rPr>
          <w:rFonts w:hint="eastAsia"/>
          <w:kern w:val="0"/>
          <w:sz w:val="24"/>
          <w:lang w:bidi="hi-IN"/>
        </w:rPr>
        <w:t>学的基本概念、研究内容与各学科之间的关系及其发展趋势</w:t>
      </w:r>
    </w:p>
    <w:p w14:paraId="60EE5A43">
      <w:pPr>
        <w:spacing w:before="156" w:beforeLines="50" w:after="156" w:afterLines="50" w:line="312" w:lineRule="auto"/>
        <w:ind w:firstLine="480" w:firstLineChars="200"/>
        <w:rPr>
          <w:kern w:val="0"/>
          <w:sz w:val="24"/>
          <w:lang w:bidi="hi-IN"/>
        </w:rPr>
      </w:pPr>
      <w:r>
        <w:rPr>
          <w:kern w:val="0"/>
          <w:sz w:val="24"/>
          <w:lang w:bidi="hi-IN"/>
        </w:rPr>
        <w:t>考试内容</w:t>
      </w:r>
      <w:r>
        <w:rPr>
          <w:rFonts w:hint="eastAsia"/>
          <w:kern w:val="0"/>
          <w:sz w:val="24"/>
          <w:lang w:bidi="hi-IN"/>
        </w:rPr>
        <w:t>：分子生物学的基本概念、研究内容与各学科之间的关系及其发展趋势；</w:t>
      </w:r>
    </w:p>
    <w:p w14:paraId="6E32AAB6">
      <w:pPr>
        <w:spacing w:before="156" w:beforeLines="50" w:after="156" w:afterLines="50" w:line="312" w:lineRule="auto"/>
        <w:ind w:firstLine="480" w:firstLineChars="200"/>
        <w:rPr>
          <w:rFonts w:hint="eastAsia"/>
          <w:kern w:val="0"/>
          <w:sz w:val="24"/>
          <w:lang w:bidi="hi-IN"/>
        </w:rPr>
      </w:pPr>
      <w:r>
        <w:rPr>
          <w:kern w:val="0"/>
          <w:sz w:val="24"/>
          <w:lang w:bidi="hi-IN"/>
        </w:rPr>
        <w:t>考试要点</w:t>
      </w:r>
      <w:r>
        <w:rPr>
          <w:rFonts w:hint="eastAsia"/>
          <w:kern w:val="0"/>
          <w:sz w:val="24"/>
          <w:lang w:bidi="hi-IN"/>
        </w:rPr>
        <w:t>：</w:t>
      </w:r>
    </w:p>
    <w:p w14:paraId="444BF7D4">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(1) 理解分子生物学的概念，熟悉分子生物学的研究内容以及关键概念的英文名称；熟悉分子生物学的主要支柱学科及与各学科之间的关系。</w:t>
      </w:r>
    </w:p>
    <w:p w14:paraId="346666FF">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(2) 熟悉分子生物学的发展历程及熟悉标志性的研究实例。</w:t>
      </w:r>
    </w:p>
    <w:p w14:paraId="766B3DE5">
      <w:pPr>
        <w:spacing w:before="156" w:beforeLines="50" w:after="156" w:afterLines="50" w:line="312" w:lineRule="auto"/>
        <w:ind w:firstLine="480" w:firstLineChars="200"/>
        <w:rPr>
          <w:rFonts w:hint="eastAsia"/>
          <w:kern w:val="0"/>
          <w:sz w:val="24"/>
          <w:lang w:bidi="hi-IN"/>
        </w:rPr>
      </w:pPr>
      <w:r>
        <w:rPr>
          <w:rFonts w:hint="eastAsia" w:ascii="宋体" w:hAnsi="宋体"/>
          <w:kern w:val="0"/>
          <w:sz w:val="24"/>
          <w:lang w:bidi="hi-IN"/>
        </w:rPr>
        <w:t>(3) 了解</w:t>
      </w:r>
      <w:r>
        <w:rPr>
          <w:rFonts w:hint="eastAsia"/>
          <w:kern w:val="0"/>
          <w:sz w:val="24"/>
          <w:lang w:bidi="hi-IN"/>
        </w:rPr>
        <w:t>分子生物学的最新研究进展及发展趋势。</w:t>
      </w:r>
    </w:p>
    <w:p w14:paraId="7870EFC3">
      <w:pPr>
        <w:spacing w:before="156" w:beforeLines="50" w:after="156" w:afterLines="50" w:line="312" w:lineRule="auto"/>
        <w:ind w:firstLine="480" w:firstLineChars="200"/>
        <w:rPr>
          <w:rFonts w:hint="eastAsia"/>
          <w:kern w:val="0"/>
          <w:sz w:val="24"/>
          <w:lang w:bidi="hi-IN"/>
        </w:rPr>
      </w:pPr>
      <w:r>
        <w:rPr>
          <w:rFonts w:ascii="宋体" w:hAnsi="宋体"/>
          <w:kern w:val="0"/>
          <w:sz w:val="24"/>
          <w:lang w:bidi="hi-IN"/>
        </w:rPr>
        <w:t>2、</w:t>
      </w:r>
      <w:r>
        <w:rPr>
          <w:rFonts w:hint="eastAsia" w:ascii="宋体" w:hAnsi="宋体"/>
          <w:kern w:val="0"/>
          <w:sz w:val="24"/>
          <w:lang w:bidi="hi-IN"/>
        </w:rPr>
        <w:t>核酸的结构与功</w:t>
      </w:r>
      <w:r>
        <w:rPr>
          <w:rFonts w:hint="eastAsia"/>
          <w:kern w:val="0"/>
          <w:sz w:val="24"/>
          <w:lang w:bidi="hi-IN"/>
        </w:rPr>
        <w:t>能</w:t>
      </w:r>
    </w:p>
    <w:p w14:paraId="70DA3C17">
      <w:pPr>
        <w:spacing w:before="156" w:beforeLines="50" w:after="156" w:afterLines="50" w:line="312" w:lineRule="auto"/>
        <w:ind w:firstLine="480" w:firstLineChars="200"/>
        <w:rPr>
          <w:rFonts w:hint="eastAsia" w:ascii="宋体" w:hAnsi="宋体"/>
          <w:kern w:val="0"/>
          <w:sz w:val="24"/>
          <w:lang w:bidi="hi-IN"/>
        </w:rPr>
      </w:pPr>
      <w:r>
        <w:rPr>
          <w:rFonts w:ascii="宋体" w:hAnsi="宋体"/>
          <w:kern w:val="0"/>
          <w:sz w:val="24"/>
          <w:lang w:bidi="hi-IN"/>
        </w:rPr>
        <w:t>考试内容</w:t>
      </w:r>
      <w:r>
        <w:rPr>
          <w:rFonts w:hint="eastAsia" w:ascii="宋体" w:hAnsi="宋体"/>
          <w:kern w:val="0"/>
          <w:sz w:val="24"/>
          <w:lang w:bidi="hi-IN"/>
        </w:rPr>
        <w:t xml:space="preserve">: </w:t>
      </w:r>
    </w:p>
    <w:p w14:paraId="045B19C0">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细胞内遗传物质的概念、细胞内核酸的分类、组成、化学性质、结构及层次;DNA的高级结构与功能，RNA的结构与功能;核酸的变性、复性与杂交;</w:t>
      </w:r>
    </w:p>
    <w:p w14:paraId="72B8DF32">
      <w:pPr>
        <w:spacing w:before="156" w:beforeLines="50" w:after="156" w:afterLines="50" w:line="312" w:lineRule="auto"/>
        <w:ind w:firstLine="480" w:firstLineChars="200"/>
        <w:rPr>
          <w:rFonts w:ascii="宋体" w:hAnsi="宋体"/>
          <w:kern w:val="0"/>
          <w:sz w:val="24"/>
          <w:lang w:bidi="hi-IN"/>
        </w:rPr>
      </w:pPr>
      <w:r>
        <w:rPr>
          <w:rFonts w:hAnsi="宋体"/>
          <w:kern w:val="0"/>
          <w:sz w:val="24"/>
          <w:lang w:bidi="hi-IN"/>
        </w:rPr>
        <w:t>考试要点</w:t>
      </w:r>
      <w:r>
        <w:rPr>
          <w:rFonts w:hint="eastAsia" w:ascii="宋体" w:hAnsi="宋体"/>
          <w:kern w:val="0"/>
          <w:sz w:val="24"/>
          <w:lang w:bidi="hi-IN"/>
        </w:rPr>
        <w:t>:</w:t>
      </w:r>
    </w:p>
    <w:p w14:paraId="683CF137">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(1)掌握遗传物质的概念及分类。熟练掌握核酸的化学组成、一级结构、二级结构和高级结构;掌握真核生物染色体的化学组成、组装层次及其高级结构和功能。</w:t>
      </w:r>
    </w:p>
    <w:p w14:paraId="4A8904E1">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(2)熟练掌握RNA的结构特点，与DNA的区别及RNA的分类和多样性。</w:t>
      </w:r>
    </w:p>
    <w:p w14:paraId="19882371">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(3)熟练掌握核酸的变性、复性与杂交。</w:t>
      </w:r>
    </w:p>
    <w:p w14:paraId="2001A7D7">
      <w:pPr>
        <w:spacing w:before="156" w:beforeLines="50" w:after="156" w:afterLines="50" w:line="312" w:lineRule="auto"/>
        <w:ind w:firstLine="480" w:firstLineChars="200"/>
        <w:rPr>
          <w:rFonts w:hint="eastAsia"/>
          <w:kern w:val="0"/>
          <w:sz w:val="24"/>
          <w:lang w:bidi="hi-IN"/>
        </w:rPr>
      </w:pPr>
      <w:r>
        <w:rPr>
          <w:rFonts w:hint="eastAsia" w:ascii="宋体" w:hAnsi="宋体"/>
          <w:kern w:val="0"/>
          <w:sz w:val="24"/>
          <w:lang w:bidi="hi-IN"/>
        </w:rPr>
        <w:t>3</w:t>
      </w:r>
      <w:r>
        <w:rPr>
          <w:rFonts w:ascii="宋体" w:hAnsi="宋体"/>
          <w:kern w:val="0"/>
          <w:sz w:val="24"/>
          <w:lang w:bidi="hi-IN"/>
        </w:rPr>
        <w:t>、</w:t>
      </w:r>
      <w:r>
        <w:rPr>
          <w:rFonts w:hint="eastAsia" w:ascii="宋体" w:hAnsi="宋体"/>
          <w:kern w:val="0"/>
          <w:sz w:val="24"/>
          <w:lang w:bidi="hi-IN"/>
        </w:rPr>
        <w:t>基因与基因</w:t>
      </w:r>
      <w:r>
        <w:rPr>
          <w:rFonts w:hint="eastAsia"/>
          <w:kern w:val="0"/>
          <w:sz w:val="24"/>
          <w:lang w:bidi="hi-IN"/>
        </w:rPr>
        <w:t>组的结构与功能</w:t>
      </w:r>
    </w:p>
    <w:p w14:paraId="623A5F6A">
      <w:pPr>
        <w:spacing w:before="156" w:beforeLines="50" w:after="156" w:afterLines="50" w:line="312" w:lineRule="auto"/>
        <w:ind w:firstLine="480" w:firstLineChars="200"/>
        <w:rPr>
          <w:rFonts w:hint="eastAsia" w:ascii="宋体" w:hAnsi="宋体"/>
          <w:kern w:val="0"/>
          <w:sz w:val="24"/>
          <w:lang w:bidi="hi-IN"/>
        </w:rPr>
      </w:pPr>
      <w:r>
        <w:rPr>
          <w:rFonts w:ascii="宋体" w:hAnsi="宋体"/>
          <w:kern w:val="0"/>
          <w:sz w:val="24"/>
          <w:lang w:bidi="hi-IN"/>
        </w:rPr>
        <w:t>考试内容</w:t>
      </w:r>
      <w:r>
        <w:rPr>
          <w:rFonts w:hint="eastAsia" w:ascii="宋体" w:hAnsi="宋体"/>
          <w:kern w:val="0"/>
          <w:sz w:val="24"/>
          <w:lang w:bidi="hi-IN"/>
        </w:rPr>
        <w:t>:</w:t>
      </w:r>
    </w:p>
    <w:p w14:paraId="4AAA6C4A">
      <w:pPr>
        <w:spacing w:before="156" w:beforeLines="50" w:after="156" w:afterLines="50" w:line="312" w:lineRule="auto"/>
        <w:ind w:firstLine="480" w:firstLineChars="200"/>
        <w:rPr>
          <w:rFonts w:hint="eastAsia"/>
          <w:kern w:val="0"/>
          <w:sz w:val="24"/>
          <w:lang w:bidi="hi-IN"/>
        </w:rPr>
      </w:pPr>
      <w:r>
        <w:rPr>
          <w:rFonts w:hint="eastAsia"/>
          <w:kern w:val="0"/>
          <w:sz w:val="24"/>
          <w:lang w:bidi="hi-IN"/>
        </w:rPr>
        <w:t>基因与基因组的概念、真核生物基因组的大小及其与C值的关系;病毒及其基因组；细菌基因组；真核生物基因组;同源重组和位点特异性重组;转座作用和逆转录转座子。</w:t>
      </w:r>
    </w:p>
    <w:p w14:paraId="1DF6966C">
      <w:pPr>
        <w:spacing w:before="156" w:beforeLines="50" w:after="156" w:afterLines="50" w:line="312" w:lineRule="auto"/>
        <w:ind w:firstLine="480" w:firstLineChars="200"/>
        <w:rPr>
          <w:rFonts w:hint="eastAsia" w:ascii="宋体" w:hAnsi="宋体"/>
          <w:kern w:val="0"/>
          <w:sz w:val="24"/>
          <w:lang w:bidi="hi-IN"/>
        </w:rPr>
      </w:pPr>
      <w:r>
        <w:rPr>
          <w:rFonts w:hAnsi="宋体"/>
          <w:kern w:val="0"/>
          <w:sz w:val="24"/>
          <w:lang w:bidi="hi-IN"/>
        </w:rPr>
        <w:t>考试要点</w:t>
      </w:r>
      <w:r>
        <w:rPr>
          <w:rFonts w:hint="eastAsia" w:ascii="宋体" w:hAnsi="宋体"/>
          <w:kern w:val="0"/>
          <w:sz w:val="24"/>
          <w:lang w:bidi="hi-IN"/>
        </w:rPr>
        <w:t>:</w:t>
      </w:r>
    </w:p>
    <w:p w14:paraId="2A930CB6">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(1) 熟练掌握基因与基因组的概念，熟悉真核生物基因组的大小及其与C值的关系。</w:t>
      </w:r>
    </w:p>
    <w:p w14:paraId="34F5A1EF">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(2) 熟练掌握细菌基因组和真核生物基因组的结构、特点。</w:t>
      </w:r>
    </w:p>
    <w:p w14:paraId="066D9055">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(3)熟悉线粒体和叶绿体基因及其结构特征。</w:t>
      </w:r>
    </w:p>
    <w:p w14:paraId="38859288">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(4)了解人类基因组、蛋白组及生物信息学。</w:t>
      </w:r>
    </w:p>
    <w:p w14:paraId="4425A7E8">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(5)熟练掌握同源重组的分子模式、基本概念与酶系。</w:t>
      </w:r>
    </w:p>
    <w:p w14:paraId="6E957E35">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(6)掌握噬菌体和大肠杆菌位点特异性重组。</w:t>
      </w:r>
    </w:p>
    <w:p w14:paraId="14BA02AB">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(7)熟练掌握转座子的概念、分类及转座机理和特征，掌握逆转录转座子的结构特点、机理;理解转座和逆转录转座的遗传效应和生物学意义。</w:t>
      </w:r>
    </w:p>
    <w:p w14:paraId="45C9131B">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4</w:t>
      </w:r>
      <w:r>
        <w:rPr>
          <w:rFonts w:ascii="宋体" w:hAnsi="宋体"/>
          <w:kern w:val="0"/>
          <w:sz w:val="24"/>
          <w:lang w:bidi="hi-IN"/>
        </w:rPr>
        <w:t>、</w:t>
      </w:r>
      <w:r>
        <w:rPr>
          <w:rFonts w:hint="eastAsia" w:ascii="宋体" w:hAnsi="宋体"/>
          <w:kern w:val="0"/>
          <w:sz w:val="24"/>
          <w:lang w:bidi="hi-IN"/>
        </w:rPr>
        <w:t>DNA复制、转录与转录后的剪接与加工</w:t>
      </w:r>
    </w:p>
    <w:p w14:paraId="00547071">
      <w:pPr>
        <w:spacing w:before="156" w:beforeLines="50" w:after="156" w:afterLines="50" w:line="312" w:lineRule="auto"/>
        <w:ind w:firstLine="480" w:firstLineChars="200"/>
        <w:rPr>
          <w:rFonts w:hint="eastAsia" w:ascii="宋体" w:hAnsi="宋体"/>
          <w:kern w:val="0"/>
          <w:sz w:val="24"/>
          <w:lang w:bidi="hi-IN"/>
        </w:rPr>
      </w:pPr>
      <w:r>
        <w:rPr>
          <w:rFonts w:ascii="宋体" w:hAnsi="宋体"/>
          <w:kern w:val="0"/>
          <w:sz w:val="24"/>
          <w:lang w:bidi="hi-IN"/>
        </w:rPr>
        <w:t>考试内容</w:t>
      </w:r>
      <w:r>
        <w:rPr>
          <w:rFonts w:hint="eastAsia" w:ascii="宋体" w:hAnsi="宋体"/>
          <w:kern w:val="0"/>
          <w:sz w:val="24"/>
          <w:lang w:bidi="hi-IN"/>
        </w:rPr>
        <w:t>：</w:t>
      </w:r>
    </w:p>
    <w:p w14:paraId="2AF46F61">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DNA 复制概述;大肠杆菌DNA复制及其调控、真核生物DNA复制及其调控;转录的概述;细菌及真核生物的RNA聚合酶及其转录;原核基因转录启动子的结构特征 及其转录产物的定位;真核基因转录启动子的结构特征及其转录起始复合物；RNA的转录调控及转录的抑制；原核生物与真核生物RNA转录后的加工过程。</w:t>
      </w:r>
    </w:p>
    <w:p w14:paraId="15049F05">
      <w:pPr>
        <w:spacing w:before="156" w:beforeLines="50" w:after="156" w:afterLines="50" w:line="312" w:lineRule="auto"/>
        <w:ind w:firstLine="480" w:firstLineChars="200"/>
        <w:rPr>
          <w:rFonts w:hint="eastAsia" w:ascii="宋体" w:hAnsi="宋体"/>
          <w:kern w:val="0"/>
          <w:sz w:val="24"/>
          <w:lang w:bidi="hi-IN"/>
        </w:rPr>
      </w:pPr>
      <w:r>
        <w:rPr>
          <w:rFonts w:hAnsi="宋体"/>
          <w:kern w:val="0"/>
          <w:sz w:val="24"/>
          <w:lang w:bidi="hi-IN"/>
        </w:rPr>
        <w:t>考试要点</w:t>
      </w:r>
      <w:r>
        <w:rPr>
          <w:rFonts w:hint="eastAsia" w:ascii="宋体" w:hAnsi="宋体"/>
          <w:kern w:val="0"/>
          <w:sz w:val="24"/>
          <w:lang w:bidi="hi-IN"/>
        </w:rPr>
        <w:t>:</w:t>
      </w:r>
    </w:p>
    <w:p w14:paraId="4251C6B7">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(1)熟悉和掌握DNA复制的基本过程、基本概念。</w:t>
      </w:r>
    </w:p>
    <w:p w14:paraId="19B67562">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(2)熟练掌握大肠杆菌DNA复制起始位点的结构特征，有关的酶和蛋白质的作用，掌握复制的基本过程。</w:t>
      </w:r>
    </w:p>
    <w:p w14:paraId="2A22FF8D">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(3)熟练掌握真核生物DNA复制的酶系及其作用，掌握端粒的概念及复制机制。</w:t>
      </w:r>
    </w:p>
    <w:p w14:paraId="578788EE">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(4)掌握原核与真核转录的转录特点、转录过程及差异。</w:t>
      </w:r>
    </w:p>
    <w:p w14:paraId="5D31B463">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(5)熟练原核生物、真核生物RNA聚合酶系和启动子的结构特征。</w:t>
      </w:r>
    </w:p>
    <w:p w14:paraId="2FAF45FC">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(6)熟练掌握真核生物三类基因的启动子的结构特征和转录起始复合物的形成和转录产物。</w:t>
      </w:r>
    </w:p>
    <w:p w14:paraId="2DF3E617">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(7)掌握转录的顺式作用元件和反式作用因子的转录调控。</w:t>
      </w:r>
    </w:p>
    <w:p w14:paraId="1A4C4659">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(8)熟练掌握原核生物和真核生物RNA的转录后加工过程；掌握RNA的自我剪接；选择性剪接；RNA的编辑。</w:t>
      </w:r>
    </w:p>
    <w:p w14:paraId="4C7847DE">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5</w:t>
      </w:r>
      <w:r>
        <w:rPr>
          <w:rFonts w:ascii="宋体" w:hAnsi="宋体"/>
          <w:kern w:val="0"/>
          <w:sz w:val="24"/>
          <w:lang w:bidi="hi-IN"/>
        </w:rPr>
        <w:t>、</w:t>
      </w:r>
      <w:r>
        <w:rPr>
          <w:rFonts w:hint="eastAsia" w:ascii="宋体" w:hAnsi="宋体"/>
          <w:kern w:val="0"/>
          <w:sz w:val="24"/>
          <w:lang w:bidi="hi-IN"/>
        </w:rPr>
        <w:t>DNA的损伤、修复和基因突变</w:t>
      </w:r>
    </w:p>
    <w:p w14:paraId="6225AA23">
      <w:pPr>
        <w:spacing w:before="156" w:beforeLines="50" w:after="156" w:afterLines="50" w:line="312" w:lineRule="auto"/>
        <w:ind w:firstLine="480" w:firstLineChars="200"/>
        <w:rPr>
          <w:rFonts w:hint="eastAsia" w:ascii="宋体" w:hAnsi="宋体"/>
          <w:kern w:val="0"/>
          <w:sz w:val="24"/>
          <w:lang w:bidi="hi-IN"/>
        </w:rPr>
      </w:pPr>
      <w:r>
        <w:rPr>
          <w:rFonts w:ascii="宋体" w:hAnsi="宋体"/>
          <w:kern w:val="0"/>
          <w:sz w:val="24"/>
          <w:lang w:bidi="hi-IN"/>
        </w:rPr>
        <w:t>考试内容</w:t>
      </w:r>
      <w:r>
        <w:rPr>
          <w:rFonts w:hint="eastAsia" w:ascii="宋体" w:hAnsi="宋体"/>
          <w:kern w:val="0"/>
          <w:sz w:val="24"/>
          <w:lang w:bidi="hi-IN"/>
        </w:rPr>
        <w:t>：</w:t>
      </w:r>
    </w:p>
    <w:p w14:paraId="4A314751">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DNA损伤的概念、因素和类型；DNA修复的类型、概念；基因突变。</w:t>
      </w:r>
    </w:p>
    <w:p w14:paraId="045B4E98">
      <w:pPr>
        <w:spacing w:before="156" w:beforeLines="50" w:after="156" w:afterLines="50" w:line="312" w:lineRule="auto"/>
        <w:ind w:firstLine="480" w:firstLineChars="200"/>
        <w:rPr>
          <w:rFonts w:hint="eastAsia" w:ascii="宋体" w:hAnsi="宋体"/>
          <w:kern w:val="0"/>
          <w:sz w:val="24"/>
          <w:lang w:bidi="hi-IN"/>
        </w:rPr>
      </w:pPr>
      <w:r>
        <w:rPr>
          <w:rFonts w:hAnsi="宋体"/>
          <w:kern w:val="0"/>
          <w:sz w:val="24"/>
          <w:lang w:bidi="hi-IN"/>
        </w:rPr>
        <w:t>考试要点</w:t>
      </w:r>
      <w:r>
        <w:rPr>
          <w:rFonts w:hint="eastAsia" w:ascii="宋体" w:hAnsi="宋体"/>
          <w:kern w:val="0"/>
          <w:sz w:val="24"/>
          <w:lang w:bidi="hi-IN"/>
        </w:rPr>
        <w:t>:</w:t>
      </w:r>
    </w:p>
    <w:p w14:paraId="194EC94B">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(1)掌握DNA损伤的概念、引起损伤的因素、分类和修复类型。</w:t>
      </w:r>
    </w:p>
    <w:p w14:paraId="65D5F738">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(2)掌握基因突变的类型和诱变剂的作用机理。</w:t>
      </w:r>
    </w:p>
    <w:p w14:paraId="5BBD98B9">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(3)熟悉基因突变的后果。</w:t>
      </w:r>
    </w:p>
    <w:p w14:paraId="7A6D21DC">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6.蛋白质的生物合成-翻译。</w:t>
      </w:r>
    </w:p>
    <w:p w14:paraId="262D9453">
      <w:pPr>
        <w:spacing w:before="156" w:beforeLines="50" w:after="156" w:afterLines="50" w:line="312" w:lineRule="auto"/>
        <w:ind w:firstLine="480" w:firstLineChars="200"/>
        <w:rPr>
          <w:rFonts w:hint="eastAsia" w:ascii="宋体" w:hAnsi="宋体"/>
          <w:kern w:val="0"/>
          <w:sz w:val="24"/>
          <w:lang w:bidi="hi-IN"/>
        </w:rPr>
      </w:pPr>
      <w:r>
        <w:rPr>
          <w:rFonts w:ascii="宋体" w:hAnsi="宋体"/>
          <w:kern w:val="0"/>
          <w:sz w:val="24"/>
          <w:lang w:bidi="hi-IN"/>
        </w:rPr>
        <w:t>考试内容</w:t>
      </w:r>
      <w:r>
        <w:rPr>
          <w:rFonts w:hint="eastAsia" w:ascii="宋体" w:hAnsi="宋体"/>
          <w:kern w:val="0"/>
          <w:sz w:val="24"/>
          <w:lang w:bidi="hi-IN"/>
        </w:rPr>
        <w:t>：</w:t>
      </w:r>
    </w:p>
    <w:p w14:paraId="2C57D33D">
      <w:pPr>
        <w:spacing w:before="156" w:beforeLines="50" w:after="156" w:afterLines="50" w:line="312" w:lineRule="auto"/>
        <w:ind w:firstLine="480" w:firstLineChars="200"/>
        <w:rPr>
          <w:rFonts w:hint="eastAsia"/>
          <w:kern w:val="0"/>
          <w:sz w:val="24"/>
          <w:lang w:bidi="hi-IN"/>
        </w:rPr>
      </w:pPr>
      <w:r>
        <w:rPr>
          <w:rFonts w:hint="eastAsia"/>
          <w:kern w:val="0"/>
          <w:sz w:val="24"/>
          <w:lang w:bidi="hi-IN"/>
        </w:rPr>
        <w:t>遗传密码、密码子的简并性和变偶性、通用性和变异性;可读框与重叠基因;蛋白质合成的分子基础，合成过程与调控;蛋白质的转运;蛋白质的修饰与折叠。</w:t>
      </w:r>
    </w:p>
    <w:p w14:paraId="3EF1585B">
      <w:pPr>
        <w:spacing w:before="156" w:beforeLines="50" w:after="156" w:afterLines="50" w:line="312" w:lineRule="auto"/>
        <w:ind w:firstLine="480" w:firstLineChars="200"/>
        <w:rPr>
          <w:rFonts w:hint="eastAsia" w:ascii="宋体" w:hAnsi="宋体"/>
          <w:kern w:val="0"/>
          <w:sz w:val="24"/>
          <w:lang w:bidi="hi-IN"/>
        </w:rPr>
      </w:pPr>
      <w:r>
        <w:rPr>
          <w:rFonts w:hAnsi="宋体"/>
          <w:kern w:val="0"/>
          <w:sz w:val="24"/>
          <w:lang w:bidi="hi-IN"/>
        </w:rPr>
        <w:t>考试要点</w:t>
      </w:r>
      <w:r>
        <w:rPr>
          <w:rFonts w:hint="eastAsia" w:ascii="宋体" w:hAnsi="宋体"/>
          <w:kern w:val="0"/>
          <w:sz w:val="24"/>
          <w:lang w:bidi="hi-IN"/>
        </w:rPr>
        <w:t>:</w:t>
      </w:r>
    </w:p>
    <w:p w14:paraId="0B8177B8">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(1)了解密码的基本特征，掌握密码子的简并性和变偶性、通用性和变异型。</w:t>
      </w:r>
    </w:p>
    <w:p w14:paraId="0BE40EA5">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(2)掌握起始密码和终止密码，熟练掌握蛋白质的翻译过程及蛋白质的合成调控。</w:t>
      </w:r>
    </w:p>
    <w:p w14:paraId="41D3678E">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(3) 熟悉蛋白质的修饰、折叠及蛋白质合成后的运输。</w:t>
      </w:r>
    </w:p>
    <w:p w14:paraId="61F2E954">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7.基因表达与调控</w:t>
      </w:r>
    </w:p>
    <w:p w14:paraId="28E0BFE7">
      <w:pPr>
        <w:spacing w:before="156" w:beforeLines="50" w:after="156" w:afterLines="50" w:line="312" w:lineRule="auto"/>
        <w:ind w:firstLine="480" w:firstLineChars="200"/>
        <w:rPr>
          <w:rFonts w:hint="eastAsia" w:ascii="宋体" w:hAnsi="宋体"/>
          <w:kern w:val="0"/>
          <w:sz w:val="24"/>
          <w:lang w:bidi="hi-IN"/>
        </w:rPr>
      </w:pPr>
      <w:r>
        <w:rPr>
          <w:rFonts w:ascii="宋体" w:hAnsi="宋体"/>
          <w:kern w:val="0"/>
          <w:sz w:val="24"/>
          <w:lang w:bidi="hi-IN"/>
        </w:rPr>
        <w:t>考试内容</w:t>
      </w:r>
      <w:r>
        <w:rPr>
          <w:rFonts w:hint="eastAsia" w:ascii="宋体" w:hAnsi="宋体"/>
          <w:kern w:val="0"/>
          <w:sz w:val="24"/>
          <w:lang w:bidi="hi-IN"/>
        </w:rPr>
        <w:t>：</w:t>
      </w:r>
    </w:p>
    <w:p w14:paraId="4DD565D8">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原核基因表达与调控；正、负调控系统；乳糖操纵子、色氨酸操纵子、阿拉伯糖操纵子、半乳糖操纵子、组氨酸操纵子；细菌的应急反应。真核细胞基因表达调控的特点与不同层次；真核生物转录调控的各种顺式作用元件和反式作用因子。</w:t>
      </w:r>
    </w:p>
    <w:p w14:paraId="2F34C7BC">
      <w:pPr>
        <w:spacing w:before="156" w:beforeLines="50" w:after="156" w:afterLines="50" w:line="312" w:lineRule="auto"/>
        <w:ind w:firstLine="480" w:firstLineChars="200"/>
        <w:rPr>
          <w:rFonts w:hint="eastAsia" w:ascii="宋体" w:hAnsi="宋体"/>
          <w:kern w:val="0"/>
          <w:sz w:val="24"/>
          <w:lang w:bidi="hi-IN"/>
        </w:rPr>
      </w:pPr>
      <w:r>
        <w:rPr>
          <w:rFonts w:hAnsi="宋体"/>
          <w:kern w:val="0"/>
          <w:sz w:val="24"/>
          <w:lang w:bidi="hi-IN"/>
        </w:rPr>
        <w:t>考试要点</w:t>
      </w:r>
      <w:r>
        <w:rPr>
          <w:rFonts w:hint="eastAsia" w:ascii="宋体" w:hAnsi="宋体"/>
          <w:kern w:val="0"/>
          <w:sz w:val="24"/>
          <w:lang w:bidi="hi-IN"/>
        </w:rPr>
        <w:t>:</w:t>
      </w:r>
    </w:p>
    <w:p w14:paraId="349CA585">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(1)掌握原核基因表达调控的特点，熟练掌握乳糖操纵子学说及调控机理。熟悉其它各操纵子的调控机制。</w:t>
      </w:r>
    </w:p>
    <w:p w14:paraId="46C7DD9F">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(2)掌握基因表达调控的基本概念，正、负调控系统。</w:t>
      </w:r>
    </w:p>
    <w:p w14:paraId="40F846C9">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(3)掌握真核基因表达的不同层次及其调控;各种顺式作用元件的概念和特点以及反式作用因子的类型与结构。</w:t>
      </w:r>
    </w:p>
    <w:p w14:paraId="2D4B9085">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8.基因工程和蛋白质工程</w:t>
      </w:r>
    </w:p>
    <w:p w14:paraId="262CCBD1">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考试内容：</w:t>
      </w:r>
    </w:p>
    <w:p w14:paraId="0BB57A1A">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DNA克隆的基本原理；典型的遗传工程技术；载体改造原理；基因来源、人类基因工程计划及核算顺序分析；RNA和DNA的测序方法及其过程；基因的分离、合成和测序；蛋白质工程。</w:t>
      </w:r>
    </w:p>
    <w:p w14:paraId="3A4BE2C7">
      <w:pPr>
        <w:spacing w:before="156" w:beforeLines="50" w:after="156" w:afterLines="50" w:line="312" w:lineRule="auto"/>
        <w:ind w:firstLine="480" w:firstLineChars="200"/>
        <w:rPr>
          <w:rFonts w:hint="eastAsia" w:ascii="宋体" w:hAnsi="宋体"/>
          <w:kern w:val="0"/>
          <w:sz w:val="24"/>
          <w:lang w:bidi="hi-IN"/>
        </w:rPr>
      </w:pPr>
      <w:r>
        <w:rPr>
          <w:rFonts w:hAnsi="宋体"/>
          <w:kern w:val="0"/>
          <w:sz w:val="24"/>
          <w:lang w:bidi="hi-IN"/>
        </w:rPr>
        <w:t>考试要点</w:t>
      </w:r>
      <w:r>
        <w:rPr>
          <w:rFonts w:hint="eastAsia" w:ascii="宋体" w:hAnsi="宋体"/>
          <w:kern w:val="0"/>
          <w:sz w:val="24"/>
          <w:lang w:bidi="hi-IN"/>
        </w:rPr>
        <w:t>:</w:t>
      </w:r>
    </w:p>
    <w:p w14:paraId="03B2C7B7">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(1)理解DNA克隆的基本原理。</w:t>
      </w:r>
    </w:p>
    <w:p w14:paraId="43B1A4E8">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(2)掌握各种水平上的基因表达调控。</w:t>
      </w:r>
    </w:p>
    <w:p w14:paraId="311FF83C">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(3)了解人类基因组计划及核算序列分析。</w:t>
      </w:r>
    </w:p>
    <w:p w14:paraId="419D74FE">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(4)掌握RNA和DNA的测序方法及其过程。</w:t>
      </w:r>
    </w:p>
    <w:p w14:paraId="307AEA70">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(5)了解蛋白质工程的进展。</w:t>
      </w:r>
    </w:p>
    <w:p w14:paraId="6C646A54">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9.分子生物学实验技术</w:t>
      </w:r>
    </w:p>
    <w:p w14:paraId="0155FB97">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考试内容：</w:t>
      </w:r>
    </w:p>
    <w:p w14:paraId="377F33D2">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分子生物学实验基本技术；分子克隆技术包括 PCR实验技术、限制性内切酶酶切、基因重组、载体的性质；核酸的提取；基因的分离与重组鉴定；基因文库的构建；分子杂交；DNA测序的原理；现代分子生物学热点技术。</w:t>
      </w:r>
    </w:p>
    <w:p w14:paraId="201C782F">
      <w:pPr>
        <w:spacing w:before="156" w:beforeLines="50" w:after="156" w:afterLines="50" w:line="312" w:lineRule="auto"/>
        <w:ind w:firstLine="480" w:firstLineChars="200"/>
        <w:rPr>
          <w:rFonts w:hint="eastAsia" w:ascii="宋体" w:hAnsi="宋体"/>
          <w:kern w:val="0"/>
          <w:sz w:val="24"/>
          <w:lang w:bidi="hi-IN"/>
        </w:rPr>
      </w:pPr>
      <w:r>
        <w:rPr>
          <w:rFonts w:hAnsi="宋体"/>
          <w:kern w:val="0"/>
          <w:sz w:val="24"/>
          <w:lang w:bidi="hi-IN"/>
        </w:rPr>
        <w:t>考试要点</w:t>
      </w:r>
      <w:r>
        <w:rPr>
          <w:rFonts w:hint="eastAsia" w:ascii="宋体" w:hAnsi="宋体"/>
          <w:kern w:val="0"/>
          <w:sz w:val="24"/>
          <w:lang w:bidi="hi-IN"/>
        </w:rPr>
        <w:t>:</w:t>
      </w:r>
    </w:p>
    <w:p w14:paraId="72D384B1">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(1) 掌握基本实验技术的实验原理。</w:t>
      </w:r>
    </w:p>
    <w:p w14:paraId="4B39ED23">
      <w:pPr>
        <w:spacing w:before="156" w:beforeLines="50" w:after="156" w:afterLines="50" w:line="312" w:lineRule="auto"/>
        <w:ind w:firstLine="480" w:firstLineChars="200"/>
        <w:rPr>
          <w:rFonts w:ascii="宋体" w:hAnsi="宋体"/>
          <w:kern w:val="0"/>
          <w:sz w:val="24"/>
          <w:lang w:bidi="hi-IN"/>
        </w:rPr>
      </w:pPr>
      <w:r>
        <w:rPr>
          <w:rFonts w:hint="eastAsia" w:ascii="宋体" w:hAnsi="宋体"/>
          <w:kern w:val="0"/>
          <w:sz w:val="24"/>
          <w:lang w:bidi="hi-IN"/>
        </w:rPr>
        <w:t>(2) 熟悉常用实验的基本过程及要点。</w:t>
      </w:r>
    </w:p>
    <w:p w14:paraId="7B1E2F66">
      <w:pPr>
        <w:spacing w:before="156" w:beforeLines="50" w:after="156" w:afterLines="50" w:line="312" w:lineRule="auto"/>
        <w:rPr>
          <w:rFonts w:hint="eastAsia" w:eastAsia="方正书宋简体"/>
          <w:sz w:val="24"/>
        </w:rPr>
      </w:pPr>
    </w:p>
    <w:p w14:paraId="02AC3B91">
      <w:pPr>
        <w:spacing w:before="156" w:beforeLines="50" w:after="156" w:afterLines="50" w:line="312" w:lineRule="auto"/>
        <w:rPr>
          <w:rFonts w:eastAsia="方正书宋简体"/>
          <w:sz w:val="24"/>
        </w:rPr>
      </w:pPr>
    </w:p>
    <w:p w14:paraId="1747E8BA">
      <w:pPr>
        <w:rPr>
          <w:rFonts w:hint="eastAsia" w:ascii="宋体" w:hAnsi="宋体"/>
          <w:sz w:val="24"/>
        </w:rPr>
      </w:pPr>
    </w:p>
    <w:p w14:paraId="771134AB">
      <w:pPr>
        <w:rPr>
          <w:rFonts w:hint="eastAsia" w:ascii="宋体" w:hAnsi="宋体"/>
          <w:sz w:val="24"/>
        </w:rPr>
      </w:pPr>
    </w:p>
    <w:sectPr>
      <w:footerReference r:id="rId3" w:type="default"/>
      <w:footerReference r:id="rId4" w:type="even"/>
      <w:footnotePr>
        <w:numRestart w:val="eachPage"/>
      </w:footnote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黑体"/>
    <w:panose1 w:val="00000000000000000000"/>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678E0">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lang/>
      </w:rPr>
      <w:t>5</w:t>
    </w:r>
    <w:r>
      <w:fldChar w:fldCharType="end"/>
    </w:r>
  </w:p>
  <w:p w14:paraId="720D8C2F">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60EBB">
    <w:pPr>
      <w:pStyle w:val="3"/>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1AF81CC2">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A3095"/>
    <w:rsid w:val="001E77C6"/>
    <w:rsid w:val="00213055"/>
    <w:rsid w:val="00296FCB"/>
    <w:rsid w:val="002B5F8D"/>
    <w:rsid w:val="003E5641"/>
    <w:rsid w:val="0062349D"/>
    <w:rsid w:val="006769B7"/>
    <w:rsid w:val="00681E04"/>
    <w:rsid w:val="0095310B"/>
    <w:rsid w:val="00AF3CB9"/>
    <w:rsid w:val="00B14339"/>
    <w:rsid w:val="00E22F98"/>
    <w:rsid w:val="00EA0654"/>
    <w:rsid w:val="00EC7EB3"/>
    <w:rsid w:val="00F2472A"/>
    <w:rsid w:val="0CAD7E2C"/>
    <w:rsid w:val="1EEB15C7"/>
    <w:rsid w:val="75A907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2"/>
    <w:qFormat/>
    <w:uiPriority w:val="0"/>
    <w:pPr>
      <w:keepNext/>
      <w:jc w:val="center"/>
      <w:outlineLvl w:val="0"/>
    </w:pPr>
    <w:rPr>
      <w:rFonts w:eastAsia="黑体"/>
      <w:kern w:val="2"/>
      <w:sz w:val="36"/>
    </w:rPr>
  </w:style>
  <w:style w:type="character" w:default="1" w:styleId="7">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3">
    <w:name w:val="footer"/>
    <w:basedOn w:val="1"/>
    <w:link w:val="13"/>
    <w:uiPriority w:val="0"/>
    <w:pPr>
      <w:tabs>
        <w:tab w:val="center" w:pos="4153"/>
        <w:tab w:val="right" w:pos="8306"/>
      </w:tabs>
      <w:snapToGrid w:val="0"/>
      <w:jc w:val="left"/>
    </w:pPr>
    <w:rPr>
      <w:kern w:val="2"/>
      <w:sz w:val="18"/>
      <w:szCs w:val="18"/>
    </w:rPr>
  </w:style>
  <w:style w:type="paragraph" w:styleId="4">
    <w:name w:val="header"/>
    <w:basedOn w:val="1"/>
    <w:link w:val="14"/>
    <w:uiPriority w:val="0"/>
    <w:pPr>
      <w:pBdr>
        <w:bottom w:val="single" w:color="auto" w:sz="6" w:space="1"/>
      </w:pBdr>
      <w:tabs>
        <w:tab w:val="center" w:pos="4153"/>
        <w:tab w:val="right" w:pos="8306"/>
      </w:tabs>
      <w:snapToGrid w:val="0"/>
      <w:jc w:val="center"/>
    </w:pPr>
    <w:rPr>
      <w:kern w:val="2"/>
      <w:sz w:val="18"/>
      <w:szCs w:val="18"/>
    </w:rPr>
  </w:style>
  <w:style w:type="paragraph" w:styleId="5">
    <w:name w:val="footnote text"/>
    <w:basedOn w:val="1"/>
    <w:link w:val="15"/>
    <w:uiPriority w:val="0"/>
    <w:pPr>
      <w:snapToGrid w:val="0"/>
      <w:jc w:val="left"/>
    </w:pPr>
    <w:rPr>
      <w:kern w:val="2"/>
      <w:sz w:val="18"/>
      <w:szCs w:val="18"/>
    </w:rPr>
  </w:style>
  <w:style w:type="character" w:styleId="8">
    <w:name w:val="Strong"/>
    <w:qFormat/>
    <w:uiPriority w:val="0"/>
    <w:rPr>
      <w:b/>
      <w:bCs/>
    </w:rPr>
  </w:style>
  <w:style w:type="character" w:styleId="9">
    <w:name w:val="page number"/>
    <w:uiPriority w:val="0"/>
  </w:style>
  <w:style w:type="character" w:styleId="10">
    <w:name w:val="Emphasis"/>
    <w:qFormat/>
    <w:uiPriority w:val="0"/>
    <w:rPr>
      <w:i/>
      <w:iCs/>
    </w:rPr>
  </w:style>
  <w:style w:type="character" w:styleId="11">
    <w:name w:val="footnote reference"/>
    <w:uiPriority w:val="0"/>
    <w:rPr>
      <w:vertAlign w:val="superscript"/>
    </w:rPr>
  </w:style>
  <w:style w:type="character" w:customStyle="1" w:styleId="12">
    <w:name w:val="标题 1 字符"/>
    <w:link w:val="2"/>
    <w:uiPriority w:val="0"/>
    <w:rPr>
      <w:rFonts w:eastAsia="黑体"/>
      <w:kern w:val="2"/>
      <w:sz w:val="36"/>
    </w:rPr>
  </w:style>
  <w:style w:type="character" w:customStyle="1" w:styleId="13">
    <w:name w:val="页脚 字符"/>
    <w:link w:val="3"/>
    <w:uiPriority w:val="0"/>
    <w:rPr>
      <w:kern w:val="2"/>
      <w:sz w:val="18"/>
      <w:szCs w:val="18"/>
    </w:rPr>
  </w:style>
  <w:style w:type="character" w:customStyle="1" w:styleId="14">
    <w:name w:val="页眉 字符"/>
    <w:link w:val="4"/>
    <w:uiPriority w:val="0"/>
    <w:rPr>
      <w:kern w:val="2"/>
      <w:sz w:val="18"/>
      <w:szCs w:val="18"/>
    </w:rPr>
  </w:style>
  <w:style w:type="character" w:customStyle="1" w:styleId="15">
    <w:name w:val="脚注文本 字符"/>
    <w:link w:val="5"/>
    <w:uiPriority w:val="0"/>
    <w:rPr>
      <w:kern w:val="2"/>
      <w:sz w:val="18"/>
      <w:szCs w:val="18"/>
    </w:rPr>
  </w:style>
  <w:style w:type="character" w:styleId="16">
    <w:name w:val=""/>
    <w:qFormat/>
    <w:uiPriority w:val="0"/>
    <w:rPr>
      <w:i/>
      <w:iCs/>
      <w:color w:val="808080"/>
    </w:rPr>
  </w:style>
  <w:style w:type="character" w:customStyle="1" w:styleId="17">
    <w:name w:val="引用 字符"/>
    <w:link w:val="18"/>
    <w:uiPriority w:val="0"/>
    <w:rPr>
      <w:i/>
      <w:iCs/>
      <w:color w:val="000000"/>
      <w:kern w:val="2"/>
      <w:sz w:val="21"/>
      <w:szCs w:val="24"/>
    </w:rPr>
  </w:style>
  <w:style w:type="paragraph" w:styleId="18">
    <w:name w:val="Quote"/>
    <w:basedOn w:val="1"/>
    <w:next w:val="1"/>
    <w:link w:val="17"/>
    <w:qFormat/>
    <w:uiPriority w:val="0"/>
    <w:rPr>
      <w:i/>
      <w:iCs/>
      <w:color w:val="000000"/>
      <w:kern w:val="2"/>
      <w:sz w:val="21"/>
      <w:szCs w:val="24"/>
    </w:rPr>
  </w:style>
  <w:style w:type="character" w:styleId="19">
    <w:name w:val=""/>
    <w:qFormat/>
    <w:uiPriority w:val="0"/>
    <w:rPr>
      <w:b/>
      <w:bCs/>
      <w:i/>
      <w:iCs/>
      <w:color w:val="4F81BD"/>
    </w:rPr>
  </w:style>
  <w:style w:type="paragraph" w:styleId="20">
    <w:name w:val="No Spacing"/>
    <w:qFormat/>
    <w:uiPriority w:val="0"/>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336</Words>
  <Characters>1916</Characters>
  <Lines>15</Lines>
  <Paragraphs>4</Paragraphs>
  <TotalTime>0</TotalTime>
  <ScaleCrop>false</ScaleCrop>
  <LinksUpToDate>false</LinksUpToDate>
  <CharactersWithSpaces>2248</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2020-09-08T08:58:00Z</dcterms:created>
  <dc:creator>Dell</dc:creator>
  <cp:lastModifiedBy>vertesyuan</cp:lastModifiedBy>
  <dcterms:modified xsi:type="dcterms:W3CDTF">2024-11-07T06:38:33Z</dcterms:modified>
  <dc:title>2014年硕士研究生入学考试自命题考试大纲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0CD61ED17C624918AE57E17D4380C92C_13</vt:lpwstr>
  </property>
</Properties>
</file>