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43A4D">
      <w:pPr>
        <w:widowControl/>
        <w:numPr>
          <w:ilvl w:val="0"/>
          <w:numId w:val="1"/>
        </w:numPr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Verdana" w:hAnsi="Verdana" w:cs="宋体"/>
          <w:b/>
          <w:bCs/>
          <w:kern w:val="0"/>
          <w:sz w:val="24"/>
        </w:rPr>
        <w:t>科目代码及名称</w:t>
      </w:r>
    </w:p>
    <w:p w14:paraId="5327AC8A">
      <w:pPr>
        <w:widowControl/>
        <w:spacing w:line="360" w:lineRule="auto"/>
        <w:ind w:left="420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科目代码：</w:t>
      </w:r>
      <w:r>
        <w:rPr>
          <w:rFonts w:ascii="Verdana" w:hAnsi="Verdana" w:cs="宋体"/>
          <w:b/>
          <w:bCs/>
          <w:kern w:val="0"/>
          <w:sz w:val="24"/>
        </w:rPr>
        <w:t>626</w:t>
      </w:r>
    </w:p>
    <w:p w14:paraId="7395AF01">
      <w:pPr>
        <w:widowControl/>
        <w:spacing w:line="360" w:lineRule="auto"/>
        <w:ind w:left="420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名称：</w:t>
      </w:r>
      <w:r>
        <w:rPr>
          <w:rFonts w:ascii="Verdana" w:hAnsi="Verdana" w:cs="宋体"/>
          <w:b/>
          <w:bCs/>
          <w:kern w:val="0"/>
          <w:sz w:val="24"/>
        </w:rPr>
        <w:t>基础德语</w:t>
      </w:r>
    </w:p>
    <w:p w14:paraId="2412FA99">
      <w:pPr>
        <w:widowControl/>
        <w:spacing w:line="360" w:lineRule="auto"/>
        <w:ind w:left="420"/>
        <w:jc w:val="left"/>
        <w:rPr>
          <w:rFonts w:hint="eastAsia" w:ascii="Verdana" w:hAnsi="Verdana" w:cs="宋体"/>
          <w:b/>
          <w:bCs/>
          <w:kern w:val="0"/>
          <w:sz w:val="24"/>
        </w:rPr>
      </w:pPr>
    </w:p>
    <w:p w14:paraId="0484A2BB">
      <w:pPr>
        <w:widowControl/>
        <w:numPr>
          <w:ilvl w:val="0"/>
          <w:numId w:val="1"/>
        </w:numPr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b/>
          <w:bCs/>
          <w:kern w:val="0"/>
          <w:sz w:val="24"/>
        </w:rPr>
        <w:t>考试内容</w:t>
      </w:r>
    </w:p>
    <w:p w14:paraId="47C7B75E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1）</w:t>
      </w:r>
      <w:r>
        <w:rPr>
          <w:rFonts w:ascii="Verdana" w:hAnsi="Verdana" w:cs="宋体"/>
          <w:b/>
          <w:bCs/>
          <w:kern w:val="0"/>
          <w:sz w:val="24"/>
        </w:rPr>
        <w:t>阅读理解（60分钟，40分）</w:t>
      </w:r>
    </w:p>
    <w:p w14:paraId="3BFBA798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此部分要求考生在规定时间内阅读1篇</w:t>
      </w:r>
      <w:r>
        <w:rPr>
          <w:rFonts w:hint="eastAsia" w:ascii="Verdana" w:hAnsi="Verdana" w:cs="宋体"/>
          <w:kern w:val="0"/>
          <w:sz w:val="24"/>
        </w:rPr>
        <w:t>2</w:t>
      </w:r>
      <w:r>
        <w:rPr>
          <w:rFonts w:ascii="Verdana" w:hAnsi="Verdana" w:cs="宋体"/>
          <w:kern w:val="0"/>
          <w:sz w:val="24"/>
        </w:rPr>
        <w:t>00</w:t>
      </w:r>
      <w:r>
        <w:rPr>
          <w:rFonts w:hint="eastAsia" w:ascii="Verdana" w:hAnsi="Verdana" w:cs="宋体"/>
          <w:kern w:val="0"/>
          <w:sz w:val="24"/>
        </w:rPr>
        <w:t>词左右和1篇</w:t>
      </w:r>
      <w:r>
        <w:rPr>
          <w:rFonts w:ascii="Verdana" w:hAnsi="Verdana" w:cs="宋体"/>
          <w:kern w:val="0"/>
          <w:sz w:val="24"/>
        </w:rPr>
        <w:t>700至900词的德文文章，题材和体裁不限。阅读</w:t>
      </w:r>
      <w:r>
        <w:rPr>
          <w:rFonts w:hint="eastAsia" w:ascii="Verdana" w:hAnsi="Verdana" w:cs="宋体"/>
          <w:kern w:val="0"/>
          <w:sz w:val="24"/>
        </w:rPr>
        <w:t>并</w:t>
      </w:r>
      <w:r>
        <w:rPr>
          <w:rFonts w:ascii="Verdana" w:hAnsi="Verdana" w:cs="宋体"/>
          <w:kern w:val="0"/>
          <w:sz w:val="24"/>
        </w:rPr>
        <w:t>回答问题。</w:t>
      </w:r>
    </w:p>
    <w:p w14:paraId="14E7816E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</w:p>
    <w:p w14:paraId="28F56DC4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2）</w:t>
      </w:r>
      <w:r>
        <w:rPr>
          <w:rFonts w:ascii="Verdana" w:hAnsi="Verdana" w:cs="宋体"/>
          <w:b/>
          <w:bCs/>
          <w:kern w:val="0"/>
          <w:sz w:val="24"/>
        </w:rPr>
        <w:t>语法、词汇（20分钟，30分）</w:t>
      </w:r>
    </w:p>
    <w:p w14:paraId="33BD26BC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a.名词、代词和形容词的性、数、格以及形容词和副词的升级；</w:t>
      </w:r>
    </w:p>
    <w:p w14:paraId="14B81755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b.名词、动词和形容词的一般构词知识；</w:t>
      </w:r>
    </w:p>
    <w:p w14:paraId="40A5E421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c.句子的基本结构和语序；</w:t>
      </w:r>
    </w:p>
    <w:p w14:paraId="12C26CAF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d.各种从句的构成及其意义；</w:t>
      </w:r>
    </w:p>
    <w:p w14:paraId="4FCC0A68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e.动词的时态、语态和叙述方式以及不定式和分词；</w:t>
      </w:r>
    </w:p>
    <w:p w14:paraId="4F0EDD03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f.语篇中的前指、后指、省略、替代等关系。</w:t>
      </w:r>
    </w:p>
    <w:p w14:paraId="1DDC8AF4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</w:p>
    <w:p w14:paraId="3626006A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3）</w:t>
      </w:r>
      <w:r>
        <w:rPr>
          <w:rFonts w:ascii="Verdana" w:hAnsi="Verdana" w:cs="宋体"/>
          <w:b/>
          <w:bCs/>
          <w:kern w:val="0"/>
          <w:sz w:val="24"/>
        </w:rPr>
        <w:t>翻译（60分钟，40分）</w:t>
      </w:r>
    </w:p>
    <w:p w14:paraId="4CE5B238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此部分包括两项任务：第一项是将一篇200个德语词左右的短文译成汉语；第二项是将一段200个汉字左右的文字译成德文。</w:t>
      </w:r>
    </w:p>
    <w:p w14:paraId="6686A12E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</w:p>
    <w:p w14:paraId="5CE5FEBA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4）</w:t>
      </w:r>
      <w:r>
        <w:rPr>
          <w:rFonts w:ascii="Verdana" w:hAnsi="Verdana" w:cs="宋体"/>
          <w:b/>
          <w:bCs/>
          <w:kern w:val="0"/>
          <w:sz w:val="24"/>
        </w:rPr>
        <w:t>写作（40分钟，40分）</w:t>
      </w:r>
    </w:p>
    <w:p w14:paraId="0B623EC3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此部分要求考生根据一篇短文或一幅图示</w:t>
      </w:r>
      <w:r>
        <w:rPr>
          <w:rFonts w:hint="eastAsia" w:ascii="Verdana" w:hAnsi="Verdana" w:cs="宋体"/>
          <w:kern w:val="0"/>
          <w:sz w:val="24"/>
        </w:rPr>
        <w:t>，</w:t>
      </w:r>
      <w:r>
        <w:rPr>
          <w:rFonts w:ascii="Verdana" w:hAnsi="Verdana" w:cs="宋体"/>
          <w:kern w:val="0"/>
          <w:sz w:val="24"/>
        </w:rPr>
        <w:t>按要求写一篇</w:t>
      </w:r>
      <w:r>
        <w:rPr>
          <w:rFonts w:hint="eastAsia" w:ascii="Verdana" w:hAnsi="Verdana" w:cs="宋体"/>
          <w:kern w:val="0"/>
          <w:sz w:val="24"/>
        </w:rPr>
        <w:t>约2</w:t>
      </w:r>
      <w:r>
        <w:rPr>
          <w:rFonts w:ascii="Verdana" w:hAnsi="Verdana" w:cs="宋体"/>
          <w:kern w:val="0"/>
          <w:sz w:val="24"/>
        </w:rPr>
        <w:t>50</w:t>
      </w:r>
      <w:r>
        <w:rPr>
          <w:rFonts w:hint="eastAsia" w:ascii="Verdana" w:hAnsi="Verdana" w:cs="宋体"/>
          <w:kern w:val="0"/>
          <w:sz w:val="24"/>
        </w:rPr>
        <w:t>个德语单词的</w:t>
      </w:r>
      <w:r>
        <w:rPr>
          <w:rFonts w:ascii="Verdana" w:hAnsi="Verdana" w:cs="宋体"/>
          <w:kern w:val="0"/>
          <w:sz w:val="24"/>
        </w:rPr>
        <w:t>短文。</w:t>
      </w:r>
    </w:p>
    <w:p w14:paraId="7F0A8A3C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</w:p>
    <w:p w14:paraId="0CE3A4BA">
      <w:pPr>
        <w:widowControl/>
        <w:spacing w:line="360" w:lineRule="auto"/>
        <w:jc w:val="left"/>
        <w:rPr>
          <w:kern w:val="0"/>
          <w:sz w:val="24"/>
        </w:rPr>
      </w:pPr>
      <w:r>
        <w:rPr>
          <w:b/>
          <w:bCs/>
          <w:kern w:val="0"/>
          <w:sz w:val="24"/>
        </w:rPr>
        <w:t>3、考试要求</w:t>
      </w:r>
    </w:p>
    <w:p w14:paraId="60FCA0E9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要求考生根据具体语境、句子结构或上下文理解词汇的词义，熟练掌握德语基本语法知识、常用句型和语法结构。</w:t>
      </w:r>
    </w:p>
    <w:p w14:paraId="704A4775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掌握德汉互译的基本理论和技巧，译文忠实于原文，语言流畅，符合目的语表达方法和习惯。</w:t>
      </w:r>
    </w:p>
    <w:p w14:paraId="5C512A13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要求考生能够用德语表达、阐述思想，文章思路清晰、结构合理、用词贴切。</w:t>
      </w:r>
    </w:p>
    <w:p w14:paraId="5BCB8C85">
      <w:pPr>
        <w:rPr>
          <w:rFonts w:hint="eastAsia"/>
          <w:sz w:val="24"/>
        </w:rPr>
      </w:pPr>
    </w:p>
    <w:p w14:paraId="5C2B47C8">
      <w:pPr>
        <w:numPr>
          <w:ilvl w:val="0"/>
          <w:numId w:val="2"/>
        </w:numPr>
        <w:spacing w:line="360" w:lineRule="auto"/>
        <w:ind w:left="369" w:hanging="369"/>
        <w:rPr>
          <w:b/>
          <w:bCs/>
          <w:sz w:val="24"/>
        </w:rPr>
      </w:pPr>
      <w:r>
        <w:rPr>
          <w:b/>
          <w:bCs/>
          <w:sz w:val="24"/>
        </w:rPr>
        <w:t>参考书目</w:t>
      </w:r>
      <w:r>
        <w:rPr>
          <w:rFonts w:hint="eastAsia"/>
          <w:b/>
          <w:bCs/>
          <w:sz w:val="24"/>
        </w:rPr>
        <w:t>（考试科目编码：6</w:t>
      </w:r>
      <w:r>
        <w:rPr>
          <w:b/>
          <w:bCs/>
          <w:sz w:val="24"/>
        </w:rPr>
        <w:t>26</w:t>
      </w:r>
      <w:r>
        <w:rPr>
          <w:rFonts w:hint="eastAsia"/>
          <w:b/>
          <w:bCs/>
          <w:sz w:val="24"/>
        </w:rPr>
        <w:t>，名称：基础德语）</w:t>
      </w:r>
    </w:p>
    <w:p w14:paraId="1090BF2D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杜登德语语法：</w:t>
      </w:r>
      <w:r>
        <w:rPr>
          <w:rStyle w:val="7"/>
          <w:rFonts w:ascii="宋体" w:hAnsi="宋体"/>
          <w:sz w:val="24"/>
          <w:shd w:val="clear" w:color="auto" w:fill="FFFFFF"/>
        </w:rPr>
        <w:t>[德]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"https://so.m.jd.com/ware/search.action?ptag=7001.1.54&amp;keyword=%E9%B2%81%E9%81%93%E5%A4%AB%C2%B7%E9%9C%8D%E8%B4%9D%E6%A0%BC" </w:instrText>
      </w:r>
      <w:r>
        <w:rPr>
          <w:rFonts w:ascii="宋体" w:hAnsi="宋体"/>
          <w:sz w:val="24"/>
        </w:rPr>
        <w:fldChar w:fldCharType="separate"/>
      </w:r>
      <w:r>
        <w:rPr>
          <w:rStyle w:val="6"/>
          <w:rFonts w:ascii="宋体" w:hAnsi="宋体"/>
          <w:color w:val="auto"/>
          <w:sz w:val="24"/>
          <w:u w:val="none"/>
          <w:shd w:val="clear" w:color="auto" w:fill="FFFFFF"/>
        </w:rPr>
        <w:t>鲁道夫·霍贝格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  <w:shd w:val="clear" w:color="auto" w:fill="FFFFFF"/>
        </w:rPr>
        <w:t>，</w:t>
      </w:r>
      <w:r>
        <w:rPr>
          <w:rStyle w:val="7"/>
          <w:rFonts w:ascii="宋体" w:hAnsi="宋体"/>
          <w:sz w:val="24"/>
          <w:shd w:val="clear" w:color="auto" w:fill="FFFFFF"/>
        </w:rPr>
        <w:t>[德]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"https://so.m.jd.com/ware/search.action?ptag=7001.1.54&amp;keyword=%E4%B9%8C%E5%B0%94%E8%8B%8F%E6%8B%89%C2%B7%E9%9C%8D%E8%B4%9D%E6%A0%BC" </w:instrText>
      </w:r>
      <w:r>
        <w:rPr>
          <w:rFonts w:ascii="宋体" w:hAnsi="宋体"/>
          <w:sz w:val="24"/>
        </w:rPr>
        <w:fldChar w:fldCharType="separate"/>
      </w:r>
      <w:r>
        <w:rPr>
          <w:rStyle w:val="6"/>
          <w:rFonts w:ascii="宋体" w:hAnsi="宋体"/>
          <w:color w:val="auto"/>
          <w:sz w:val="24"/>
          <w:u w:val="none"/>
          <w:shd w:val="clear" w:color="auto" w:fill="FFFFFF"/>
        </w:rPr>
        <w:t>乌尔苏拉·霍贝格</w:t>
      </w:r>
      <w:r>
        <w:rPr>
          <w:rFonts w:ascii="宋体" w:hAnsi="宋体"/>
          <w:sz w:val="24"/>
        </w:rPr>
        <w:fldChar w:fldCharType="end"/>
      </w:r>
      <w:r>
        <w:rPr>
          <w:rStyle w:val="7"/>
          <w:rFonts w:ascii="宋体" w:hAnsi="宋体"/>
          <w:sz w:val="24"/>
          <w:shd w:val="clear" w:color="auto" w:fill="FFFFFF"/>
        </w:rPr>
        <w:t>著;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"https://so.m.jd.com/ware/search.action?ptag=7001.1.54&amp;keyword=%E6%9C%B1%E5%BB%BA%E5%8D%8E" </w:instrText>
      </w:r>
      <w:r>
        <w:rPr>
          <w:rFonts w:ascii="宋体" w:hAnsi="宋体"/>
          <w:sz w:val="24"/>
        </w:rPr>
        <w:fldChar w:fldCharType="separate"/>
      </w:r>
      <w:r>
        <w:rPr>
          <w:rStyle w:val="6"/>
          <w:rFonts w:ascii="宋体" w:hAnsi="宋体"/>
          <w:color w:val="auto"/>
          <w:sz w:val="24"/>
          <w:u w:val="none"/>
          <w:shd w:val="clear" w:color="auto" w:fill="FFFFFF"/>
        </w:rPr>
        <w:t>朱建华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  <w:shd w:val="clear" w:color="auto" w:fill="FFFFFF"/>
        </w:rPr>
        <w:t>，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"https://so.m.jd.com/ware/search.action?ptag=7001.1.54&amp;keyword=%E5%B0%9A%E7%A5%A5%E5%8D%8E" </w:instrText>
      </w:r>
      <w:r>
        <w:rPr>
          <w:rFonts w:ascii="宋体" w:hAnsi="宋体"/>
          <w:sz w:val="24"/>
        </w:rPr>
        <w:fldChar w:fldCharType="separate"/>
      </w:r>
      <w:r>
        <w:rPr>
          <w:rStyle w:val="6"/>
          <w:rFonts w:ascii="宋体" w:hAnsi="宋体"/>
          <w:color w:val="auto"/>
          <w:sz w:val="24"/>
          <w:u w:val="none"/>
          <w:shd w:val="clear" w:color="auto" w:fill="FFFFFF"/>
        </w:rPr>
        <w:t>尚祥华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  <w:shd w:val="clear" w:color="auto" w:fill="FFFFFF"/>
        </w:rPr>
        <w:t>，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"https://so.m.jd.com/ware/search.action?ptag=7001.1.54&amp;keyword=%E8%B4%BE%E6%85%A7%E8%9D%B6" </w:instrText>
      </w:r>
      <w:r>
        <w:rPr>
          <w:rFonts w:ascii="宋体" w:hAnsi="宋体"/>
          <w:sz w:val="24"/>
        </w:rPr>
        <w:fldChar w:fldCharType="separate"/>
      </w:r>
      <w:r>
        <w:rPr>
          <w:rStyle w:val="6"/>
          <w:rFonts w:ascii="宋体" w:hAnsi="宋体"/>
          <w:color w:val="auto"/>
          <w:sz w:val="24"/>
          <w:u w:val="none"/>
          <w:shd w:val="clear" w:color="auto" w:fill="FFFFFF"/>
        </w:rPr>
        <w:t>贾慧蝶</w:t>
      </w:r>
      <w:r>
        <w:rPr>
          <w:rFonts w:ascii="宋体" w:hAnsi="宋体"/>
          <w:sz w:val="24"/>
        </w:rPr>
        <w:fldChar w:fldCharType="end"/>
      </w:r>
      <w:r>
        <w:rPr>
          <w:rStyle w:val="7"/>
          <w:rFonts w:ascii="宋体" w:hAnsi="宋体"/>
          <w:sz w:val="24"/>
          <w:shd w:val="clear" w:color="auto" w:fill="FFFFFF"/>
        </w:rPr>
        <w:t>译，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"https://so.m.jd.com/ware/search.action?ptag=7001.1.54&amp;keyword=%E4%B8%8A%E6%B5%B7%E8%AF%91%E6%96%87%E5%87%BA%E7%89%88%E7%A4%BE" </w:instrText>
      </w:r>
      <w:r>
        <w:rPr>
          <w:rFonts w:ascii="宋体" w:hAnsi="宋体"/>
          <w:sz w:val="24"/>
        </w:rPr>
        <w:fldChar w:fldCharType="separate"/>
      </w:r>
      <w:r>
        <w:rPr>
          <w:rStyle w:val="6"/>
          <w:rFonts w:ascii="宋体" w:hAnsi="宋体"/>
          <w:color w:val="auto"/>
          <w:sz w:val="24"/>
          <w:u w:val="none"/>
          <w:shd w:val="clear" w:color="auto" w:fill="FFFFFF"/>
        </w:rPr>
        <w:t>上海译文出版社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，2</w:t>
      </w:r>
      <w:r>
        <w:rPr>
          <w:rFonts w:ascii="宋体" w:hAnsi="宋体"/>
          <w:sz w:val="24"/>
        </w:rPr>
        <w:t>014</w:t>
      </w:r>
      <w:r>
        <w:rPr>
          <w:rFonts w:hint="eastAsia" w:ascii="宋体" w:hAnsi="宋体"/>
          <w:sz w:val="24"/>
        </w:rPr>
        <w:t>年</w:t>
      </w:r>
    </w:p>
    <w:p w14:paraId="5D5D110D"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ascii="Helvetica" w:hAnsi="Helvetica"/>
          <w:sz w:val="24"/>
          <w:shd w:val="clear" w:color="auto" w:fill="FFFFFF"/>
        </w:rPr>
        <w:t>德语语法解析与练习（第三版）</w:t>
      </w:r>
      <w:r>
        <w:rPr>
          <w:rFonts w:hint="eastAsia" w:ascii="Helvetica" w:hAnsi="Helvetica"/>
          <w:sz w:val="24"/>
          <w:shd w:val="clear" w:color="auto" w:fill="FFFFFF"/>
        </w:rPr>
        <w:t>：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"https://so.m.jd.com/ware/search.action?ptag=7001.1.54&amp;keyword=%E5%91%A8%E6%8A%97%E7%BE%8E" </w:instrText>
      </w:r>
      <w:r>
        <w:rPr>
          <w:sz w:val="24"/>
        </w:rPr>
        <w:fldChar w:fldCharType="separate"/>
      </w:r>
      <w:r>
        <w:rPr>
          <w:rStyle w:val="6"/>
          <w:rFonts w:ascii="Helvetica" w:hAnsi="Helvetica"/>
          <w:color w:val="auto"/>
          <w:sz w:val="24"/>
          <w:u w:val="none"/>
          <w:shd w:val="clear" w:color="auto" w:fill="FFFFFF"/>
        </w:rPr>
        <w:t>周抗美</w:t>
      </w:r>
      <w:r>
        <w:rPr>
          <w:sz w:val="24"/>
        </w:rPr>
        <w:fldChar w:fldCharType="end"/>
      </w:r>
      <w:r>
        <w:rPr>
          <w:rFonts w:ascii="Helvetica" w:hAnsi="Helvetica"/>
          <w:sz w:val="24"/>
          <w:shd w:val="clear" w:color="auto" w:fill="FFFFFF"/>
        </w:rPr>
        <w:t>，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"https://so.m.jd.com/ware/search.action?ptag=7001.1.54&amp;keyword=%E7%8E%8B%E5%85%86%E6%B8%A0" </w:instrText>
      </w:r>
      <w:r>
        <w:rPr>
          <w:sz w:val="24"/>
        </w:rPr>
        <w:fldChar w:fldCharType="separate"/>
      </w:r>
      <w:r>
        <w:rPr>
          <w:rStyle w:val="6"/>
          <w:rFonts w:ascii="Helvetica" w:hAnsi="Helvetica"/>
          <w:color w:val="auto"/>
          <w:sz w:val="24"/>
          <w:u w:val="none"/>
          <w:shd w:val="clear" w:color="auto" w:fill="FFFFFF"/>
        </w:rPr>
        <w:t>王兆渠</w:t>
      </w:r>
      <w:r>
        <w:rPr>
          <w:sz w:val="24"/>
        </w:rPr>
        <w:fldChar w:fldCharType="end"/>
      </w:r>
      <w:r>
        <w:rPr>
          <w:rStyle w:val="7"/>
          <w:rFonts w:ascii="Helvetica" w:hAnsi="Helvetica"/>
          <w:sz w:val="24"/>
          <w:shd w:val="clear" w:color="auto" w:fill="FFFFFF"/>
        </w:rPr>
        <w:t>著</w:t>
      </w:r>
      <w:r>
        <w:rPr>
          <w:rStyle w:val="7"/>
          <w:rFonts w:hint="eastAsia" w:ascii="Helvetica" w:hAnsi="Helvetica"/>
          <w:sz w:val="24"/>
          <w:shd w:val="clear" w:color="auto" w:fill="FFFFFF"/>
        </w:rPr>
        <w:t>，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"https://so.m.jd.com/ware/search.action?ptag=7001.1.54&amp;keyword=%E5%90%8C%E6%B5%8E%E5%A4%A7%E5%AD%A6%E5%87%BA%E7%89%88%E7%A4%BE" </w:instrText>
      </w:r>
      <w:r>
        <w:rPr>
          <w:sz w:val="24"/>
        </w:rPr>
        <w:fldChar w:fldCharType="separate"/>
      </w:r>
      <w:r>
        <w:rPr>
          <w:rStyle w:val="6"/>
          <w:rFonts w:ascii="Helvetica" w:hAnsi="Helvetica"/>
          <w:color w:val="auto"/>
          <w:sz w:val="24"/>
          <w:u w:val="none"/>
          <w:shd w:val="clear" w:color="auto" w:fill="FFFFFF"/>
        </w:rPr>
        <w:t>同济大学出版社</w:t>
      </w:r>
      <w:r>
        <w:rPr>
          <w:sz w:val="24"/>
        </w:rPr>
        <w:fldChar w:fldCharType="end"/>
      </w:r>
      <w:r>
        <w:rPr>
          <w:rFonts w:hint="eastAsia"/>
          <w:sz w:val="24"/>
        </w:rPr>
        <w:t>，2</w:t>
      </w:r>
      <w:r>
        <w:rPr>
          <w:sz w:val="24"/>
        </w:rPr>
        <w:t>021</w:t>
      </w:r>
      <w:r>
        <w:rPr>
          <w:rFonts w:hint="eastAsia"/>
          <w:sz w:val="24"/>
        </w:rPr>
        <w:t>年</w:t>
      </w:r>
    </w:p>
    <w:p w14:paraId="0D7949C5">
      <w:pPr>
        <w:ind w:left="7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B2598"/>
    <w:multiLevelType w:val="multilevel"/>
    <w:tmpl w:val="086B259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957AB6"/>
    <w:multiLevelType w:val="multilevel"/>
    <w:tmpl w:val="4A957AB6"/>
    <w:lvl w:ilvl="0" w:tentative="0">
      <w:start w:val="4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AD4B73"/>
    <w:multiLevelType w:val="multilevel"/>
    <w:tmpl w:val="54AD4B73"/>
    <w:lvl w:ilvl="0" w:tentative="0">
      <w:start w:val="1"/>
      <w:numFmt w:val="decimal"/>
      <w:lvlText w:val="%1）"/>
      <w:lvlJc w:val="left"/>
      <w:pPr>
        <w:ind w:left="720" w:hanging="720"/>
      </w:pPr>
      <w:rPr>
        <w:rFonts w:hint="default" w:ascii="Times New Roman" w:hAnsi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77"/>
    <w:rsid w:val="00033087"/>
    <w:rsid w:val="000C6B18"/>
    <w:rsid w:val="000C6B3D"/>
    <w:rsid w:val="000D042D"/>
    <w:rsid w:val="000D6E09"/>
    <w:rsid w:val="000E2A4B"/>
    <w:rsid w:val="000F6E0E"/>
    <w:rsid w:val="00111592"/>
    <w:rsid w:val="00125FCA"/>
    <w:rsid w:val="0014288C"/>
    <w:rsid w:val="00176DCE"/>
    <w:rsid w:val="0018036B"/>
    <w:rsid w:val="00187F9B"/>
    <w:rsid w:val="001B113F"/>
    <w:rsid w:val="001F1E95"/>
    <w:rsid w:val="001F6737"/>
    <w:rsid w:val="00204055"/>
    <w:rsid w:val="002139DA"/>
    <w:rsid w:val="00231A2E"/>
    <w:rsid w:val="00232F05"/>
    <w:rsid w:val="00247B5B"/>
    <w:rsid w:val="00247CA7"/>
    <w:rsid w:val="00255512"/>
    <w:rsid w:val="00265267"/>
    <w:rsid w:val="00275637"/>
    <w:rsid w:val="00291F21"/>
    <w:rsid w:val="002A3D32"/>
    <w:rsid w:val="002D1DC4"/>
    <w:rsid w:val="002E4B24"/>
    <w:rsid w:val="002F3971"/>
    <w:rsid w:val="00310FCF"/>
    <w:rsid w:val="00335225"/>
    <w:rsid w:val="00335FC5"/>
    <w:rsid w:val="003777A0"/>
    <w:rsid w:val="0039189A"/>
    <w:rsid w:val="003D682C"/>
    <w:rsid w:val="00413377"/>
    <w:rsid w:val="00427A64"/>
    <w:rsid w:val="00427F47"/>
    <w:rsid w:val="00452DE6"/>
    <w:rsid w:val="00464B1D"/>
    <w:rsid w:val="00476200"/>
    <w:rsid w:val="00490CCF"/>
    <w:rsid w:val="004E37C2"/>
    <w:rsid w:val="004E7CDE"/>
    <w:rsid w:val="005326DB"/>
    <w:rsid w:val="0053785C"/>
    <w:rsid w:val="00557C0A"/>
    <w:rsid w:val="005806EA"/>
    <w:rsid w:val="006210D6"/>
    <w:rsid w:val="00624CFC"/>
    <w:rsid w:val="0064153F"/>
    <w:rsid w:val="00672494"/>
    <w:rsid w:val="00687285"/>
    <w:rsid w:val="006D43C8"/>
    <w:rsid w:val="00705E6D"/>
    <w:rsid w:val="007129B7"/>
    <w:rsid w:val="00721015"/>
    <w:rsid w:val="007242FE"/>
    <w:rsid w:val="00741ADC"/>
    <w:rsid w:val="00753D05"/>
    <w:rsid w:val="0075719B"/>
    <w:rsid w:val="00762D97"/>
    <w:rsid w:val="00777CCC"/>
    <w:rsid w:val="008055B3"/>
    <w:rsid w:val="0082006D"/>
    <w:rsid w:val="00826E95"/>
    <w:rsid w:val="0086057E"/>
    <w:rsid w:val="00860B7C"/>
    <w:rsid w:val="00862BB3"/>
    <w:rsid w:val="00863F68"/>
    <w:rsid w:val="00887816"/>
    <w:rsid w:val="008900B7"/>
    <w:rsid w:val="008B4071"/>
    <w:rsid w:val="008B481F"/>
    <w:rsid w:val="008C7704"/>
    <w:rsid w:val="008C7B95"/>
    <w:rsid w:val="008F4D3B"/>
    <w:rsid w:val="008F65A7"/>
    <w:rsid w:val="00916F56"/>
    <w:rsid w:val="009679E5"/>
    <w:rsid w:val="00970479"/>
    <w:rsid w:val="009C5D50"/>
    <w:rsid w:val="00A036AF"/>
    <w:rsid w:val="00A306D1"/>
    <w:rsid w:val="00A419DA"/>
    <w:rsid w:val="00A44005"/>
    <w:rsid w:val="00A445B1"/>
    <w:rsid w:val="00A53796"/>
    <w:rsid w:val="00A6722C"/>
    <w:rsid w:val="00A7091D"/>
    <w:rsid w:val="00A721FD"/>
    <w:rsid w:val="00AB4FFB"/>
    <w:rsid w:val="00AC4095"/>
    <w:rsid w:val="00AE2E2F"/>
    <w:rsid w:val="00B11A0E"/>
    <w:rsid w:val="00B31FFD"/>
    <w:rsid w:val="00B328B6"/>
    <w:rsid w:val="00B65781"/>
    <w:rsid w:val="00B678EE"/>
    <w:rsid w:val="00B7774A"/>
    <w:rsid w:val="00B81C0C"/>
    <w:rsid w:val="00B86E69"/>
    <w:rsid w:val="00BB0C3E"/>
    <w:rsid w:val="00BD0FD6"/>
    <w:rsid w:val="00BD746B"/>
    <w:rsid w:val="00C005B5"/>
    <w:rsid w:val="00C05C8C"/>
    <w:rsid w:val="00CB5228"/>
    <w:rsid w:val="00CC16E3"/>
    <w:rsid w:val="00CD63A7"/>
    <w:rsid w:val="00CD7B28"/>
    <w:rsid w:val="00D2095D"/>
    <w:rsid w:val="00D40382"/>
    <w:rsid w:val="00D46911"/>
    <w:rsid w:val="00D47A55"/>
    <w:rsid w:val="00D55951"/>
    <w:rsid w:val="00D86016"/>
    <w:rsid w:val="00DC2C98"/>
    <w:rsid w:val="00DE203F"/>
    <w:rsid w:val="00E568C4"/>
    <w:rsid w:val="00E5691B"/>
    <w:rsid w:val="00E6563A"/>
    <w:rsid w:val="00E81266"/>
    <w:rsid w:val="00E82E05"/>
    <w:rsid w:val="00E85C2C"/>
    <w:rsid w:val="00EA2399"/>
    <w:rsid w:val="00EB71CA"/>
    <w:rsid w:val="00F46901"/>
    <w:rsid w:val="00F95729"/>
    <w:rsid w:val="00FC52BE"/>
    <w:rsid w:val="00FE0688"/>
    <w:rsid w:val="00FF654C"/>
    <w:rsid w:val="19022AA5"/>
    <w:rsid w:val="5DE70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cup"/>
    <w:basedOn w:val="5"/>
    <w:uiPriority w:val="0"/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2</Pages>
  <Words>259</Words>
  <Characters>1480</Characters>
  <Lines>12</Lines>
  <Paragraphs>3</Paragraphs>
  <TotalTime>0</TotalTime>
  <ScaleCrop>false</ScaleCrop>
  <LinksUpToDate>false</LinksUpToDate>
  <CharactersWithSpaces>1736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2021-09-15T14:07:00Z</dcterms:created>
  <dc:creator>ljs</dc:creator>
  <cp:lastModifiedBy>vertesyuan</cp:lastModifiedBy>
  <dcterms:modified xsi:type="dcterms:W3CDTF">2024-11-07T03:37:11Z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D38B5ED5881241FB96908627DA42C995_13</vt:lpwstr>
  </property>
</Properties>
</file>