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9A54BD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7C55F845">
      <w:pPr>
        <w:spacing w:line="500" w:lineRule="exact"/>
        <w:jc w:val="center"/>
        <w:rPr>
          <w:rFonts w:hint="eastAsia" w:eastAsia="宋体"/>
          <w:kern w:val="0"/>
          <w:sz w:val="24"/>
          <w:lang w:eastAsia="zh-CN" w:bidi="hi-IN"/>
        </w:rPr>
      </w:pPr>
      <w:r>
        <w:rPr>
          <w:rFonts w:hint="eastAsia" w:eastAsia="方正书宋简体"/>
          <w:sz w:val="24"/>
        </w:rPr>
        <w:t xml:space="preserve"> </w:t>
      </w:r>
      <w:r>
        <w:rPr>
          <w:rFonts w:eastAsia="方正书宋简体"/>
          <w:sz w:val="24"/>
        </w:rPr>
        <w:t xml:space="preserve"> 考试科目代码：[9</w:t>
      </w:r>
      <w:r>
        <w:rPr>
          <w:rFonts w:hint="eastAsia" w:eastAsia="方正书宋简体"/>
          <w:sz w:val="24"/>
          <w:lang w:val="en-US" w:eastAsia="zh-CN"/>
        </w:rPr>
        <w:t>02</w:t>
      </w:r>
      <w:r>
        <w:rPr>
          <w:rFonts w:eastAsia="方正书宋简体"/>
          <w:sz w:val="24"/>
        </w:rPr>
        <w:t>]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考试科目名称：</w:t>
      </w:r>
      <w:r>
        <w:rPr>
          <w:rFonts w:hint="eastAsia"/>
          <w:kern w:val="0"/>
          <w:sz w:val="24"/>
          <w:lang w:bidi="hi-IN"/>
        </w:rPr>
        <w:t xml:space="preserve"> 设计</w:t>
      </w:r>
      <w:r>
        <w:rPr>
          <w:rFonts w:hint="eastAsia"/>
          <w:kern w:val="0"/>
          <w:sz w:val="24"/>
          <w:lang w:eastAsia="zh-CN" w:bidi="hi-IN"/>
        </w:rPr>
        <w:t>创意</w:t>
      </w:r>
    </w:p>
    <w:p w14:paraId="60B9FCE5">
      <w:pPr>
        <w:ind w:firstLine="420" w:firstLineChars="200"/>
        <w:rPr>
          <w:rFonts w:hint="eastAsia" w:hAnsi="宋体"/>
          <w:color w:val="FF0000"/>
          <w:kern w:val="0"/>
          <w:lang w:eastAsia="zh-CN" w:bidi="hi-IN"/>
        </w:rPr>
      </w:pPr>
    </w:p>
    <w:p w14:paraId="44F3CA5A">
      <w:pPr>
        <w:widowControl/>
        <w:ind w:firstLine="527" w:firstLineChars="250"/>
        <w:jc w:val="left"/>
        <w:rPr>
          <w:b/>
          <w:kern w:val="0"/>
          <w:lang w:bidi="hi-IN"/>
        </w:rPr>
      </w:pPr>
      <w:r>
        <w:rPr>
          <w:rFonts w:hint="eastAsia" w:hAnsi="宋体"/>
          <w:b/>
          <w:kern w:val="0"/>
          <w:lang w:bidi="hi-IN"/>
        </w:rPr>
        <w:t>考试</w:t>
      </w:r>
      <w:r>
        <w:rPr>
          <w:rFonts w:hAnsi="宋体"/>
          <w:b/>
          <w:kern w:val="0"/>
          <w:lang w:bidi="hi-IN"/>
        </w:rPr>
        <w:t>目标：</w:t>
      </w:r>
    </w:p>
    <w:p w14:paraId="19A8F64A">
      <w:pPr>
        <w:ind w:firstLine="420" w:firstLineChars="200"/>
        <w:rPr>
          <w:rFonts w:hint="eastAsia" w:hAnsi="宋体"/>
          <w:kern w:val="0"/>
          <w:lang w:bidi="hi-IN"/>
        </w:rPr>
      </w:pPr>
      <w:r>
        <w:rPr>
          <w:rFonts w:hAnsi="宋体"/>
          <w:kern w:val="0"/>
          <w:lang w:bidi="hi-IN"/>
        </w:rPr>
        <w:t>1、</w:t>
      </w:r>
      <w:r>
        <w:rPr>
          <w:rFonts w:hint="eastAsia" w:hAnsi="宋体"/>
          <w:kern w:val="0"/>
          <w:lang w:bidi="hi-IN"/>
        </w:rPr>
        <w:t>全面掌握设计构成与设计思维的基本理论与方法，解决主题创意与设计。</w:t>
      </w:r>
    </w:p>
    <w:p w14:paraId="3227A7D2">
      <w:pPr>
        <w:ind w:firstLine="420" w:firstLineChars="200"/>
        <w:rPr>
          <w:rFonts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2、要求从专业角度出发，对创意策划、设计构思和设计表现进行系统的阐述与设计。</w:t>
      </w:r>
    </w:p>
    <w:p w14:paraId="746E5ED9">
      <w:pPr>
        <w:widowControl/>
        <w:ind w:firstLine="480"/>
        <w:jc w:val="left"/>
        <w:rPr>
          <w:rFonts w:hint="eastAsia" w:hAnsi="宋体"/>
          <w:b/>
          <w:kern w:val="0"/>
          <w:lang w:bidi="hi-IN"/>
        </w:rPr>
      </w:pPr>
      <w:r>
        <w:rPr>
          <w:rFonts w:hint="eastAsia" w:hAnsi="宋体"/>
          <w:b/>
          <w:kern w:val="0"/>
          <w:lang w:bidi="hi-IN"/>
        </w:rPr>
        <w:t>考试</w:t>
      </w:r>
      <w:r>
        <w:rPr>
          <w:rFonts w:hAnsi="宋体"/>
          <w:b/>
          <w:kern w:val="0"/>
          <w:lang w:bidi="hi-IN"/>
        </w:rPr>
        <w:t>内容：</w:t>
      </w:r>
    </w:p>
    <w:p w14:paraId="15A6C4DD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val="en-US" w:eastAsia="zh-CN" w:bidi="hi-IN"/>
        </w:rPr>
        <w:t>1</w:t>
      </w:r>
      <w:r>
        <w:rPr>
          <w:rFonts w:hint="eastAsia" w:hAnsi="宋体"/>
          <w:kern w:val="0"/>
          <w:lang w:bidi="hi-IN"/>
        </w:rPr>
        <w:t>、</w:t>
      </w:r>
      <w:r>
        <w:rPr>
          <w:rFonts w:hint="eastAsia" w:hAnsi="宋体"/>
          <w:kern w:val="0"/>
          <w:lang w:val="en-US" w:eastAsia="zh-CN" w:bidi="hi-IN"/>
        </w:rPr>
        <w:t>文字</w:t>
      </w:r>
      <w:r>
        <w:rPr>
          <w:rFonts w:hint="eastAsia" w:hAnsi="宋体"/>
          <w:kern w:val="0"/>
          <w:lang w:bidi="hi-IN"/>
        </w:rPr>
        <w:t>设计。</w:t>
      </w:r>
    </w:p>
    <w:p w14:paraId="68C88DFC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val="en-US" w:eastAsia="zh-CN" w:bidi="hi-IN"/>
        </w:rPr>
        <w:t>2</w:t>
      </w:r>
      <w:r>
        <w:rPr>
          <w:rFonts w:hint="eastAsia" w:hAnsi="宋体"/>
          <w:kern w:val="0"/>
          <w:lang w:bidi="hi-IN"/>
        </w:rPr>
        <w:t>、图形创意。</w:t>
      </w:r>
    </w:p>
    <w:p w14:paraId="36CF1BB8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val="en-US" w:eastAsia="zh-CN" w:bidi="hi-IN"/>
        </w:rPr>
        <w:t>3</w:t>
      </w:r>
      <w:r>
        <w:rPr>
          <w:rFonts w:hint="eastAsia" w:hAnsi="宋体"/>
          <w:kern w:val="0"/>
          <w:lang w:bidi="hi-IN"/>
        </w:rPr>
        <w:t>、编排设计。</w:t>
      </w:r>
    </w:p>
    <w:p w14:paraId="3099BA91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val="en-US" w:eastAsia="zh-CN" w:bidi="hi-IN"/>
        </w:rPr>
        <w:t>4</w:t>
      </w:r>
      <w:r>
        <w:rPr>
          <w:rFonts w:hint="eastAsia" w:hAnsi="宋体"/>
          <w:kern w:val="0"/>
          <w:lang w:bidi="hi-IN"/>
        </w:rPr>
        <w:t>、</w:t>
      </w:r>
      <w:r>
        <w:rPr>
          <w:rFonts w:hint="eastAsia" w:hAnsi="宋体"/>
          <w:kern w:val="0"/>
          <w:lang w:val="en-US" w:eastAsia="zh-CN" w:bidi="hi-IN"/>
        </w:rPr>
        <w:t>符号设计</w:t>
      </w:r>
      <w:r>
        <w:rPr>
          <w:rFonts w:hint="eastAsia" w:hAnsi="宋体"/>
          <w:kern w:val="0"/>
          <w:lang w:bidi="hi-IN"/>
        </w:rPr>
        <w:t>。</w:t>
      </w:r>
    </w:p>
    <w:p w14:paraId="14DBF2BB">
      <w:pPr>
        <w:widowControl/>
        <w:ind w:firstLine="420" w:firstLineChars="200"/>
        <w:jc w:val="left"/>
        <w:rPr>
          <w:rFonts w:hint="default" w:hAnsi="宋体" w:eastAsia="宋体"/>
          <w:kern w:val="0"/>
          <w:lang w:val="en-US" w:eastAsia="zh-CN" w:bidi="hi-IN"/>
        </w:rPr>
      </w:pPr>
      <w:r>
        <w:rPr>
          <w:rFonts w:hint="eastAsia" w:hAnsi="宋体"/>
          <w:kern w:val="0"/>
          <w:lang w:val="en-US" w:eastAsia="zh-CN" w:bidi="hi-IN"/>
        </w:rPr>
        <w:t>5、结构设计。</w:t>
      </w:r>
    </w:p>
    <w:p w14:paraId="050B8744">
      <w:pPr>
        <w:widowControl/>
        <w:ind w:firstLine="420" w:firstLineChars="200"/>
        <w:jc w:val="left"/>
        <w:rPr>
          <w:rFonts w:hint="eastAsia" w:hAnsi="宋体"/>
          <w:kern w:val="0"/>
          <w:lang w:val="en-US" w:eastAsia="zh-CN" w:bidi="hi-IN"/>
        </w:rPr>
      </w:pPr>
      <w:r>
        <w:rPr>
          <w:rFonts w:hint="eastAsia" w:hAnsi="宋体"/>
          <w:kern w:val="0"/>
          <w:lang w:val="en-US" w:eastAsia="zh-CN" w:bidi="hi-IN"/>
        </w:rPr>
        <w:t>6、信息可视化设计。</w:t>
      </w:r>
    </w:p>
    <w:p w14:paraId="7EE68733">
      <w:pPr>
        <w:widowControl/>
        <w:ind w:firstLine="420" w:firstLineChars="200"/>
        <w:jc w:val="left"/>
        <w:rPr>
          <w:rFonts w:hint="eastAsia" w:hAnsi="宋体"/>
          <w:kern w:val="0"/>
          <w:lang w:val="en-US" w:eastAsia="zh-CN" w:bidi="hi-IN"/>
        </w:rPr>
      </w:pPr>
      <w:r>
        <w:rPr>
          <w:rFonts w:hint="eastAsia" w:hAnsi="宋体"/>
          <w:kern w:val="0"/>
          <w:lang w:val="en-US" w:eastAsia="zh-CN" w:bidi="hi-IN"/>
        </w:rPr>
        <w:t>7、商业模式画布九宫格设计。</w:t>
      </w:r>
    </w:p>
    <w:p w14:paraId="7C9A3EC0">
      <w:pPr>
        <w:widowControl/>
        <w:ind w:firstLine="420" w:firstLineChars="200"/>
        <w:jc w:val="left"/>
        <w:rPr>
          <w:rFonts w:hint="eastAsia" w:hAnsi="宋体"/>
          <w:kern w:val="0"/>
          <w:lang w:val="en-US" w:eastAsia="zh-CN" w:bidi="hi-IN"/>
        </w:rPr>
      </w:pPr>
      <w:r>
        <w:rPr>
          <w:rFonts w:hint="eastAsia" w:hAnsi="宋体"/>
          <w:kern w:val="0"/>
          <w:lang w:val="en-US" w:eastAsia="zh-CN" w:bidi="hi-IN"/>
        </w:rPr>
        <w:t>8、用户界面设计。</w:t>
      </w:r>
    </w:p>
    <w:p w14:paraId="5A8233EC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val="en-US" w:eastAsia="zh-CN" w:bidi="hi-IN"/>
        </w:rPr>
        <w:t>9</w:t>
      </w:r>
      <w:r>
        <w:rPr>
          <w:rFonts w:hint="eastAsia" w:hAnsi="宋体"/>
          <w:kern w:val="0"/>
          <w:lang w:bidi="hi-IN"/>
        </w:rPr>
        <w:t>、联系与联想。</w:t>
      </w:r>
    </w:p>
    <w:p w14:paraId="5D3252C7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val="en-US" w:eastAsia="zh-CN" w:bidi="hi-IN"/>
        </w:rPr>
        <w:t>10</w:t>
      </w:r>
      <w:r>
        <w:rPr>
          <w:rFonts w:hint="eastAsia" w:hAnsi="宋体"/>
          <w:kern w:val="0"/>
          <w:lang w:bidi="hi-IN"/>
        </w:rPr>
        <w:t>、</w:t>
      </w:r>
      <w:r>
        <w:rPr>
          <w:rFonts w:hint="eastAsia" w:hAnsi="宋体"/>
          <w:kern w:val="0"/>
          <w:lang w:val="en-US" w:eastAsia="zh-CN" w:bidi="hi-IN"/>
        </w:rPr>
        <w:t>发现与情感</w:t>
      </w:r>
      <w:r>
        <w:rPr>
          <w:rFonts w:hint="eastAsia" w:hAnsi="宋体"/>
          <w:kern w:val="0"/>
          <w:lang w:bidi="hi-IN"/>
        </w:rPr>
        <w:t>。</w:t>
      </w:r>
    </w:p>
    <w:p w14:paraId="6D7FE211">
      <w:pPr>
        <w:widowControl/>
        <w:ind w:firstLine="420" w:firstLineChars="200"/>
        <w:jc w:val="left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val="en-US" w:eastAsia="zh-CN" w:bidi="hi-IN"/>
        </w:rPr>
        <w:t>11</w:t>
      </w:r>
      <w:r>
        <w:rPr>
          <w:rFonts w:hint="eastAsia" w:hAnsi="宋体"/>
          <w:kern w:val="0"/>
          <w:lang w:bidi="hi-IN"/>
        </w:rPr>
        <w:t>、手绘表现。</w:t>
      </w:r>
    </w:p>
    <w:p w14:paraId="78908C16">
      <w:pPr>
        <w:widowControl/>
        <w:ind w:firstLine="480"/>
        <w:jc w:val="left"/>
        <w:rPr>
          <w:b/>
          <w:kern w:val="0"/>
          <w:lang w:bidi="hi-IN"/>
        </w:rPr>
      </w:pPr>
      <w:r>
        <w:rPr>
          <w:rFonts w:hint="eastAsia" w:hAnsi="宋体"/>
          <w:b/>
          <w:kern w:val="0"/>
          <w:lang w:bidi="hi-IN"/>
        </w:rPr>
        <w:t>考试要点：</w:t>
      </w:r>
    </w:p>
    <w:p w14:paraId="11ECCBAA">
      <w:pPr>
        <w:ind w:firstLine="420" w:firstLineChars="200"/>
        <w:rPr>
          <w:rFonts w:hint="eastAsia" w:hAnsi="宋体"/>
          <w:kern w:val="0"/>
          <w:lang w:bidi="hi-IN"/>
        </w:rPr>
      </w:pPr>
      <w:r>
        <w:rPr>
          <w:rFonts w:hAnsi="宋体"/>
          <w:kern w:val="0"/>
          <w:lang w:bidi="hi-IN"/>
        </w:rPr>
        <w:t>1、</w:t>
      </w:r>
      <w:r>
        <w:rPr>
          <w:rFonts w:hint="eastAsia" w:hAnsi="宋体"/>
          <w:kern w:val="0"/>
          <w:lang w:bidi="hi-IN"/>
        </w:rPr>
        <w:t>文案策划。</w:t>
      </w:r>
    </w:p>
    <w:p w14:paraId="54851333">
      <w:pPr>
        <w:ind w:firstLine="420" w:firstLineChars="200"/>
        <w:rPr>
          <w:rFonts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2、创新思维。</w:t>
      </w:r>
    </w:p>
    <w:p w14:paraId="286CC636">
      <w:pPr>
        <w:ind w:firstLine="420" w:firstLineChars="200"/>
        <w:rPr>
          <w:rFonts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3</w:t>
      </w:r>
      <w:r>
        <w:rPr>
          <w:rFonts w:hAnsi="宋体"/>
          <w:kern w:val="0"/>
          <w:lang w:bidi="hi-IN"/>
        </w:rPr>
        <w:t>、</w:t>
      </w:r>
      <w:r>
        <w:rPr>
          <w:rFonts w:hint="eastAsia" w:hAnsi="宋体"/>
          <w:kern w:val="0"/>
          <w:lang w:bidi="hi-IN"/>
        </w:rPr>
        <w:t>设计构思</w:t>
      </w:r>
      <w:r>
        <w:rPr>
          <w:rFonts w:hAnsi="宋体"/>
          <w:kern w:val="0"/>
          <w:lang w:bidi="hi-IN"/>
        </w:rPr>
        <w:t>。</w:t>
      </w:r>
    </w:p>
    <w:p w14:paraId="3C906EE8">
      <w:pPr>
        <w:ind w:firstLine="420" w:firstLineChars="200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4</w:t>
      </w:r>
      <w:r>
        <w:rPr>
          <w:rFonts w:hAnsi="宋体"/>
          <w:kern w:val="0"/>
          <w:lang w:bidi="hi-IN"/>
        </w:rPr>
        <w:t>、</w:t>
      </w:r>
      <w:r>
        <w:rPr>
          <w:rFonts w:hint="eastAsia" w:hAnsi="宋体"/>
          <w:kern w:val="0"/>
          <w:lang w:bidi="hi-IN"/>
        </w:rPr>
        <w:t>设计表达</w:t>
      </w:r>
      <w:r>
        <w:rPr>
          <w:rFonts w:hAnsi="宋体"/>
          <w:kern w:val="0"/>
          <w:lang w:bidi="hi-IN"/>
        </w:rPr>
        <w:t>。</w:t>
      </w:r>
    </w:p>
    <w:p w14:paraId="01880FEE">
      <w:pPr>
        <w:ind w:firstLine="420" w:firstLineChars="200"/>
        <w:rPr>
          <w:rFonts w:hint="eastAsia" w:hAnsi="宋体"/>
          <w:kern w:val="0"/>
          <w:lang w:bidi="hi-IN"/>
        </w:rPr>
      </w:pPr>
      <w:r>
        <w:rPr>
          <w:rFonts w:hint="eastAsia" w:hAnsi="宋体"/>
          <w:kern w:val="0"/>
          <w:lang w:bidi="hi-IN"/>
        </w:rPr>
        <w:t>5、设计分析。</w:t>
      </w:r>
    </w:p>
    <w:p w14:paraId="68C59221">
      <w:pPr>
        <w:rPr>
          <w:rFonts w:hAnsi="宋体"/>
          <w:b/>
          <w:kern w:val="0"/>
          <w:lang w:bidi="hi-IN"/>
        </w:rPr>
      </w:pPr>
    </w:p>
    <w:p w14:paraId="78ED94DC">
      <w:pPr>
        <w:rPr>
          <w:rFonts w:hint="eastAsia" w:eastAsia="方正书宋简体"/>
          <w:b/>
          <w:bCs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35891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6397B1F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93EA5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698B5BD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mVhZmJmMGYwYzA5Y2MzOWMwZDE1YjYxZWQyMjgifQ=="/>
  </w:docVars>
  <w:rsids>
    <w:rsidRoot w:val="00172A27"/>
    <w:rsid w:val="0002038E"/>
    <w:rsid w:val="00035635"/>
    <w:rsid w:val="00075994"/>
    <w:rsid w:val="0015050E"/>
    <w:rsid w:val="001A3095"/>
    <w:rsid w:val="001F748A"/>
    <w:rsid w:val="00213055"/>
    <w:rsid w:val="00237485"/>
    <w:rsid w:val="00266CB2"/>
    <w:rsid w:val="00330DA9"/>
    <w:rsid w:val="003322E9"/>
    <w:rsid w:val="00343A1D"/>
    <w:rsid w:val="003E5641"/>
    <w:rsid w:val="004375FA"/>
    <w:rsid w:val="004A0D5E"/>
    <w:rsid w:val="00576ED7"/>
    <w:rsid w:val="00590041"/>
    <w:rsid w:val="0059245B"/>
    <w:rsid w:val="005C5126"/>
    <w:rsid w:val="005E4B76"/>
    <w:rsid w:val="00622E9E"/>
    <w:rsid w:val="00653F2E"/>
    <w:rsid w:val="0066612B"/>
    <w:rsid w:val="006769B7"/>
    <w:rsid w:val="006D4B64"/>
    <w:rsid w:val="0073230A"/>
    <w:rsid w:val="00745F76"/>
    <w:rsid w:val="007B294F"/>
    <w:rsid w:val="008E4876"/>
    <w:rsid w:val="0095310B"/>
    <w:rsid w:val="009747BF"/>
    <w:rsid w:val="009B464D"/>
    <w:rsid w:val="00A71AED"/>
    <w:rsid w:val="00B02CFC"/>
    <w:rsid w:val="00B13F3F"/>
    <w:rsid w:val="00B14339"/>
    <w:rsid w:val="00B42895"/>
    <w:rsid w:val="00B541E3"/>
    <w:rsid w:val="00BC5C8F"/>
    <w:rsid w:val="00C41BC5"/>
    <w:rsid w:val="00C66822"/>
    <w:rsid w:val="00CD4DAB"/>
    <w:rsid w:val="00CF424B"/>
    <w:rsid w:val="00D7041A"/>
    <w:rsid w:val="00D72780"/>
    <w:rsid w:val="00DE306D"/>
    <w:rsid w:val="00E22F98"/>
    <w:rsid w:val="00E67FBA"/>
    <w:rsid w:val="00E71628"/>
    <w:rsid w:val="00E83D37"/>
    <w:rsid w:val="00EA0654"/>
    <w:rsid w:val="00F123D2"/>
    <w:rsid w:val="00F15B53"/>
    <w:rsid w:val="00F716C5"/>
    <w:rsid w:val="00FF33EE"/>
    <w:rsid w:val="00FF3C5B"/>
    <w:rsid w:val="0B892BB0"/>
    <w:rsid w:val="0C2C4D3C"/>
    <w:rsid w:val="28B356D4"/>
    <w:rsid w:val="41E45672"/>
    <w:rsid w:val="4EC352A7"/>
    <w:rsid w:val="520934A3"/>
    <w:rsid w:val="5B783F44"/>
    <w:rsid w:val="61896643"/>
    <w:rsid w:val="651700F2"/>
    <w:rsid w:val="6EA96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sz w:val="36"/>
      <w:szCs w:val="20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customStyle="1" w:styleId="17">
    <w:name w:val="引用 Char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262</Characters>
  <Lines>2</Lines>
  <Paragraphs>1</Paragraphs>
  <TotalTime>34</TotalTime>
  <ScaleCrop>false</ScaleCrop>
  <LinksUpToDate>false</LinksUpToDate>
  <CharactersWithSpaces>278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2020-09-20T12:15:00Z</dcterms:created>
  <dc:creator>Dell</dc:creator>
  <cp:lastModifiedBy>vertesyuan</cp:lastModifiedBy>
  <dcterms:modified xsi:type="dcterms:W3CDTF">2024-11-07T06:49:33Z</dcterms:modified>
  <dc:title>2014年硕士研究生入学考试自命题考试大纲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921C1FF0A09649C682F9D8B46AB3E41B_13</vt:lpwstr>
  </property>
</Properties>
</file>