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32"/>
          <w:lang w:bidi="hi-IN"/>
        </w:rPr>
        <w:t>　</w:t>
      </w:r>
      <w:r>
        <w:rPr>
          <w:rFonts w:hint="eastAsia" w:ascii="Times New Roman" w:hAnsi="Times New Roman" w:eastAsia="黑体" w:cs="Times New Roman"/>
          <w:sz w:val="32"/>
          <w:szCs w:val="32"/>
        </w:rPr>
        <w:t>湖南师范大学</w:t>
      </w:r>
      <w:r>
        <w:rPr>
          <w:rFonts w:ascii="Times New Roman" w:hAnsi="Times New Roman" w:eastAsia="黑体" w:cs="Times New Roman"/>
          <w:sz w:val="32"/>
          <w:szCs w:val="32"/>
        </w:rPr>
        <w:t>硕士研究生</w:t>
      </w:r>
      <w:r>
        <w:rPr>
          <w:rFonts w:hint="eastAsia" w:ascii="Times New Roman" w:hAnsi="Times New Roman" w:eastAsia="黑体" w:cs="Times New Roman"/>
          <w:sz w:val="32"/>
          <w:szCs w:val="32"/>
        </w:rPr>
        <w:t>招生</w:t>
      </w:r>
      <w:r>
        <w:rPr>
          <w:rFonts w:ascii="Times New Roman" w:hAnsi="Times New Roman" w:eastAsia="黑体" w:cs="Times New Roman"/>
          <w:sz w:val="32"/>
          <w:szCs w:val="32"/>
        </w:rPr>
        <w:t>考试自命题</w:t>
      </w:r>
      <w:r>
        <w:rPr>
          <w:rFonts w:hint="eastAsia" w:ascii="Times New Roman" w:hAnsi="Times New Roman" w:eastAsia="黑体" w:cs="Times New Roman"/>
          <w:sz w:val="32"/>
          <w:szCs w:val="32"/>
        </w:rPr>
        <w:t>科目</w:t>
      </w:r>
      <w:r>
        <w:rPr>
          <w:rFonts w:ascii="Times New Roman" w:hAnsi="Times New Roman" w:eastAsia="黑体" w:cs="Times New Roman"/>
          <w:sz w:val="32"/>
          <w:szCs w:val="32"/>
        </w:rPr>
        <w:t>考试大纲</w:t>
      </w:r>
    </w:p>
    <w:p>
      <w:pPr>
        <w:jc w:val="left"/>
        <w:rPr>
          <w:rFonts w:ascii="Times New Roman" w:hAnsi="Times New Roman" w:eastAsia="方正书宋简体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eastAsia="仿宋" w:cs="Times New Roman"/>
          <w:b/>
          <w:bCs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方正书宋简体" w:cs="Times New Roman"/>
          <w:sz w:val="24"/>
          <w:szCs w:val="24"/>
        </w:rPr>
        <w:t>考试科目代码：</w:t>
      </w:r>
      <w:r>
        <w:rPr>
          <w:rFonts w:ascii="Times New Roman" w:hAnsi="Times New Roman" w:eastAsia="宋体" w:cs="Times New Roman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440</w:t>
      </w:r>
      <w:r>
        <w:rPr>
          <w:rFonts w:hint="eastAsia" w:ascii="Times New Roman" w:hAnsi="Times New Roman" w:eastAsia="方正书宋简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书宋简体" w:cs="Times New Roman"/>
          <w:sz w:val="24"/>
          <w:szCs w:val="24"/>
        </w:rPr>
        <w:t xml:space="preserve">     </w:t>
      </w:r>
      <w:r>
        <w:rPr>
          <w:rFonts w:ascii="Times New Roman" w:hAnsi="Times New Roman" w:eastAsia="方正书宋简体" w:cs="Times New Roman"/>
          <w:sz w:val="24"/>
          <w:szCs w:val="24"/>
        </w:rPr>
        <w:t xml:space="preserve">            考试科目名称：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bidi="hi-IN"/>
        </w:rPr>
        <w:t xml:space="preserve"> </w:t>
      </w:r>
      <w:r>
        <w:rPr>
          <w:rFonts w:ascii="Times New Roman" w:hAnsi="Times New Roman" w:eastAsia="方正书宋简体" w:cs="Times New Roman"/>
          <w:sz w:val="24"/>
          <w:szCs w:val="24"/>
        </w:rPr>
        <w:t>新闻与传播专业基础</w:t>
      </w:r>
    </w:p>
    <w:p>
      <w:pPr>
        <w:jc w:val="left"/>
        <w:rPr>
          <w:rFonts w:hint="default" w:ascii="Times New Roman" w:hAnsi="Times New Roman" w:eastAsia="方正书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书宋简体" w:cs="Times New Roman"/>
          <w:b w:val="0"/>
          <w:bCs w:val="0"/>
          <w:sz w:val="24"/>
          <w:szCs w:val="24"/>
          <w:lang w:val="en-US" w:eastAsia="zh-CN"/>
        </w:rPr>
        <w:t>报考学院：新闻与传播学院</w:t>
      </w:r>
      <w:r>
        <w:rPr>
          <w:rFonts w:hint="eastAsia" w:ascii="Times New Roman" w:hAnsi="Times New Roman" w:eastAsia="方正书宋简体" w:cs="Times New Roman"/>
          <w:b w:val="0"/>
          <w:bCs w:val="0"/>
          <w:sz w:val="24"/>
          <w:szCs w:val="24"/>
          <w:lang w:val="en-US" w:eastAsia="zh-CN"/>
        </w:rPr>
        <w:t>（01/02/03），国际汉语文化学院（04）</w:t>
      </w:r>
    </w:p>
    <w:p>
      <w:pPr>
        <w:jc w:val="left"/>
        <w:rPr>
          <w:rFonts w:hint="default" w:ascii="Times New Roman" w:hAnsi="Times New Roman" w:eastAsia="方正书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书宋简体" w:cs="Times New Roman"/>
          <w:b w:val="0"/>
          <w:bCs w:val="0"/>
          <w:sz w:val="24"/>
          <w:szCs w:val="24"/>
          <w:lang w:val="en-US" w:eastAsia="zh-CN"/>
        </w:rPr>
        <w:t>报考方向：01 新闻传播理论与实践</w:t>
      </w:r>
    </w:p>
    <w:p>
      <w:pPr>
        <w:jc w:val="left"/>
        <w:rPr>
          <w:rFonts w:hint="default" w:ascii="Times New Roman" w:hAnsi="Times New Roman" w:eastAsia="方正书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书宋简体" w:cs="Times New Roman"/>
          <w:b w:val="0"/>
          <w:bCs w:val="0"/>
          <w:sz w:val="24"/>
          <w:szCs w:val="24"/>
          <w:lang w:val="en-US" w:eastAsia="zh-CN"/>
        </w:rPr>
        <w:t xml:space="preserve">          02 新媒体传播</w:t>
      </w:r>
    </w:p>
    <w:p>
      <w:pPr>
        <w:jc w:val="left"/>
        <w:rPr>
          <w:rFonts w:hint="default" w:ascii="Times New Roman" w:hAnsi="Times New Roman" w:eastAsia="方正书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书宋简体" w:cs="Times New Roman"/>
          <w:b w:val="0"/>
          <w:bCs w:val="0"/>
          <w:sz w:val="24"/>
          <w:szCs w:val="24"/>
          <w:lang w:val="en-US" w:eastAsia="zh-CN"/>
        </w:rPr>
        <w:t xml:space="preserve">          03 广告与文化创意</w:t>
      </w:r>
    </w:p>
    <w:p>
      <w:pPr>
        <w:jc w:val="left"/>
        <w:rPr>
          <w:rFonts w:hint="default" w:ascii="Times New Roman" w:hAnsi="Times New Roman" w:eastAsia="方正书宋简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书宋简体" w:cs="Times New Roman"/>
          <w:b w:val="0"/>
          <w:bCs w:val="0"/>
          <w:sz w:val="24"/>
          <w:szCs w:val="24"/>
          <w:lang w:val="en-US" w:eastAsia="zh-CN"/>
        </w:rPr>
        <w:t xml:space="preserve">          04 中华文化国际传播</w:t>
      </w:r>
    </w:p>
    <w:p>
      <w:pPr>
        <w:jc w:val="left"/>
        <w:rPr>
          <w:rFonts w:hint="default" w:ascii="Times New Roman" w:hAnsi="Times New Roman" w:eastAsia="仿宋" w:cs="Times New Roman"/>
          <w:b/>
          <w:bCs/>
          <w:color w:val="656565"/>
          <w:sz w:val="24"/>
          <w:szCs w:val="24"/>
          <w:shd w:val="clear" w:color="auto" w:fill="FFFFFF"/>
        </w:rPr>
      </w:pPr>
    </w:p>
    <w:p>
      <w:pPr>
        <w:jc w:val="left"/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jc w:val="left"/>
        <w:rPr>
          <w:rFonts w:ascii="Times New Roman" w:hAnsi="Times New Roman" w:eastAsia="方正书宋简体" w:cs="Times New Roman"/>
          <w:sz w:val="24"/>
          <w:szCs w:val="24"/>
        </w:rPr>
      </w:pPr>
      <w:r>
        <w:rPr>
          <w:rFonts w:ascii="Times New Roman" w:hAnsi="Times New Roman" w:eastAsia="方正书宋简体" w:cs="Times New Roman"/>
          <w:sz w:val="24"/>
          <w:szCs w:val="24"/>
        </w:rPr>
        <w:t>考试内容</w:t>
      </w:r>
      <w:r>
        <w:rPr>
          <w:rFonts w:hint="eastAsia" w:ascii="Times New Roman" w:hAnsi="Times New Roman" w:eastAsia="方正书宋简体" w:cs="Times New Roman"/>
          <w:sz w:val="24"/>
          <w:szCs w:val="24"/>
        </w:rPr>
        <w:t>及要点：</w:t>
      </w:r>
    </w:p>
    <w:p>
      <w:pPr>
        <w:jc w:val="left"/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jc w:val="left"/>
        <w:rPr>
          <w:rFonts w:ascii="黑体" w:hAnsi="黑体" w:eastAsia="黑体" w:cs="Times New Roman"/>
          <w:b/>
          <w:bCs/>
          <w:color w:val="656565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Times New Roman"/>
          <w:b/>
          <w:bCs/>
          <w:color w:val="656565"/>
          <w:sz w:val="24"/>
          <w:szCs w:val="24"/>
          <w:shd w:val="clear" w:color="auto" w:fill="FFFFFF"/>
        </w:rPr>
        <w:t>新闻学</w:t>
      </w:r>
      <w:r>
        <w:rPr>
          <w:rFonts w:hint="eastAsia" w:ascii="黑体" w:hAnsi="黑体" w:eastAsia="黑体" w:cs="Times New Roman"/>
          <w:b/>
          <w:bCs/>
          <w:color w:val="656565"/>
          <w:sz w:val="24"/>
          <w:szCs w:val="24"/>
          <w:shd w:val="clear" w:color="auto" w:fill="FFFFFF"/>
          <w:lang w:val="en-US" w:eastAsia="zh-CN"/>
        </w:rPr>
        <w:t>理论</w:t>
      </w:r>
    </w:p>
    <w:p>
      <w:pPr>
        <w:jc w:val="left"/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jc w:val="left"/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绪论</w:t>
      </w:r>
    </w:p>
    <w:p>
      <w:pPr>
        <w:jc w:val="left"/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新闻学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新闻学和新闻工作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世界各国新闻学主导性理论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学习新闻理论的意义</w:t>
      </w:r>
    </w:p>
    <w:p>
      <w:pPr>
        <w:jc w:val="left"/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一章 新闻活动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新闻活动是一种普遍的社会现象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新闻活动是人类求生存图发展的需要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变动产生新闻，关系决定需要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新闻活动的渠道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第二章 新闻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新闻的基本特点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两种新闻定义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新闻本源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新闻要素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第五节 新闻类别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       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第三章 真实性是新闻的本质规定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新闻真实性的基本要求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真实性是新闻的生命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新闻失实的主要表现及性质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“后真相时代”与新闻失实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       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第四章 新闻与信息、宣传、舆论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新闻与信息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新闻与宣传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新闻与舆论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五章 新闻事业的产生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中国古代社会的新闻传播工具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西方报纸是资本主义商品经济的产物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报纸、广播、电视的产生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新媒体的产生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六章 互联网造就传媒业新业态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新媒体持续冲击大众传媒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新闻生产：从专业化到社会化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新闻接收：从受众到用户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新闻机构：从单一媒体到融合媒体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第五节 新闻体制：从单一国企体制到混合体制，形成三足鼎立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第七章 新闻事业的发展及其基本规律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政治、经济制度决定新闻体制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生产力水平决定新闻事业的发展水平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传播工具的物理性能决定传播工具的特点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受众的多元需要促使媒体多样化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第五节 反映现实生活的需要决定新闻体裁的多样化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第六节 新闻教育适应新闻事业而产生、发展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       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第八章 新闻媒介的性质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新闻媒介的共性、特性、个性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新闻媒体的双重属性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新闻媒体产品的商品性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中国新闻事业的基本性质和特点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第九章 新闻事业的功能与效果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新闻事业的一般功能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新闻媒介的正效应与负效应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新闻媒介的功能定位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新闻媒介的传播效果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第五节 我国新闻媒体的作用和任务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第六节 建设新型主流媒体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十章 党性原则是中国新闻事业的基本制度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党性原则——马克思主义新闻思想的精髓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党性原则是中国新闻事业的一项基本制度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坚持党性原则的极端重要性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第十一章 舆论引导与舆论监督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舆论监督与舆论引导相辅相成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舆论引导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舆论监督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舆论新格局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第十二章 大众传媒与社会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大众传媒与社会系统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大众传媒与政治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大众传媒与经济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大众传媒与文化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第五节 大众传媒与国际关系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       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第十三章 新闻自由和社会控制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新闻自由的含义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新闻自由是伟大的口号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新闻自由属于人民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新闻法规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十四章 新闻媒介的运行体系与管理模式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世界新闻媒介的三大运行体系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国家对媒介的管理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新闻媒介的内部管理和运行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中央厨房的新闻生产模式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十五章 传媒业经营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传媒业经营的基本原则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传媒业经营的基本目标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传媒业经营的基本路径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互联网宣告精准营销的来临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       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第十六章 新闻媒介的受众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受众是谁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受众是新闻媒介的参与者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受众的特点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受众的细分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第五节 新闻媒介的受众定位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第六节 受众的权利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第七节 受众和媒体认知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第八节 受众地位的新变化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十七章 新闻生产和新闻选择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决定新闻生产的因素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新闻生产的场域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新闻选择和新闻选择的标准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新闻选择的具体运用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十八章 新闻报道的基本原则、专业要求和基本体裁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新闻报道的基本原则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新闻报道的专业要求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新闻报道的构成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第四节 传统媒体的新闻体裁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第五节 新媒体的新闻制作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十九章 新闻工作者的修养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新闻专业理念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新闻工作者的职业道德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中国新闻工作者的基本素养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第二十章 中国的新闻改革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第一节 40年四次跨越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第二节 新闻改革的基本特点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第三节 学科建设： 从“小新闻”走向“大传播”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四节 中国新闻传媒业的新生态、新业态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hint="eastAsia" w:ascii="黑体" w:hAnsi="黑体" w:eastAsia="黑体" w:cs="黑体"/>
          <w:b/>
          <w:bCs/>
          <w:color w:val="656565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656565"/>
          <w:sz w:val="24"/>
          <w:szCs w:val="24"/>
          <w:shd w:val="clear" w:color="auto" w:fill="FFFFFF"/>
        </w:rPr>
        <w:t>传播学</w:t>
      </w:r>
      <w:r>
        <w:rPr>
          <w:rFonts w:hint="eastAsia" w:ascii="黑体" w:hAnsi="黑体" w:eastAsia="黑体" w:cs="黑体"/>
          <w:b/>
          <w:bCs/>
          <w:color w:val="656565"/>
          <w:sz w:val="24"/>
          <w:szCs w:val="24"/>
          <w:shd w:val="clear" w:color="auto" w:fill="FFFFFF"/>
          <w:lang w:val="en-US" w:eastAsia="zh-CN"/>
        </w:rPr>
        <w:t>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传播学的对象和基本问题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从传播的定义看传播学的研究对象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一、如何把握传播的概念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二、传播与信息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三、传播的定义和特点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传播学是研究社会信息系统及其运行规律的科学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一、社会传播的系统性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二、社会信息系统的特点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三、社会信息系统的运行与社会发展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精神交往理论与马克思主义传播观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一、在人类交往活动的大系统中把握传播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二、从物质交往和精神交往的辩证关系中把握传播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三、学习传播学，为国家建设和社会发展服务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人类传播的历史与发展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从动物传播到人类传播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一、动物社会的传播现象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二、动物传播的局限性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三、劳动创造了人类的语言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四、人类语言的能动性和创造性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人类传播的发展进程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一、口语传播时代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二、文字传播时代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三、印刷传播时代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四、电子传播时代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信息社会与信息传播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一、传播媒介的进化与社会发展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二、信息爆炸与信息社会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三、高度信息化社会的到来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人类传播的符号和意义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符号在人类传播中的作用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一、符号的定义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二、信号与象征符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三、语言符号与非语言符号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四、符号的基本功能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人类传播中的意义交流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一、什么是意义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二、符号意义的分类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三、符号意义的暧昧性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四、传播过程中的意义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象征性社会互动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一、人类的象征行为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二、象征性社会互动与传播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三、象征性文化与现代社会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人类传播的过程与系统结构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传播的基本过程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一、传播过程的构成要素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二、几种主要的传播过程模式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三、传播过程的特点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社会传播的系统结构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一、传播过程研究与传播系统研究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二、系统模式下的社会传播结构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三、社会传播的总过程理论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人内传播与人际传播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人内传播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一、人内传播的过程与结构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二、作为能动的意识和思维活动的人内传播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三、作为社会心理过程的人内传播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四、个人信息处理的基模理论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人际传播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一、人际传播的动机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二、人际传播的特点和社会功能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三、人际传播与自我表达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第六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群体传播、集合行为、组织传播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群体传播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一、群体的概念及其类型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二、群体的社会功能和意义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三、群体传播与群体意识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四、群体规范在群体传播中的作用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五、群体压力与趋同心理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集合行为及其传播机制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一、集合行为的定义和发生条件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二、集合行为中的特殊传播机制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三、流言传播与集合行为中的“信息流”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组织传播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一、组织与组织传播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二、组织内传播的过程与机制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三、组织外传播及其形态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第七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大众传播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大众传播的定义、特点与社会功能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一、大众传播的定义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二、大众传播的特点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三、大众传播的社会功能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大众传播的产生与发展过程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一、大众报刊与大众传播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二、电报、电影、广播与大众传播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三、电视媒介与当代大众传播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四、互联网与大众传播的新革命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大众传播的社会影响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一、大众媒介与现代人的生活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二、关于大众传播社会影响的两种观点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三、大众传播、信息环境与人的行为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第八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媒介技术与媒介组织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媒介技术与社会发展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一、技术的定义和本质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二、麦克卢汉的媒介理论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三、媒介工具和技术的现实社会影响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四、当代新媒介技术发展趋势及社会意义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媒介组织的性质和社会作用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一、传播者与大众传媒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二、大众传媒的组织目标与制约因素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三、传媒组织在信息生产过程中的作用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第九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传播制度与媒介规范理论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传播制度与媒介控制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一、国家和政府的政治控制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二、利益群体和经济势力的控制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三、广大受众的社会监督控制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关于传播制度的几种规范理论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一、极权主义制度下的媒介规范理论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二、资本主义制度下的媒介规范理论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三、社会主义制度下的媒介规范理论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四、发展中国家的传播制度和媒介规范理论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社会转型与受众变迁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“大众”与大众社会理论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一、“大众”的概念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二、大众社会理论的形成和变化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三、大众社会理论与传播学研究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几种主要的受众观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一、作为社会群体成员的受众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二、作为“市场”的受众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三、作为权利主体的受众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分众理论及其研究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一、分众的概念、社会观和理论依托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二、媒介发展的分众化趋势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三、有关分众需求的实证研究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“使用与满足”——一种受众行为理论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一、受众的传媒接触动机和使用形态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二、传媒接触的社会条件因素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三、对“使用与满足”研究的评价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传播效果研究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传播效果研究的领域与课题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一、传播效果的概念含义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二、传播效果的类型及研究课题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三、传播效果研究的理论与实践意义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传播效果研究的历史与发展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一、早期的“子弹论”或“皮下注射论”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二、“传播流”研究与“有限效果论”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三、20世纪70年代以后的宏观效果理论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传播效果的产生过程与制约因素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一、传播主体与传播效果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二、传播技巧与传播效果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三、传播对象与传播效果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几种主要的大众传播效果理论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大众传播与环境认知——“议程设置功能”理论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一、“议程设置功能”理论的概要及特点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二、对“议程设置功能”理论的研究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三、“议程设置功能”理论的意义、问题和网络传播环境的挑战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大众传播、社会心理与舆论——“沉默的螺旋”理论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一、“沉默的螺旋”理论的概要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二、“沉默的螺旋”理论的特点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三、对“沉默的螺旋”理论的研究与评价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大众传播的潜移默化效果——“培养”理论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一、“培养”理论的起源和背景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二、“培养”理论关于社会与传播的基本观点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三、“培养”理论的外围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大众传播与现实“建构”——新闻框架与框架效果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一、框架与媒介框架、新闻框架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二、关于新闻框架的实证研究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三、框架效果与受众框架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大众传播与信息社会中的阶层分化——从“知沟”到“数字鸿沟”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一、“知沟”理论产生的背景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二、“知沟”理论及其反命题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三、从“知沟”到“数字鸿沟”——“知沟”理论的应用研究及其意义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第六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“第三人效果”——对大众传播影响力的一种认知倾向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一、“第三人效果”的概念及其理论缘起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二、对“第三人效果”的理论与实证研究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三、“第三人效果”理论的意义和理解时应注意的问题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国际传播与全球传播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从国际传播到全球传播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一、国际传播与全球传播的概念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二、全球信息化的影响和冲击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关于世界信息传播秩序的争论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一、世界信息生产和流通的失衡状况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二、“新世界信息秩序”论争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国际传播与全球传播研究的若干重要课题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一、国际报道中的新闻价值问题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二、信息与国家主权问题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三、文化帝国主义问题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传播学研究史和主要学派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传播学的起源、形成与发展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一、传播学的早期学术思想源流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二、传播学的奠基者和学科开创者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三、信息论和控制论对传播学的贡献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传播学的主要学派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一、传播学的经验学派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二、传播学的批判学派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第十五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传播学调查研究方法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传播学与调查研究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一、传播学调查研究的类型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二、调查研究的基本过程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抽样调查法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一、几种主要的随机抽样技术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二、问卷设计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内容分析法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一、内容分析的定义和特点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二、内容分析的课题和用途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三、内容分析的程序和技术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控制实验法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一、控制实验法的用途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二、控制实验的基本程序与技术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656565"/>
          <w:sz w:val="24"/>
          <w:szCs w:val="24"/>
          <w:shd w:val="clear" w:color="auto" w:fill="FFFFFF"/>
        </w:rPr>
        <w:t>中国新闻传播史</w:t>
      </w:r>
    </w:p>
    <w:p>
      <w:pP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</w:p>
    <w:p>
      <w:pPr>
        <w:jc w:val="left"/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中国古代的新闻传播活动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中国新闻传播活动溯源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唐代的新闻传播与早期的官报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宋代官办的“邸报”和流行于民间的“小报”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元代的新闻传播活动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明代的新闻传播事业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第六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清代早期和中期的新闻传播活动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中国近代报刊的产生与初步发展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中国近代报业的开端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鸦片战争前澳门、广州的近代报刊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鸦片战争后近代报业在香港的兴起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第二次鸦片战争后上海报业的崛起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在华外报网的形成与外报的历史作用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国人办报活动的兴起与发展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国人办报活动的兴起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维新运动与国人第一次办报高潮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维新派报刊的业务特点与历史作用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清末时期的新闻传播事业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资产阶级各政治派系在海外、港澳的报刊活动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“新政”与国内新闻传播事业的发展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新闻思想与新闻业务的发展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民国初年的新闻传播事业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民国初年政党报纸的繁荣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袁世凯统治下的新闻传播事业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北洋军阀控制下的新闻传播事业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新闻业务的变迁和著名采访记者的诞生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第六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五四时期的新闻传播事业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《新青年》与新文化运动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新的报刊宣传阵线的形成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中国无产阶级新闻传播事业的诞生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新闻工作改革、新闻学研究与新闻教育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第七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中国共产党成立和大革命时期的新闻传播事业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中国共产党的报刊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国共合作后的新闻传播事业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北洋军阀统治地区的新闻传播事业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北伐战争中的革命报刊</w:t>
      </w:r>
    </w:p>
    <w:p>
      <w:pPr>
        <w:rPr>
          <w:rFonts w:hint="eastAsia"/>
        </w:rPr>
      </w:pP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第八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十年内战时期的新闻传播事业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国民党统治区的新闻传播事业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革命根据地的新闻传播事业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抗日救亡运动中的新闻传播事业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新闻学研究和新闻教育事业的发展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第九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抗日战争时期的新闻传播事业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延安等抗日民主根据地的新闻传播事业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国统区新闻传播事业与境外抗日宣传活动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沦陷区的新闻传播事业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人民解放战争时期的新闻传播事业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国民党新闻统制的重建与新闻界的抗争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解放区人民新闻传播事业的发展与新闻工作中两条战线的斗争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中国新闻传播事业的划时代巨变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基本完成社会主义改造时期的新闻传播事业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社会主义新闻传播事业的创建与初步发展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社会主义新闻工作与新闻业务的探索和改进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新闻宣传报道的成就与过失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1956年社会主义新闻工作改革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全面建设社会主义时期的新闻传播事业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新闻传播事业的发展与调整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从反右派斗争到“大跃进”运动的新闻传播事业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60年代初期新闻传播事业的发展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主要新闻思想评价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“文化大革命”时期的新闻传播事业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新闻传播事业的艰难发展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“文化大革命”时期新闻传播事业的主要特点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改革开放以来的新闻传播事业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回归新闻本位（1978—1992）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驶上市场化的快车道（1992—2002）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日渐开放的新闻事业（2003—2012）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十八大以来的新闻传播事业（2012年底—）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第五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改革开放以来的广播电视事业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第十五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网络媒体的崛起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网络传媒格局的初步形成（1995—2000）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网络媒体舆论影响力日增（2000—2009）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互联网的微博时代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第四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网络媒体发展纳入国家战略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第十六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章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1949年以来台湾、香港、澳门的新闻传播事业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第一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1949年以来台湾的新闻传播事业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第二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香港的新闻传播事业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第三</w:t>
      </w:r>
      <w:r>
        <w:rPr>
          <w:rFonts w:hint="eastAsia"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 xml:space="preserve">节  </w:t>
      </w:r>
      <w:r>
        <w:rPr>
          <w:rFonts w:ascii="Times New Roman" w:hAnsi="Times New Roman" w:eastAsia="宋体" w:cs="Times New Roman"/>
          <w:color w:val="656565"/>
          <w:sz w:val="24"/>
          <w:szCs w:val="24"/>
          <w:shd w:val="clear" w:color="auto" w:fill="FFFFFF"/>
        </w:rPr>
        <w:t>澳门的新闻传播事业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OTliZTA2N2E2Mjg1Mzc2OGNmZjU5MzBmMTQ0NmIifQ=="/>
  </w:docVars>
  <w:rsids>
    <w:rsidRoot w:val="00C04329"/>
    <w:rsid w:val="007D4A71"/>
    <w:rsid w:val="00C04329"/>
    <w:rsid w:val="00D716D6"/>
    <w:rsid w:val="43DB2915"/>
    <w:rsid w:val="46F27966"/>
    <w:rsid w:val="49D4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6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5656</Words>
  <Characters>5746</Characters>
  <Lines>46</Lines>
  <Paragraphs>13</Paragraphs>
  <TotalTime>15</TotalTime>
  <ScaleCrop>false</ScaleCrop>
  <LinksUpToDate>false</LinksUpToDate>
  <CharactersWithSpaces>6213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2021-08-17T02:24:00Z</dcterms:created>
  <dc:creator>Duan Feng</dc:creator>
  <cp:lastModifiedBy>树上干杏</cp:lastModifiedBy>
  <dcterms:modified xsi:type="dcterms:W3CDTF">2022-09-22T09:43:26Z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393C17310FC3497DBE72A60F9AFAA1AA</vt:lpwstr>
  </property>
</Properties>
</file>