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897A9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54AFE1A4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 考试科目名称：</w:t>
      </w:r>
      <w:r>
        <w:rPr>
          <w:rFonts w:hint="eastAsia"/>
          <w:kern w:val="0"/>
          <w:sz w:val="24"/>
          <w:lang w:bidi="hi-IN"/>
        </w:rPr>
        <w:t xml:space="preserve"> 科学教育史</w:t>
      </w:r>
    </w:p>
    <w:p w14:paraId="4F37EF2F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22276895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5DDC0EC1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一、</w:t>
      </w:r>
      <w:r>
        <w:rPr>
          <w:rFonts w:hint="eastAsia"/>
          <w:kern w:val="0"/>
          <w:sz w:val="24"/>
          <w:lang w:bidi="hi-IN"/>
        </w:rPr>
        <w:t>晚清科学教育思想研究（1840～1911）</w:t>
      </w:r>
    </w:p>
    <w:p w14:paraId="191EC42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</w:t>
      </w:r>
      <w:r>
        <w:rPr>
          <w:rFonts w:hint="eastAsia"/>
          <w:kern w:val="0"/>
          <w:sz w:val="24"/>
          <w:lang w:bidi="hi-IN"/>
        </w:rPr>
        <w:t>鸦片战争和洋务运动时期科学教育思想的萌芽（1840～1894）</w:t>
      </w:r>
    </w:p>
    <w:p w14:paraId="3EBA44F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鸦片战争时期科学教育思想的代表人物及其主张；洋务运动时期科学教育思想的代表人物及其主张</w:t>
      </w:r>
    </w:p>
    <w:p w14:paraId="32E7DD4E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</w:t>
      </w:r>
      <w:r>
        <w:rPr>
          <w:rFonts w:hint="eastAsia"/>
          <w:kern w:val="0"/>
          <w:sz w:val="24"/>
          <w:lang w:bidi="hi-IN"/>
        </w:rPr>
        <w:t>维新运动和清末“新政”时期科学教育思想的发展（1895～1911）</w:t>
      </w:r>
    </w:p>
    <w:p w14:paraId="2CB72AE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维新运动科学教育思想的代表人物及其主张；清末“新政”时期科学教育思想的代表人物及其主张</w:t>
      </w:r>
    </w:p>
    <w:p w14:paraId="13C6B11C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</w:t>
      </w:r>
      <w:r>
        <w:rPr>
          <w:rFonts w:hint="eastAsia"/>
          <w:kern w:val="0"/>
          <w:sz w:val="24"/>
          <w:lang w:bidi="hi-IN"/>
        </w:rPr>
        <w:t>影响晚清科学教育思想发展的外部思想因素</w:t>
      </w:r>
    </w:p>
    <w:p w14:paraId="68538BD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影响晚清科学教育思想发展的几个外部思想因素</w:t>
      </w:r>
    </w:p>
    <w:p w14:paraId="156C6DE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二、五四”新文化运动时期的科学教育思想研究（1915～1927）</w:t>
      </w:r>
    </w:p>
    <w:p w14:paraId="445F06E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（一）五四先哲对科学本质的探讨</w:t>
      </w:r>
    </w:p>
    <w:p w14:paraId="79333A2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（二）科学教育的价值</w:t>
      </w:r>
    </w:p>
    <w:p w14:paraId="6896A98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（三）科学教授的讨论</w:t>
      </w:r>
    </w:p>
    <w:p w14:paraId="0E8549B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（四）“五四”新文化运动时期科学教育思想的影响</w:t>
      </w:r>
    </w:p>
    <w:p w14:paraId="19E5338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三、</w:t>
      </w:r>
      <w:r>
        <w:rPr>
          <w:rFonts w:hint="eastAsia"/>
          <w:kern w:val="0"/>
          <w:sz w:val="24"/>
          <w:lang w:bidi="hi-IN"/>
        </w:rPr>
        <w:t>国民政府时期科学教育思想研究（1927～1949）</w:t>
      </w:r>
    </w:p>
    <w:p w14:paraId="13F85AC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</w:t>
      </w:r>
      <w:r>
        <w:rPr>
          <w:rFonts w:hint="eastAsia"/>
          <w:kern w:val="0"/>
          <w:sz w:val="24"/>
          <w:lang w:bidi="hi-IN"/>
        </w:rPr>
        <w:t>科学教育思想的时代土壤</w:t>
      </w:r>
    </w:p>
    <w:p w14:paraId="4522689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</w:t>
      </w:r>
      <w:r>
        <w:rPr>
          <w:rFonts w:hint="eastAsia"/>
          <w:kern w:val="0"/>
          <w:sz w:val="24"/>
          <w:lang w:bidi="hi-IN"/>
        </w:rPr>
        <w:t>科学与科学教育的内涵、内容及价值认识</w:t>
      </w:r>
    </w:p>
    <w:p w14:paraId="5B768F4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</w:t>
      </w:r>
      <w:r>
        <w:rPr>
          <w:rFonts w:hint="eastAsia"/>
          <w:kern w:val="0"/>
          <w:sz w:val="24"/>
          <w:lang w:bidi="hi-IN"/>
        </w:rPr>
        <w:t>推进科学教育发展的方法论</w:t>
      </w:r>
    </w:p>
    <w:p w14:paraId="00A121D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（四）</w:t>
      </w:r>
      <w:r>
        <w:rPr>
          <w:rFonts w:hint="eastAsia"/>
          <w:kern w:val="0"/>
          <w:sz w:val="24"/>
          <w:lang w:bidi="hi-IN"/>
        </w:rPr>
        <w:t>国民政府时期科学教育思想的特点</w:t>
      </w:r>
    </w:p>
    <w:p w14:paraId="01D5421B">
      <w:pPr>
        <w:spacing w:before="156" w:beforeLines="50" w:after="156" w:afterLines="50" w:line="312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</w:t>
      </w:r>
      <w:r>
        <w:rPr>
          <w:rFonts w:hint="eastAsia" w:hAnsi="宋体"/>
          <w:kern w:val="0"/>
          <w:sz w:val="24"/>
          <w:lang w:bidi="hi-IN"/>
        </w:rPr>
        <w:t>四、萌芽阶段的普通中小学科学教育(1878～1902)</w:t>
      </w:r>
    </w:p>
    <w:p w14:paraId="2A0E378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（一）教育者对普通中小学科学教育的作用和地位的认识</w:t>
      </w:r>
    </w:p>
    <w:p w14:paraId="1206311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（二）萌芽阶段普通中小学科学教育</w:t>
      </w:r>
    </w:p>
    <w:p w14:paraId="327DB51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五、制度化初期的普通中小学科学教育(1902～1915)</w:t>
      </w:r>
    </w:p>
    <w:p w14:paraId="030437A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（一）普通中小学科学教育制度的建立</w:t>
      </w:r>
    </w:p>
    <w:p w14:paraId="4E064A76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（二）普通中小学科学教育的内容</w:t>
      </w:r>
    </w:p>
    <w:p w14:paraId="6970DFA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（三）科学教育在学校教育中的作用和科学教育的目标</w:t>
      </w:r>
    </w:p>
    <w:p w14:paraId="465DF57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（四）普通中小学科学教育的方法</w:t>
      </w:r>
    </w:p>
    <w:p w14:paraId="178AE0B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（五）普通中小学科学教育的保障措施</w:t>
      </w:r>
    </w:p>
    <w:p w14:paraId="5A1B5C06">
      <w:pPr>
        <w:spacing w:before="156" w:beforeLines="50" w:after="156" w:afterLines="50" w:line="312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（六）日本科学教育对中国的影响</w:t>
      </w:r>
    </w:p>
    <w:p w14:paraId="26FDA140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　六、</w:t>
      </w:r>
      <w:r>
        <w:rPr>
          <w:rFonts w:hint="eastAsia"/>
          <w:kern w:val="0"/>
          <w:sz w:val="24"/>
          <w:lang w:bidi="hi-IN"/>
        </w:rPr>
        <w:t>新文化语境下深受美国影响的科学教育(1915～1922)</w:t>
      </w:r>
    </w:p>
    <w:p w14:paraId="321DD4F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</w:t>
      </w:r>
      <w:r>
        <w:rPr>
          <w:rFonts w:hint="eastAsia"/>
          <w:kern w:val="0"/>
          <w:sz w:val="24"/>
          <w:lang w:bidi="hi-IN"/>
        </w:rPr>
        <w:t>对当时科学教育的反思——没有“科学”的“科学教育”</w:t>
      </w:r>
    </w:p>
    <w:p w14:paraId="45BF8F4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</w:t>
      </w:r>
      <w:r>
        <w:rPr>
          <w:rFonts w:hint="eastAsia"/>
          <w:kern w:val="0"/>
          <w:sz w:val="24"/>
          <w:lang w:bidi="hi-IN"/>
        </w:rPr>
        <w:t>新文化语境下的科学教育</w:t>
      </w:r>
    </w:p>
    <w:p w14:paraId="0FE78F5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</w:t>
      </w:r>
      <w:r>
        <w:rPr>
          <w:rFonts w:hint="eastAsia"/>
          <w:kern w:val="0"/>
          <w:sz w:val="24"/>
          <w:lang w:bidi="hi-IN"/>
        </w:rPr>
        <w:t>来自美国的影响</w:t>
      </w:r>
    </w:p>
    <w:p w14:paraId="0C5FC2F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七、推士来华与中小学科学教育改革</w:t>
      </w:r>
    </w:p>
    <w:p w14:paraId="7E849076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</w:t>
      </w:r>
      <w:r>
        <w:rPr>
          <w:rFonts w:hint="eastAsia"/>
          <w:kern w:val="0"/>
          <w:sz w:val="24"/>
          <w:lang w:bidi="hi-IN"/>
        </w:rPr>
        <w:t>推士来华及其活动</w:t>
      </w:r>
    </w:p>
    <w:p w14:paraId="74D8ACBC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调查的源起；推士在华所到过的地方；推士的工作成果</w:t>
      </w:r>
    </w:p>
    <w:p w14:paraId="0DBBD8E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</w:t>
      </w:r>
      <w:r>
        <w:rPr>
          <w:rFonts w:hint="eastAsia"/>
          <w:kern w:val="0"/>
          <w:sz w:val="24"/>
          <w:lang w:bidi="hi-IN"/>
        </w:rPr>
        <w:t>推士对中国学校科学教育的考察</w:t>
      </w:r>
    </w:p>
    <w:p w14:paraId="39BFACB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影响中国学校科学教育的背景因素；中国学校科学教育的突出问题</w:t>
      </w:r>
    </w:p>
    <w:p w14:paraId="2927C35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</w:t>
      </w:r>
      <w:r>
        <w:rPr>
          <w:rFonts w:hint="eastAsia"/>
          <w:kern w:val="0"/>
          <w:sz w:val="24"/>
          <w:lang w:bidi="hi-IN"/>
        </w:rPr>
        <w:t>推士对中国科学教育改革的建议</w:t>
      </w:r>
    </w:p>
    <w:p w14:paraId="59ACF10B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着眼于整体的建议；改进中国科学教育的具体建议</w:t>
      </w:r>
    </w:p>
    <w:p w14:paraId="3136701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八、中国近代中小学科学教育(1922～1949)</w:t>
      </w:r>
    </w:p>
    <w:p w14:paraId="7D38F7E4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</w:t>
      </w:r>
      <w:r>
        <w:rPr>
          <w:rFonts w:hint="eastAsia"/>
          <w:kern w:val="0"/>
          <w:sz w:val="24"/>
          <w:lang w:bidi="hi-IN"/>
        </w:rPr>
        <w:t>“新学制”与普通中小学科学教育(1922一1927)</w:t>
      </w:r>
    </w:p>
    <w:p w14:paraId="1B268FF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“新学制”影响下的普通中小学科学教育概况；“综合科学课程”和“分科选课制”</w:t>
      </w:r>
    </w:p>
    <w:p w14:paraId="3C9A3489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</w:t>
      </w:r>
      <w:r>
        <w:rPr>
          <w:rFonts w:hint="eastAsia"/>
          <w:kern w:val="0"/>
          <w:sz w:val="24"/>
          <w:lang w:bidi="hi-IN"/>
        </w:rPr>
        <w:t>国民政府前期普通中小学科学教育(1927～1937)</w:t>
      </w:r>
    </w:p>
    <w:p w14:paraId="6B13A3D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教育方针、法规的制定与普通中小学科学教育；国民政府前期普通中小学科学教育概况；国民政府前期普通中小学科学教育的保障措施</w:t>
      </w:r>
    </w:p>
    <w:p w14:paraId="73B4FEB4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</w:t>
      </w:r>
      <w:r>
        <w:rPr>
          <w:rFonts w:hint="eastAsia"/>
          <w:kern w:val="0"/>
          <w:sz w:val="24"/>
          <w:lang w:bidi="hi-IN"/>
        </w:rPr>
        <w:t>国民政府后期普通中小学科学教育(1937—1949)</w:t>
      </w:r>
    </w:p>
    <w:p w14:paraId="137F72C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抗日战争后普通中小学科学教育概况；短期学校和国立中学的科学教育</w:t>
      </w:r>
    </w:p>
    <w:p w14:paraId="14E9F6AD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</w:t>
      </w:r>
    </w:p>
    <w:p w14:paraId="0D27E82A">
      <w:pPr>
        <w:ind w:firstLine="480"/>
        <w:rPr>
          <w:rFonts w:ascii="Calibri Light" w:hAnsi="Calibri Light" w:cs="Calibri Light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7C735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1A0528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D8"/>
    <w:rsid w:val="00010C4B"/>
    <w:rsid w:val="00011DFE"/>
    <w:rsid w:val="00076AB7"/>
    <w:rsid w:val="000B64F2"/>
    <w:rsid w:val="00146A02"/>
    <w:rsid w:val="001550FC"/>
    <w:rsid w:val="00161F3D"/>
    <w:rsid w:val="00197DFA"/>
    <w:rsid w:val="001C69ED"/>
    <w:rsid w:val="00220D14"/>
    <w:rsid w:val="0025027E"/>
    <w:rsid w:val="00250AEB"/>
    <w:rsid w:val="00285C2E"/>
    <w:rsid w:val="0029550C"/>
    <w:rsid w:val="00296409"/>
    <w:rsid w:val="002B09E7"/>
    <w:rsid w:val="002B2407"/>
    <w:rsid w:val="002C044A"/>
    <w:rsid w:val="00315D81"/>
    <w:rsid w:val="003429C7"/>
    <w:rsid w:val="00346EBE"/>
    <w:rsid w:val="0035690E"/>
    <w:rsid w:val="00374FD8"/>
    <w:rsid w:val="003809F8"/>
    <w:rsid w:val="00397BE2"/>
    <w:rsid w:val="003B050D"/>
    <w:rsid w:val="003C4125"/>
    <w:rsid w:val="00447CCC"/>
    <w:rsid w:val="00460BDC"/>
    <w:rsid w:val="0048045C"/>
    <w:rsid w:val="00494C57"/>
    <w:rsid w:val="004B6A5C"/>
    <w:rsid w:val="004E15DF"/>
    <w:rsid w:val="004F184A"/>
    <w:rsid w:val="00516C80"/>
    <w:rsid w:val="005339CD"/>
    <w:rsid w:val="00560279"/>
    <w:rsid w:val="005A3994"/>
    <w:rsid w:val="005F7B98"/>
    <w:rsid w:val="00603E02"/>
    <w:rsid w:val="00605614"/>
    <w:rsid w:val="006075D8"/>
    <w:rsid w:val="00610297"/>
    <w:rsid w:val="00630A80"/>
    <w:rsid w:val="006443BD"/>
    <w:rsid w:val="00665D90"/>
    <w:rsid w:val="00691465"/>
    <w:rsid w:val="006B212F"/>
    <w:rsid w:val="006C1D5B"/>
    <w:rsid w:val="0070156D"/>
    <w:rsid w:val="0076118E"/>
    <w:rsid w:val="00785497"/>
    <w:rsid w:val="007C47CF"/>
    <w:rsid w:val="00811F5E"/>
    <w:rsid w:val="008523F7"/>
    <w:rsid w:val="008713E0"/>
    <w:rsid w:val="008E7396"/>
    <w:rsid w:val="008F0764"/>
    <w:rsid w:val="008F44A0"/>
    <w:rsid w:val="009133BC"/>
    <w:rsid w:val="009174B1"/>
    <w:rsid w:val="00946EFF"/>
    <w:rsid w:val="0096187F"/>
    <w:rsid w:val="00962B92"/>
    <w:rsid w:val="009A05D8"/>
    <w:rsid w:val="009B0E15"/>
    <w:rsid w:val="009B5A66"/>
    <w:rsid w:val="009F1B0C"/>
    <w:rsid w:val="00A0707D"/>
    <w:rsid w:val="00A11F85"/>
    <w:rsid w:val="00A17172"/>
    <w:rsid w:val="00A32F97"/>
    <w:rsid w:val="00A76C4C"/>
    <w:rsid w:val="00A96400"/>
    <w:rsid w:val="00AA3631"/>
    <w:rsid w:val="00AE293C"/>
    <w:rsid w:val="00B00B12"/>
    <w:rsid w:val="00B01981"/>
    <w:rsid w:val="00B107E0"/>
    <w:rsid w:val="00B564E7"/>
    <w:rsid w:val="00BA0A67"/>
    <w:rsid w:val="00BE3214"/>
    <w:rsid w:val="00C0691F"/>
    <w:rsid w:val="00C13CC5"/>
    <w:rsid w:val="00C31BED"/>
    <w:rsid w:val="00C525B1"/>
    <w:rsid w:val="00C93554"/>
    <w:rsid w:val="00CA28F0"/>
    <w:rsid w:val="00CD3072"/>
    <w:rsid w:val="00CF4EE5"/>
    <w:rsid w:val="00D02B60"/>
    <w:rsid w:val="00D12692"/>
    <w:rsid w:val="00D21C33"/>
    <w:rsid w:val="00D31874"/>
    <w:rsid w:val="00D353AA"/>
    <w:rsid w:val="00D378B9"/>
    <w:rsid w:val="00D619B7"/>
    <w:rsid w:val="00D62B04"/>
    <w:rsid w:val="00DD5439"/>
    <w:rsid w:val="00E03044"/>
    <w:rsid w:val="00E167C3"/>
    <w:rsid w:val="00E3684C"/>
    <w:rsid w:val="00E97329"/>
    <w:rsid w:val="00EA4DCA"/>
    <w:rsid w:val="00EC1558"/>
    <w:rsid w:val="00F13D7D"/>
    <w:rsid w:val="00F23E0B"/>
    <w:rsid w:val="00F24B2D"/>
    <w:rsid w:val="00F44393"/>
    <w:rsid w:val="00F622C1"/>
    <w:rsid w:val="00F63F15"/>
    <w:rsid w:val="00FF0AAA"/>
    <w:rsid w:val="50EB0ACD"/>
    <w:rsid w:val="68FC5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iPriority w:val="0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99"/>
    <w:rPr>
      <w:kern w:val="2"/>
      <w:sz w:val="18"/>
      <w:szCs w:val="18"/>
    </w:rPr>
  </w:style>
  <w:style w:type="character" w:customStyle="1" w:styleId="11">
    <w:name w:val="批注框文本 字符"/>
    <w:link w:val="3"/>
    <w:uiPriority w:val="0"/>
    <w:rPr>
      <w:rFonts w:ascii="Microsoft YaHei UI" w:eastAsia="Microsoft YaHei U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176</Words>
  <Characters>1007</Characters>
  <Lines>8</Lines>
  <Paragraphs>2</Paragraphs>
  <TotalTime>0</TotalTime>
  <ScaleCrop>false</ScaleCrop>
  <LinksUpToDate>false</LinksUpToDate>
  <CharactersWithSpaces>1181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2020-08-25T08:46:00Z</dcterms:created>
  <dc:creator>微软用户</dc:creator>
  <cp:lastModifiedBy>vertesyuan</cp:lastModifiedBy>
  <dcterms:modified xsi:type="dcterms:W3CDTF">2024-11-07T06:30:04Z</dcterms:modified>
  <dc:title>附件2：《考试大纲》格式样本：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AE07430713F94D99902CC30B59D82155_13</vt:lpwstr>
  </property>
</Properties>
</file>