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23" w:right="2130" w:firstLine="2455"/>
        <w:spacing w:before="47" w:line="346" w:lineRule="auto"/>
        <w:rPr/>
      </w:pPr>
      <w:r>
        <w:rPr>
          <w:b/>
          <w:bCs/>
          <w:spacing w:val="-3"/>
        </w:rPr>
        <w:t>841《生物医学基础综合》考试大纲</w:t>
      </w:r>
      <w:r>
        <w:rPr>
          <w:spacing w:val="11"/>
        </w:rPr>
        <w:t xml:space="preserve"> </w:t>
      </w:r>
      <w:r>
        <w:rPr>
          <w:b/>
          <w:bCs/>
          <w:spacing w:val="-2"/>
        </w:rPr>
        <w:t>841《生物医学基础综合》适用于以下专业及研究方向</w:t>
      </w:r>
      <w:r>
        <w:rPr>
          <w:spacing w:val="-2"/>
        </w:rPr>
        <w:t>：</w:t>
      </w:r>
    </w:p>
    <w:tbl>
      <w:tblPr>
        <w:tblStyle w:val="TableNormal"/>
        <w:tblW w:w="82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15"/>
        <w:gridCol w:w="4070"/>
      </w:tblGrid>
      <w:tr>
        <w:trPr>
          <w:trHeight w:val="321" w:hRule="atLeast"/>
        </w:trPr>
        <w:tc>
          <w:tcPr>
            <w:tcW w:w="421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32"/>
              <w:spacing w:before="203" w:line="219" w:lineRule="auto"/>
              <w:rPr/>
            </w:pPr>
            <w:r>
              <w:rPr>
                <w:b/>
                <w:bCs/>
                <w:spacing w:val="-3"/>
              </w:rPr>
              <w:t>招生专业代码及方向</w:t>
            </w:r>
          </w:p>
        </w:tc>
        <w:tc>
          <w:tcPr>
            <w:tcW w:w="4070" w:type="dxa"/>
            <w:vAlign w:val="top"/>
          </w:tcPr>
          <w:p>
            <w:pPr>
              <w:pStyle w:val="TableText"/>
              <w:ind w:left="1558"/>
              <w:spacing w:before="41" w:line="207" w:lineRule="auto"/>
              <w:rPr/>
            </w:pPr>
            <w:r>
              <w:rPr>
                <w:b/>
                <w:bCs/>
                <w:spacing w:val="-5"/>
              </w:rPr>
              <w:t>研究方向</w:t>
            </w:r>
          </w:p>
        </w:tc>
      </w:tr>
      <w:tr>
        <w:trPr>
          <w:trHeight w:val="316" w:hRule="atLeast"/>
        </w:trPr>
        <w:tc>
          <w:tcPr>
            <w:tcW w:w="42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70" w:type="dxa"/>
            <w:vAlign w:val="top"/>
          </w:tcPr>
          <w:p>
            <w:pPr>
              <w:pStyle w:val="TableText"/>
              <w:ind w:left="1252"/>
              <w:spacing w:before="36" w:line="207" w:lineRule="auto"/>
              <w:rPr/>
            </w:pPr>
            <w:r>
              <w:rPr>
                <w:b/>
                <w:bCs/>
                <w:spacing w:val="-2"/>
              </w:rPr>
              <w:t>Research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Area</w:t>
            </w:r>
          </w:p>
        </w:tc>
      </w:tr>
      <w:tr>
        <w:trPr>
          <w:trHeight w:val="316" w:hRule="atLeast"/>
        </w:trPr>
        <w:tc>
          <w:tcPr>
            <w:tcW w:w="421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5" w:right="425" w:firstLine="211"/>
              <w:spacing w:before="78" w:line="230" w:lineRule="auto"/>
              <w:rPr/>
            </w:pPr>
            <w:r>
              <w:rPr>
                <w:spacing w:val="-2"/>
              </w:rPr>
              <w:t>0831J4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精准医学与公共健康</w:t>
            </w:r>
            <w:r>
              <w:rPr/>
              <w:t xml:space="preserve">  </w:t>
            </w:r>
            <w:r>
              <w:rPr>
                <w:spacing w:val="-1"/>
              </w:rPr>
              <w:t>02(全日制)生物工程与转化医学</w:t>
            </w:r>
          </w:p>
        </w:tc>
        <w:tc>
          <w:tcPr>
            <w:tcW w:w="4070" w:type="dxa"/>
            <w:vAlign w:val="top"/>
          </w:tcPr>
          <w:p>
            <w:pPr>
              <w:pStyle w:val="TableText"/>
              <w:ind w:left="116"/>
              <w:spacing w:before="38" w:line="206" w:lineRule="auto"/>
              <w:rPr/>
            </w:pPr>
            <w:r>
              <w:rPr>
                <w:spacing w:val="-2"/>
              </w:rPr>
              <w:t>01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药物开发与癌症治疗领域</w:t>
            </w:r>
          </w:p>
        </w:tc>
      </w:tr>
      <w:tr>
        <w:trPr>
          <w:trHeight w:val="316" w:hRule="atLeast"/>
        </w:trPr>
        <w:tc>
          <w:tcPr>
            <w:tcW w:w="42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70" w:type="dxa"/>
            <w:vAlign w:val="top"/>
          </w:tcPr>
          <w:p>
            <w:pPr>
              <w:pStyle w:val="TableText"/>
              <w:ind w:left="116"/>
              <w:spacing w:before="38" w:line="206" w:lineRule="auto"/>
              <w:rPr/>
            </w:pPr>
            <w:r>
              <w:rPr>
                <w:spacing w:val="-3"/>
              </w:rPr>
              <w:t>02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再生医学领域</w:t>
            </w:r>
          </w:p>
        </w:tc>
      </w:tr>
      <w:tr>
        <w:trPr>
          <w:trHeight w:val="316" w:hRule="atLeast"/>
        </w:trPr>
        <w:tc>
          <w:tcPr>
            <w:tcW w:w="42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70" w:type="dxa"/>
            <w:vAlign w:val="top"/>
          </w:tcPr>
          <w:p>
            <w:pPr>
              <w:pStyle w:val="TableText"/>
              <w:ind w:left="116"/>
              <w:spacing w:before="42" w:line="203" w:lineRule="auto"/>
              <w:rPr/>
            </w:pPr>
            <w:r>
              <w:rPr>
                <w:spacing w:val="-3"/>
              </w:rPr>
              <w:t>03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医疗诊断与器件领域</w:t>
            </w:r>
          </w:p>
        </w:tc>
      </w:tr>
      <w:tr>
        <w:trPr>
          <w:trHeight w:val="321" w:hRule="atLeast"/>
        </w:trPr>
        <w:tc>
          <w:tcPr>
            <w:tcW w:w="42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70" w:type="dxa"/>
            <w:vAlign w:val="top"/>
          </w:tcPr>
          <w:p>
            <w:pPr>
              <w:pStyle w:val="TableText"/>
              <w:ind w:left="116"/>
              <w:spacing w:before="41" w:line="207" w:lineRule="auto"/>
              <w:rPr/>
            </w:pPr>
            <w:r>
              <w:rPr>
                <w:spacing w:val="-2"/>
              </w:rPr>
              <w:t>04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生物材料与生物制造领域</w:t>
            </w:r>
          </w:p>
        </w:tc>
      </w:tr>
    </w:tbl>
    <w:p>
      <w:pPr>
        <w:pStyle w:val="BodyText"/>
        <w:ind w:left="124" w:right="100" w:hanging="2"/>
        <w:spacing w:before="38" w:line="230" w:lineRule="auto"/>
        <w:rPr/>
      </w:pPr>
      <w:r>
        <w:rPr>
          <w:spacing w:val="-1"/>
        </w:rPr>
        <w:t>注意：2025</w:t>
      </w:r>
      <w:r>
        <w:rPr>
          <w:spacing w:val="-35"/>
        </w:rPr>
        <w:t xml:space="preserve"> </w:t>
      </w:r>
      <w:r>
        <w:rPr>
          <w:spacing w:val="-1"/>
        </w:rPr>
        <w:t>级硕士招生目录及招生人数请以当年清华大学研究生招生网公布的</w:t>
      </w:r>
      <w:r>
        <w:rPr/>
        <w:t xml:space="preserve"> </w:t>
      </w:r>
      <w:r>
        <w:rPr>
          <w:spacing w:val="-5"/>
        </w:rPr>
        <w:t>为准。</w:t>
      </w:r>
    </w:p>
    <w:p>
      <w:pPr>
        <w:pStyle w:val="BodyText"/>
        <w:ind w:left="126"/>
        <w:spacing w:before="24" w:line="219" w:lineRule="auto"/>
        <w:outlineLvl w:val="0"/>
        <w:rPr/>
      </w:pPr>
      <w:r>
        <w:rPr>
          <w:b/>
          <w:bCs/>
          <w:spacing w:val="-4"/>
        </w:rPr>
        <w:t>一．参考书目</w:t>
      </w:r>
    </w:p>
    <w:p>
      <w:pPr>
        <w:pStyle w:val="BodyText"/>
        <w:ind w:left="608"/>
        <w:spacing w:before="28" w:line="219" w:lineRule="auto"/>
        <w:rPr/>
      </w:pPr>
      <w:r>
        <w:rPr>
          <w:spacing w:val="-1"/>
        </w:rPr>
        <w:t>《生物化学》，西安交通大学出版社，主编熊前程，魏红艳。</w:t>
      </w:r>
    </w:p>
    <w:p>
      <w:pPr>
        <w:pStyle w:val="BodyText"/>
        <w:ind w:left="126"/>
        <w:spacing w:before="27" w:line="219" w:lineRule="auto"/>
        <w:outlineLvl w:val="0"/>
        <w:rPr/>
      </w:pPr>
      <w:r>
        <w:rPr>
          <w:b/>
          <w:bCs/>
          <w:spacing w:val="-4"/>
        </w:rPr>
        <w:t>二．考题形式</w:t>
      </w:r>
    </w:p>
    <w:p>
      <w:pPr>
        <w:pStyle w:val="BodyText"/>
        <w:ind w:left="122" w:right="4480" w:firstLine="480"/>
        <w:spacing w:before="26" w:line="230" w:lineRule="auto"/>
        <w:rPr/>
      </w:pPr>
      <w:r>
        <w:rPr>
          <w:spacing w:val="-1"/>
        </w:rPr>
        <w:t>包含选择题、判断题、简答题等</w:t>
      </w:r>
      <w:r>
        <w:rPr>
          <w:spacing w:val="3"/>
        </w:rPr>
        <w:t xml:space="preserve"> </w:t>
      </w:r>
      <w:r>
        <w:rPr>
          <w:b/>
          <w:bCs/>
          <w:spacing w:val="-3"/>
        </w:rPr>
        <w:t>三．考试范围</w:t>
      </w:r>
      <w:r>
        <w:rPr>
          <w:spacing w:val="-3"/>
        </w:rPr>
        <w:t>：</w:t>
      </w:r>
    </w:p>
    <w:p>
      <w:pPr>
        <w:pStyle w:val="BodyText"/>
        <w:ind w:left="124"/>
        <w:spacing w:before="27" w:line="219" w:lineRule="auto"/>
        <w:rPr/>
      </w:pPr>
      <w:r>
        <w:rPr/>
        <w:t>生物化学：生物大分子组成，代谢，合成，功</w:t>
      </w:r>
      <w:r>
        <w:rPr>
          <w:spacing w:val="-1"/>
        </w:rPr>
        <w:t>能等相关生物化学基础知识；</w:t>
      </w:r>
    </w:p>
    <w:p>
      <w:pPr>
        <w:pStyle w:val="BodyText"/>
        <w:ind w:left="139"/>
        <w:spacing w:before="26" w:line="225" w:lineRule="auto"/>
        <w:rPr/>
      </w:pPr>
      <w:r>
        <w:rPr>
          <w:spacing w:val="-7"/>
        </w:rPr>
        <w:t>1.</w:t>
      </w:r>
      <w:r>
        <w:rPr>
          <w:spacing w:val="13"/>
        </w:rPr>
        <w:t xml:space="preserve"> </w:t>
      </w:r>
      <w:r>
        <w:rPr>
          <w:spacing w:val="-7"/>
        </w:rPr>
        <w:t>基础理论</w:t>
      </w:r>
    </w:p>
    <w:p>
      <w:pPr>
        <w:pStyle w:val="BodyText"/>
        <w:ind w:left="125"/>
        <w:spacing w:before="20" w:line="220" w:lineRule="auto"/>
        <w:rPr/>
      </w:pPr>
      <w:r>
        <w:rPr>
          <w:spacing w:val="-2"/>
        </w:rPr>
        <w:t>2. 蛋白质的结构与功能</w:t>
      </w:r>
    </w:p>
    <w:p>
      <w:pPr>
        <w:pStyle w:val="BodyText"/>
        <w:ind w:left="482" w:right="5320"/>
        <w:spacing w:before="25" w:line="235" w:lineRule="auto"/>
        <w:rPr/>
      </w:pPr>
      <w:r>
        <w:rPr>
          <w:spacing w:val="-1"/>
        </w:rPr>
        <w:t>第一节蛋白质的分子组成</w:t>
      </w:r>
      <w:r>
        <w:rPr/>
        <w:t xml:space="preserve"> </w:t>
      </w:r>
      <w:r>
        <w:rPr>
          <w:spacing w:val="-1"/>
        </w:rPr>
        <w:t>第二节蛋白质的分子结构</w:t>
      </w:r>
      <w:r>
        <w:rPr/>
        <w:t xml:space="preserve"> </w:t>
      </w:r>
      <w:r>
        <w:rPr>
          <w:spacing w:val="-1"/>
        </w:rPr>
        <w:t>第三节蛋白质的理化性质</w:t>
      </w:r>
      <w:r>
        <w:rPr/>
        <w:t xml:space="preserve"> </w:t>
      </w:r>
      <w:r>
        <w:rPr>
          <w:spacing w:val="-2"/>
        </w:rPr>
        <w:t>第四节蛋白质的分类</w:t>
      </w:r>
    </w:p>
    <w:p>
      <w:pPr>
        <w:pStyle w:val="BodyText"/>
        <w:ind w:left="126"/>
        <w:spacing w:before="27" w:line="220" w:lineRule="auto"/>
        <w:rPr/>
      </w:pPr>
      <w:r>
        <w:rPr>
          <w:spacing w:val="-2"/>
        </w:rPr>
        <w:t>3. 核酸的结构与功能</w:t>
      </w:r>
    </w:p>
    <w:p>
      <w:pPr>
        <w:pStyle w:val="BodyText"/>
        <w:ind w:left="482" w:right="5560"/>
        <w:spacing w:before="25" w:line="230" w:lineRule="auto"/>
        <w:rPr/>
      </w:pPr>
      <w:r>
        <w:rPr>
          <w:spacing w:val="-1"/>
        </w:rPr>
        <w:t>第一节核酸的分子组成</w:t>
      </w:r>
      <w:r>
        <w:rPr/>
        <w:t xml:space="preserve"> </w:t>
      </w:r>
      <w:r>
        <w:rPr>
          <w:spacing w:val="-1"/>
        </w:rPr>
        <w:t>第二节核酸的分子结构</w:t>
      </w:r>
    </w:p>
    <w:p>
      <w:pPr>
        <w:pStyle w:val="BodyText"/>
        <w:ind w:left="121" w:right="5560" w:firstLine="360"/>
        <w:spacing w:before="26" w:line="230" w:lineRule="auto"/>
        <w:rPr/>
      </w:pPr>
      <w:r>
        <w:rPr>
          <w:spacing w:val="-1"/>
        </w:rPr>
        <w:t>第三节核酸的理化性质</w:t>
      </w:r>
      <w:r>
        <w:rPr/>
        <w:t xml:space="preserve"> </w:t>
      </w:r>
      <w:r>
        <w:rPr>
          <w:spacing w:val="-3"/>
        </w:rPr>
        <w:t>4.</w:t>
      </w:r>
      <w:r>
        <w:rPr>
          <w:spacing w:val="12"/>
        </w:rPr>
        <w:t xml:space="preserve"> </w:t>
      </w:r>
      <w:r>
        <w:rPr>
          <w:spacing w:val="-3"/>
        </w:rPr>
        <w:t>酶</w:t>
      </w:r>
    </w:p>
    <w:p>
      <w:pPr>
        <w:pStyle w:val="BodyText"/>
        <w:ind w:left="482"/>
        <w:spacing w:before="27" w:line="219" w:lineRule="auto"/>
        <w:rPr/>
      </w:pPr>
      <w:r>
        <w:rPr>
          <w:spacing w:val="-2"/>
        </w:rPr>
        <w:t>第一节概述</w:t>
      </w:r>
    </w:p>
    <w:p>
      <w:pPr>
        <w:pStyle w:val="BodyText"/>
        <w:ind w:left="482"/>
        <w:spacing w:before="27" w:line="219" w:lineRule="auto"/>
        <w:rPr/>
      </w:pPr>
      <w:r>
        <w:rPr>
          <w:spacing w:val="-1"/>
        </w:rPr>
        <w:t>第二节酶的结构与功能</w:t>
      </w:r>
    </w:p>
    <w:p>
      <w:pPr>
        <w:pStyle w:val="BodyText"/>
        <w:ind w:left="482" w:right="4600"/>
        <w:spacing w:before="26" w:line="230" w:lineRule="auto"/>
        <w:rPr/>
      </w:pPr>
      <w:r>
        <w:rPr>
          <w:spacing w:val="-1"/>
        </w:rPr>
        <w:t>第三节影响酶促反应速度的因素</w:t>
      </w:r>
      <w:r>
        <w:rPr>
          <w:spacing w:val="3"/>
        </w:rPr>
        <w:t xml:space="preserve"> </w:t>
      </w:r>
      <w:r>
        <w:rPr>
          <w:spacing w:val="-2"/>
        </w:rPr>
        <w:t>第四节酶与医学</w:t>
      </w:r>
    </w:p>
    <w:p>
      <w:pPr>
        <w:pStyle w:val="BodyText"/>
        <w:ind w:left="126"/>
        <w:spacing w:before="28" w:line="219" w:lineRule="auto"/>
        <w:rPr/>
      </w:pPr>
      <w:r>
        <w:rPr>
          <w:spacing w:val="-6"/>
        </w:rPr>
        <w:t>5.</w:t>
      </w:r>
      <w:r>
        <w:rPr>
          <w:spacing w:val="14"/>
        </w:rPr>
        <w:t xml:space="preserve"> </w:t>
      </w:r>
      <w:r>
        <w:rPr>
          <w:spacing w:val="-6"/>
        </w:rPr>
        <w:t>维生素</w:t>
      </w:r>
    </w:p>
    <w:p>
      <w:pPr>
        <w:pStyle w:val="BodyText"/>
        <w:ind w:left="482"/>
        <w:spacing w:before="27" w:line="219" w:lineRule="auto"/>
        <w:rPr/>
      </w:pPr>
      <w:r>
        <w:rPr>
          <w:spacing w:val="-2"/>
        </w:rPr>
        <w:t>第一节概述</w:t>
      </w:r>
    </w:p>
    <w:p>
      <w:pPr>
        <w:pStyle w:val="BodyText"/>
        <w:ind w:left="482" w:right="5800"/>
        <w:spacing w:before="26" w:line="230" w:lineRule="auto"/>
        <w:rPr/>
      </w:pPr>
      <w:r>
        <w:rPr>
          <w:spacing w:val="-2"/>
        </w:rPr>
        <w:t>第二节脂溶性维生素</w:t>
      </w:r>
      <w:r>
        <w:rPr>
          <w:spacing w:val="7"/>
        </w:rPr>
        <w:t xml:space="preserve"> </w:t>
      </w:r>
      <w:r>
        <w:rPr>
          <w:spacing w:val="-2"/>
        </w:rPr>
        <w:t>第三节水溶性维生素</w:t>
      </w:r>
    </w:p>
    <w:p>
      <w:pPr>
        <w:pStyle w:val="BodyText"/>
        <w:ind w:left="124"/>
        <w:spacing w:before="26" w:line="219" w:lineRule="auto"/>
        <w:rPr/>
      </w:pPr>
      <w:r>
        <w:rPr>
          <w:spacing w:val="-4"/>
        </w:rPr>
        <w:t>6.</w:t>
      </w:r>
      <w:r>
        <w:rPr>
          <w:spacing w:val="15"/>
        </w:rPr>
        <w:t xml:space="preserve"> </w:t>
      </w:r>
      <w:r>
        <w:rPr>
          <w:spacing w:val="-4"/>
        </w:rPr>
        <w:t>水和无机盐</w:t>
      </w:r>
    </w:p>
    <w:p>
      <w:pPr>
        <w:pStyle w:val="BodyText"/>
        <w:ind w:left="482"/>
        <w:spacing w:before="28" w:line="219" w:lineRule="auto"/>
        <w:rPr/>
      </w:pPr>
      <w:r>
        <w:rPr>
          <w:spacing w:val="-2"/>
        </w:rPr>
        <w:t>第一节体液</w:t>
      </w:r>
    </w:p>
    <w:p>
      <w:pPr>
        <w:pStyle w:val="BodyText"/>
        <w:ind w:left="482"/>
        <w:spacing w:before="28" w:line="219" w:lineRule="auto"/>
        <w:rPr/>
      </w:pPr>
      <w:r>
        <w:rPr>
          <w:spacing w:val="-3"/>
        </w:rPr>
        <w:t>第二节水</w:t>
      </w:r>
    </w:p>
    <w:p>
      <w:pPr>
        <w:pStyle w:val="BodyText"/>
        <w:ind w:left="482"/>
        <w:spacing w:before="26" w:line="219" w:lineRule="auto"/>
        <w:rPr/>
      </w:pPr>
      <w:r>
        <w:rPr>
          <w:spacing w:val="-2"/>
        </w:rPr>
        <w:t>第三节无机盐</w:t>
      </w:r>
    </w:p>
    <w:p>
      <w:pPr>
        <w:pStyle w:val="BodyText"/>
        <w:ind w:left="127"/>
        <w:spacing w:before="28" w:line="219" w:lineRule="auto"/>
        <w:rPr/>
      </w:pPr>
      <w:r>
        <w:rPr>
          <w:spacing w:val="-5"/>
        </w:rPr>
        <w:t>7.</w:t>
      </w:r>
      <w:r>
        <w:rPr>
          <w:spacing w:val="9"/>
        </w:rPr>
        <w:t xml:space="preserve"> </w:t>
      </w:r>
      <w:r>
        <w:rPr>
          <w:spacing w:val="-5"/>
        </w:rPr>
        <w:t>糖代谢</w:t>
      </w:r>
    </w:p>
    <w:p>
      <w:pPr>
        <w:pStyle w:val="BodyText"/>
        <w:ind w:left="482" w:right="5800"/>
        <w:spacing w:before="26" w:line="230" w:lineRule="auto"/>
        <w:rPr/>
      </w:pPr>
      <w:r>
        <w:rPr>
          <w:spacing w:val="-2"/>
        </w:rPr>
        <w:t>第一节物质代谢总论</w:t>
      </w:r>
      <w:r>
        <w:rPr>
          <w:spacing w:val="7"/>
        </w:rPr>
        <w:t xml:space="preserve"> </w:t>
      </w:r>
      <w:r>
        <w:rPr>
          <w:spacing w:val="-2"/>
        </w:rPr>
        <w:t>第二节糖分解代谢</w:t>
      </w:r>
    </w:p>
    <w:p>
      <w:pPr>
        <w:pStyle w:val="BodyText"/>
        <w:ind w:left="482"/>
        <w:spacing w:before="28" w:line="219" w:lineRule="auto"/>
        <w:rPr/>
      </w:pPr>
      <w:r>
        <w:rPr>
          <w:spacing w:val="-1"/>
        </w:rPr>
        <w:t>第三节糖原的合成与分解</w:t>
      </w:r>
    </w:p>
    <w:p>
      <w:pPr>
        <w:spacing w:line="219" w:lineRule="auto"/>
        <w:sectPr>
          <w:pgSz w:w="11906" w:h="16839"/>
          <w:pgMar w:top="1429" w:right="1785" w:bottom="0" w:left="1687" w:header="0" w:footer="0" w:gutter="0"/>
        </w:sectPr>
        <w:rPr/>
      </w:pPr>
    </w:p>
    <w:p>
      <w:pPr>
        <w:pStyle w:val="BodyText"/>
        <w:ind w:left="383"/>
        <w:spacing w:before="48" w:line="219" w:lineRule="auto"/>
        <w:rPr/>
      </w:pPr>
      <w:r>
        <w:rPr>
          <w:spacing w:val="-2"/>
        </w:rPr>
        <w:t>第四节糖异生作用</w:t>
      </w:r>
    </w:p>
    <w:p>
      <w:pPr>
        <w:pStyle w:val="BodyText"/>
        <w:ind w:left="383"/>
        <w:spacing w:before="27" w:line="219" w:lineRule="auto"/>
        <w:rPr/>
      </w:pPr>
      <w:r>
        <w:rPr>
          <w:spacing w:val="-2"/>
        </w:rPr>
        <w:t>第五节血糖及其调节</w:t>
      </w:r>
    </w:p>
    <w:p>
      <w:pPr>
        <w:pStyle w:val="BodyText"/>
        <w:ind w:left="24"/>
        <w:spacing w:before="26" w:line="219" w:lineRule="auto"/>
        <w:rPr/>
      </w:pPr>
      <w:r>
        <w:rPr>
          <w:spacing w:val="-4"/>
        </w:rPr>
        <w:t>8.</w:t>
      </w:r>
      <w:r>
        <w:rPr>
          <w:spacing w:val="12"/>
        </w:rPr>
        <w:t xml:space="preserve"> </w:t>
      </w:r>
      <w:r>
        <w:rPr>
          <w:spacing w:val="-4"/>
        </w:rPr>
        <w:t>生物氧化</w:t>
      </w:r>
    </w:p>
    <w:p>
      <w:pPr>
        <w:pStyle w:val="BodyText"/>
        <w:ind w:left="383"/>
        <w:spacing w:before="28" w:line="219" w:lineRule="auto"/>
        <w:rPr/>
      </w:pPr>
      <w:r>
        <w:rPr>
          <w:spacing w:val="-2"/>
        </w:rPr>
        <w:t>第一节概述</w:t>
      </w:r>
    </w:p>
    <w:p>
      <w:pPr>
        <w:pStyle w:val="BodyText"/>
        <w:ind w:left="383"/>
        <w:spacing w:before="27" w:line="219" w:lineRule="auto"/>
        <w:rPr/>
      </w:pPr>
      <w:r>
        <w:rPr>
          <w:spacing w:val="-2"/>
        </w:rPr>
        <w:t>第二节呼吸链</w:t>
      </w:r>
    </w:p>
    <w:p>
      <w:pPr>
        <w:pStyle w:val="BodyText"/>
        <w:ind w:left="383" w:right="5200"/>
        <w:spacing w:before="26" w:line="233" w:lineRule="auto"/>
        <w:rPr/>
      </w:pPr>
      <w:r>
        <w:rPr>
          <w:spacing w:val="-4"/>
        </w:rPr>
        <w:t>第三节</w:t>
      </w:r>
      <w:r>
        <w:rPr>
          <w:spacing w:val="-52"/>
        </w:rPr>
        <w:t xml:space="preserve"> </w:t>
      </w:r>
      <w:r>
        <w:rPr>
          <w:spacing w:val="-4"/>
        </w:rPr>
        <w:t>ATP</w:t>
      </w:r>
      <w:r>
        <w:rPr>
          <w:spacing w:val="-31"/>
        </w:rPr>
        <w:t xml:space="preserve"> </w:t>
      </w:r>
      <w:r>
        <w:rPr>
          <w:spacing w:val="-4"/>
        </w:rPr>
        <w:t>的生成与利用</w:t>
      </w:r>
      <w:r>
        <w:rPr/>
        <w:t xml:space="preserve">  </w:t>
      </w:r>
      <w:r>
        <w:rPr>
          <w:spacing w:val="-4"/>
        </w:rPr>
        <w:t>第四节胞质中</w:t>
      </w:r>
      <w:r>
        <w:rPr>
          <w:spacing w:val="-48"/>
        </w:rPr>
        <w:t xml:space="preserve"> </w:t>
      </w:r>
      <w:r>
        <w:rPr>
          <w:spacing w:val="-4"/>
        </w:rPr>
        <w:t>NADH</w:t>
      </w:r>
      <w:r>
        <w:rPr>
          <w:spacing w:val="-31"/>
        </w:rPr>
        <w:t xml:space="preserve"> </w:t>
      </w:r>
      <w:r>
        <w:rPr>
          <w:spacing w:val="-4"/>
        </w:rPr>
        <w:t>的氧化</w:t>
      </w:r>
      <w:r>
        <w:rPr/>
        <w:t xml:space="preserve"> </w:t>
      </w:r>
      <w:r>
        <w:rPr>
          <w:spacing w:val="-1"/>
        </w:rPr>
        <w:t>第五节其他生物氧化体系</w:t>
      </w:r>
    </w:p>
    <w:p>
      <w:pPr>
        <w:pStyle w:val="BodyText"/>
        <w:ind w:left="24"/>
        <w:spacing w:before="28" w:line="219" w:lineRule="auto"/>
        <w:rPr/>
      </w:pPr>
      <w:r>
        <w:rPr>
          <w:spacing w:val="-4"/>
        </w:rPr>
        <w:t>9.</w:t>
      </w:r>
      <w:r>
        <w:rPr>
          <w:spacing w:val="12"/>
        </w:rPr>
        <w:t xml:space="preserve"> </w:t>
      </w:r>
      <w:r>
        <w:rPr>
          <w:spacing w:val="-4"/>
        </w:rPr>
        <w:t>脂类代谢</w:t>
      </w:r>
    </w:p>
    <w:p>
      <w:pPr>
        <w:pStyle w:val="BodyText"/>
        <w:ind w:left="383"/>
        <w:spacing w:before="27" w:line="219" w:lineRule="auto"/>
        <w:rPr/>
      </w:pPr>
      <w:r>
        <w:rPr>
          <w:spacing w:val="-2"/>
        </w:rPr>
        <w:t>第一节概述</w:t>
      </w:r>
    </w:p>
    <w:p>
      <w:pPr>
        <w:pStyle w:val="BodyText"/>
        <w:ind w:left="383" w:right="5560"/>
        <w:spacing w:before="26" w:line="230" w:lineRule="auto"/>
        <w:rPr/>
      </w:pPr>
      <w:r>
        <w:rPr>
          <w:spacing w:val="-1"/>
        </w:rPr>
        <w:t>第二节甘油三酯的代谢</w:t>
      </w:r>
      <w:r>
        <w:rPr/>
        <w:t xml:space="preserve"> </w:t>
      </w:r>
      <w:r>
        <w:rPr>
          <w:spacing w:val="-2"/>
        </w:rPr>
        <w:t>第三节磷脂代谢</w:t>
      </w:r>
    </w:p>
    <w:p>
      <w:pPr>
        <w:pStyle w:val="BodyText"/>
        <w:ind w:left="383"/>
        <w:spacing w:before="27" w:line="219" w:lineRule="auto"/>
        <w:rPr/>
      </w:pPr>
      <w:r>
        <w:rPr>
          <w:spacing w:val="-2"/>
        </w:rPr>
        <w:t>第四节胆固醇代谢</w:t>
      </w:r>
    </w:p>
    <w:p>
      <w:pPr>
        <w:pStyle w:val="BodyText"/>
        <w:ind w:left="41" w:right="5560" w:firstLine="342"/>
        <w:spacing w:before="26" w:line="230" w:lineRule="auto"/>
        <w:rPr/>
      </w:pPr>
      <w:r>
        <w:rPr>
          <w:spacing w:val="-1"/>
        </w:rPr>
        <w:t>第五节血浆脂蛋白代谢</w:t>
      </w:r>
      <w:r>
        <w:rPr/>
        <w:t xml:space="preserve"> </w:t>
      </w:r>
      <w:r>
        <w:rPr>
          <w:spacing w:val="-5"/>
        </w:rPr>
        <w:t>10.</w:t>
      </w:r>
      <w:r>
        <w:rPr>
          <w:spacing w:val="-49"/>
        </w:rPr>
        <w:t xml:space="preserve"> </w:t>
      </w:r>
      <w:r>
        <w:rPr>
          <w:spacing w:val="-5"/>
        </w:rPr>
        <w:t>氨基酸代谢</w:t>
      </w:r>
    </w:p>
    <w:p>
      <w:pPr>
        <w:pStyle w:val="BodyText"/>
        <w:ind w:left="383" w:right="5320"/>
        <w:spacing w:before="26" w:line="230" w:lineRule="auto"/>
        <w:rPr/>
      </w:pPr>
      <w:r>
        <w:rPr>
          <w:spacing w:val="-1"/>
        </w:rPr>
        <w:t>第一节蛋白质的营养作用</w:t>
      </w:r>
      <w:r>
        <w:rPr/>
        <w:t xml:space="preserve"> </w:t>
      </w:r>
      <w:r>
        <w:rPr>
          <w:spacing w:val="-1"/>
        </w:rPr>
        <w:t>第二节氨基酸的一般代谢</w:t>
      </w:r>
    </w:p>
    <w:p>
      <w:pPr>
        <w:pStyle w:val="BodyText"/>
        <w:ind w:left="41" w:right="5320" w:firstLine="342"/>
        <w:spacing w:before="26" w:line="230" w:lineRule="auto"/>
        <w:rPr/>
      </w:pPr>
      <w:r>
        <w:rPr>
          <w:spacing w:val="-1"/>
        </w:rPr>
        <w:t>第三节个别氨基酸的代谢</w:t>
      </w:r>
      <w:r>
        <w:rPr/>
        <w:t xml:space="preserve"> </w:t>
      </w:r>
      <w:r>
        <w:rPr>
          <w:spacing w:val="-5"/>
        </w:rPr>
        <w:t>11.</w:t>
      </w:r>
      <w:r>
        <w:rPr>
          <w:spacing w:val="-48"/>
        </w:rPr>
        <w:t xml:space="preserve"> </w:t>
      </w:r>
      <w:r>
        <w:rPr>
          <w:spacing w:val="-5"/>
        </w:rPr>
        <w:t>核苷酸代谢</w:t>
      </w:r>
    </w:p>
    <w:p>
      <w:pPr>
        <w:pStyle w:val="BodyText"/>
        <w:ind w:left="383"/>
        <w:spacing w:before="28" w:line="219" w:lineRule="auto"/>
        <w:rPr/>
      </w:pPr>
      <w:r>
        <w:rPr>
          <w:spacing w:val="-1"/>
        </w:rPr>
        <w:t>第一节核苷酸合成代谢</w:t>
      </w:r>
    </w:p>
    <w:p>
      <w:pPr>
        <w:pStyle w:val="BodyText"/>
        <w:ind w:left="41" w:right="5560" w:firstLine="342"/>
        <w:spacing w:before="27" w:line="230" w:lineRule="auto"/>
        <w:rPr/>
      </w:pPr>
      <w:r>
        <w:rPr>
          <w:spacing w:val="-1"/>
        </w:rPr>
        <w:t>第二节核苷酸分解代谢</w:t>
      </w:r>
      <w:r>
        <w:rPr/>
        <w:t xml:space="preserve"> </w:t>
      </w:r>
      <w:r>
        <w:rPr>
          <w:spacing w:val="-4"/>
        </w:rPr>
        <w:t>12.</w:t>
      </w:r>
      <w:r>
        <w:rPr>
          <w:spacing w:val="-48"/>
        </w:rPr>
        <w:t xml:space="preserve"> </w:t>
      </w:r>
      <w:r>
        <w:rPr>
          <w:spacing w:val="-4"/>
        </w:rPr>
        <w:t>核酸的生物合成</w:t>
      </w:r>
    </w:p>
    <w:p>
      <w:pPr>
        <w:pStyle w:val="BodyText"/>
        <w:ind w:left="383" w:right="5560"/>
        <w:spacing w:before="25" w:line="230" w:lineRule="auto"/>
        <w:rPr/>
      </w:pPr>
      <w:r>
        <w:rPr>
          <w:spacing w:val="-4"/>
        </w:rPr>
        <w:t>第一节</w:t>
      </w:r>
      <w:r>
        <w:rPr>
          <w:spacing w:val="-56"/>
        </w:rPr>
        <w:t xml:space="preserve"> </w:t>
      </w:r>
      <w:r>
        <w:rPr>
          <w:spacing w:val="-4"/>
        </w:rPr>
        <w:t>DNA</w:t>
      </w:r>
      <w:r>
        <w:rPr>
          <w:spacing w:val="-31"/>
        </w:rPr>
        <w:t xml:space="preserve"> </w:t>
      </w:r>
      <w:r>
        <w:rPr>
          <w:spacing w:val="-4"/>
        </w:rPr>
        <w:t>的生物合成</w:t>
      </w:r>
      <w:r>
        <w:rPr/>
        <w:t xml:space="preserve"> </w:t>
      </w:r>
      <w:r>
        <w:rPr>
          <w:spacing w:val="-5"/>
        </w:rPr>
        <w:t>第二节</w:t>
      </w:r>
      <w:r>
        <w:rPr>
          <w:spacing w:val="-45"/>
        </w:rPr>
        <w:t xml:space="preserve"> </w:t>
      </w:r>
      <w:r>
        <w:rPr>
          <w:spacing w:val="-5"/>
        </w:rPr>
        <w:t>RNA</w:t>
      </w:r>
      <w:r>
        <w:rPr>
          <w:spacing w:val="-31"/>
        </w:rPr>
        <w:t xml:space="preserve"> </w:t>
      </w:r>
      <w:r>
        <w:rPr>
          <w:spacing w:val="-5"/>
        </w:rPr>
        <w:t>的生物合成</w:t>
      </w:r>
    </w:p>
    <w:p>
      <w:pPr>
        <w:pStyle w:val="BodyText"/>
        <w:ind w:left="383" w:right="5260" w:hanging="342"/>
        <w:spacing w:before="27" w:line="233" w:lineRule="auto"/>
        <w:rPr/>
      </w:pPr>
      <w:r>
        <w:rPr>
          <w:spacing w:val="-4"/>
        </w:rPr>
        <w:t>13.</w:t>
      </w:r>
      <w:r>
        <w:rPr>
          <w:spacing w:val="-33"/>
        </w:rPr>
        <w:t xml:space="preserve"> </w:t>
      </w:r>
      <w:r>
        <w:rPr>
          <w:spacing w:val="-4"/>
        </w:rPr>
        <w:t>蛋白质的生物合成及调控</w:t>
      </w:r>
      <w:r>
        <w:rPr/>
        <w:t xml:space="preserve"> </w:t>
      </w:r>
      <w:r>
        <w:rPr>
          <w:spacing w:val="-1"/>
        </w:rPr>
        <w:t>第一节蛋白质的生物合成</w:t>
      </w:r>
      <w:r>
        <w:rPr/>
        <w:t xml:space="preserve"> </w:t>
      </w:r>
      <w:r>
        <w:rPr>
          <w:spacing w:val="-2"/>
        </w:rPr>
        <w:t>第二节基因表达调控</w:t>
      </w:r>
    </w:p>
    <w:p>
      <w:pPr>
        <w:pStyle w:val="BodyText"/>
        <w:ind w:left="41" w:right="5320" w:firstLine="342"/>
        <w:spacing w:before="26" w:line="230" w:lineRule="auto"/>
        <w:rPr/>
      </w:pPr>
      <w:r>
        <w:rPr>
          <w:spacing w:val="-1"/>
        </w:rPr>
        <w:t>第三节癌基因与抑癌基因</w:t>
      </w:r>
      <w:r>
        <w:rPr/>
        <w:t xml:space="preserve"> </w:t>
      </w:r>
      <w:r>
        <w:rPr>
          <w:spacing w:val="-5"/>
        </w:rPr>
        <w:t>14.</w:t>
      </w:r>
      <w:r>
        <w:rPr>
          <w:spacing w:val="-44"/>
        </w:rPr>
        <w:t xml:space="preserve"> </w:t>
      </w:r>
      <w:r>
        <w:rPr>
          <w:spacing w:val="-5"/>
        </w:rPr>
        <w:t>细胞信号转导</w:t>
      </w:r>
    </w:p>
    <w:p>
      <w:pPr>
        <w:pStyle w:val="BodyText"/>
        <w:ind w:left="383"/>
        <w:spacing w:before="27" w:line="219" w:lineRule="auto"/>
        <w:rPr/>
      </w:pPr>
      <w:r>
        <w:rPr>
          <w:spacing w:val="-2"/>
        </w:rPr>
        <w:t>第一节概述</w:t>
      </w:r>
    </w:p>
    <w:p>
      <w:pPr>
        <w:pStyle w:val="BodyText"/>
        <w:ind w:left="383" w:right="4600"/>
        <w:spacing w:before="26" w:line="230" w:lineRule="auto"/>
        <w:rPr/>
      </w:pPr>
      <w:r>
        <w:rPr>
          <w:spacing w:val="-1"/>
        </w:rPr>
        <w:t>第二节细胞内信号转导相关分子</w:t>
      </w:r>
      <w:r>
        <w:rPr>
          <w:spacing w:val="3"/>
        </w:rPr>
        <w:t xml:space="preserve"> </w:t>
      </w:r>
      <w:r>
        <w:rPr>
          <w:spacing w:val="-1"/>
        </w:rPr>
        <w:t>第三节主要的信号转导途径</w:t>
      </w:r>
    </w:p>
    <w:p>
      <w:pPr>
        <w:pStyle w:val="BodyText"/>
        <w:ind w:left="383"/>
        <w:spacing w:before="27" w:line="219" w:lineRule="auto"/>
        <w:rPr/>
      </w:pPr>
      <w:r>
        <w:rPr>
          <w:spacing w:val="-1"/>
        </w:rPr>
        <w:t>第四节信号转导与医学</w:t>
      </w:r>
    </w:p>
    <w:p>
      <w:pPr>
        <w:pStyle w:val="BodyText"/>
        <w:ind w:left="41"/>
        <w:spacing w:before="28" w:line="219" w:lineRule="auto"/>
        <w:rPr/>
      </w:pPr>
      <w:r>
        <w:rPr>
          <w:spacing w:val="-3"/>
        </w:rPr>
        <w:t>15.</w:t>
      </w:r>
      <w:r>
        <w:rPr>
          <w:spacing w:val="-38"/>
        </w:rPr>
        <w:t xml:space="preserve"> </w:t>
      </w:r>
      <w:r>
        <w:rPr>
          <w:spacing w:val="-3"/>
        </w:rPr>
        <w:t>基因工程与分子生物学常用技术</w:t>
      </w:r>
    </w:p>
    <w:p>
      <w:pPr>
        <w:pStyle w:val="BodyText"/>
        <w:ind w:left="383"/>
        <w:spacing w:before="27" w:line="219" w:lineRule="auto"/>
        <w:rPr/>
      </w:pPr>
      <w:r>
        <w:rPr>
          <w:spacing w:val="-1"/>
        </w:rPr>
        <w:t>第一节基因重组与基因工程</w:t>
      </w:r>
    </w:p>
    <w:p>
      <w:pPr>
        <w:pStyle w:val="BodyText"/>
        <w:ind w:left="41" w:right="5080" w:firstLine="342"/>
        <w:spacing w:before="27" w:line="230" w:lineRule="auto"/>
        <w:rPr/>
      </w:pPr>
      <w:r>
        <w:rPr>
          <w:spacing w:val="-1"/>
        </w:rPr>
        <w:t>第二节常用分子生物学技术</w:t>
      </w:r>
      <w:r>
        <w:rPr>
          <w:spacing w:val="1"/>
        </w:rPr>
        <w:t xml:space="preserve"> </w:t>
      </w:r>
      <w:r>
        <w:rPr>
          <w:spacing w:val="-7"/>
        </w:rPr>
        <w:t>16.</w:t>
      </w:r>
      <w:r>
        <w:rPr>
          <w:spacing w:val="-40"/>
        </w:rPr>
        <w:t xml:space="preserve"> </w:t>
      </w:r>
      <w:r>
        <w:rPr>
          <w:spacing w:val="-7"/>
        </w:rPr>
        <w:t>实验指导</w:t>
      </w:r>
    </w:p>
    <w:p>
      <w:pPr>
        <w:pStyle w:val="BodyText"/>
        <w:ind w:left="389" w:right="4140"/>
        <w:spacing w:before="25" w:line="230" w:lineRule="auto"/>
        <w:rPr/>
      </w:pPr>
      <w:r>
        <w:rPr>
          <w:spacing w:val="-3"/>
        </w:rPr>
        <w:t>实验一血清总蛋白测定（双缩脲法）</w:t>
      </w:r>
      <w:r>
        <w:rPr>
          <w:spacing w:val="11"/>
        </w:rPr>
        <w:t xml:space="preserve"> </w:t>
      </w:r>
      <w:r>
        <w:rPr>
          <w:spacing w:val="-2"/>
        </w:rPr>
        <w:t>实验二酶的专一性</w:t>
      </w:r>
    </w:p>
    <w:p>
      <w:pPr>
        <w:pStyle w:val="BodyText"/>
        <w:ind w:left="389"/>
        <w:spacing w:before="26" w:line="219" w:lineRule="auto"/>
        <w:rPr/>
      </w:pPr>
      <w:r>
        <w:rPr>
          <w:spacing w:val="-2"/>
        </w:rPr>
        <w:t>实验三影响酶促反应速度的因素</w:t>
      </w:r>
    </w:p>
    <w:p>
      <w:pPr>
        <w:pStyle w:val="BodyText"/>
        <w:ind w:left="389"/>
        <w:spacing w:before="28" w:line="219" w:lineRule="auto"/>
        <w:rPr/>
      </w:pPr>
      <w:r>
        <w:rPr>
          <w:spacing w:val="-1"/>
        </w:rPr>
        <w:t>实验四血糖测定（葡萄糖氧化酶法）</w:t>
      </w:r>
    </w:p>
    <w:p>
      <w:pPr>
        <w:pStyle w:val="BodyText"/>
        <w:ind w:left="389"/>
        <w:spacing w:before="27" w:line="219" w:lineRule="auto"/>
        <w:rPr/>
      </w:pPr>
      <w:r>
        <w:rPr>
          <w:spacing w:val="-1"/>
        </w:rPr>
        <w:t>实验五血清总胆固醇测定（胆固醇氧化酶法）</w:t>
      </w:r>
    </w:p>
    <w:p>
      <w:pPr>
        <w:pStyle w:val="BodyText"/>
        <w:ind w:left="389"/>
        <w:spacing w:before="27" w:line="219" w:lineRule="auto"/>
        <w:rPr/>
      </w:pPr>
      <w:r>
        <w:rPr>
          <w:spacing w:val="-1"/>
        </w:rPr>
        <w:t>实验六血清甘油三酯测定（磷酸甘油氧化酶法）</w:t>
      </w:r>
    </w:p>
    <w:p>
      <w:pPr>
        <w:pStyle w:val="BodyText"/>
        <w:ind w:left="389"/>
        <w:spacing w:before="29" w:line="219" w:lineRule="auto"/>
        <w:rPr/>
      </w:pPr>
      <w:r>
        <w:rPr>
          <w:spacing w:val="-1"/>
        </w:rPr>
        <w:t>实验七血清丙氨酸氨基转移酶活性测定（赖氏比色法）</w:t>
      </w:r>
    </w:p>
    <w:sectPr>
      <w:pgSz w:w="11906" w:h="16839"/>
      <w:pgMar w:top="1429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zhaowanzhu</dc:creator>
  <dcterms:created xsi:type="dcterms:W3CDTF">2024-09-27T17:26:57Z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2024-11-07T13:53:47</vt:filetime>
  </property>
</Properties>
</file>