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7ED04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6A9A62F3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>复试</w:t>
      </w:r>
      <w:r>
        <w:rPr>
          <w:rFonts w:eastAsia="方正书宋简体"/>
          <w:sz w:val="24"/>
        </w:rPr>
        <w:t>科目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考试科目名称：</w:t>
      </w:r>
      <w:r>
        <w:rPr>
          <w:rFonts w:hint="eastAsia" w:eastAsia="方正书宋简体"/>
          <w:sz w:val="24"/>
        </w:rPr>
        <w:t>植物生物学</w:t>
      </w:r>
    </w:p>
    <w:p w14:paraId="17745033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3EDCF842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6F126508">
      <w:pPr>
        <w:widowControl/>
        <w:shd w:val="clear" w:color="auto" w:fill="FFFFFF"/>
        <w:spacing w:line="210" w:lineRule="atLeast"/>
        <w:jc w:val="left"/>
        <w:outlineLvl w:val="0"/>
        <w:rPr>
          <w:rFonts w:hint="default" w:ascii="Verdana" w:hAnsi="Verdana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eastAsia="方正书宋简体"/>
          <w:sz w:val="24"/>
        </w:rPr>
        <w:t>1.1</w:t>
      </w:r>
      <w:r>
        <w:rPr>
          <w:rFonts w:hint="eastAsia" w:ascii="宋体" w:hAnsi="宋体" w:cs="宋体"/>
          <w:b/>
          <w:color w:val="333333"/>
          <w:kern w:val="0"/>
          <w:sz w:val="24"/>
        </w:rPr>
        <w:t>植物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细胞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与组织</w:t>
      </w:r>
    </w:p>
    <w:p w14:paraId="7BC770FC">
      <w:pPr>
        <w:widowControl/>
        <w:shd w:val="clear" w:color="auto" w:fill="FFFFFF"/>
        <w:spacing w:line="210" w:lineRule="atLeast"/>
        <w:ind w:firstLine="472" w:firstLineChars="196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考试内容</w:t>
      </w:r>
    </w:p>
    <w:p w14:paraId="0854471D">
      <w:pPr>
        <w:widowControl/>
        <w:shd w:val="clear" w:color="auto" w:fill="FFFFFF"/>
        <w:spacing w:line="210" w:lineRule="atLeast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 植物细胞。</w:t>
      </w:r>
    </w:p>
    <w:p w14:paraId="077A4D7B">
      <w:pPr>
        <w:widowControl/>
        <w:shd w:val="clear" w:color="auto" w:fill="FFFFFF"/>
        <w:spacing w:line="210" w:lineRule="atLeast"/>
        <w:ind w:firstLine="482" w:firstLineChars="200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考试要求</w:t>
      </w:r>
    </w:p>
    <w:p w14:paraId="4172DC1D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了解</w:t>
      </w:r>
      <w:r>
        <w:rPr>
          <w:color w:val="333333"/>
          <w:kern w:val="0"/>
          <w:sz w:val="24"/>
        </w:rPr>
        <w:t>植物细胞的形态与结构</w:t>
      </w:r>
      <w:r>
        <w:rPr>
          <w:rFonts w:hint="eastAsia"/>
          <w:color w:val="333333"/>
          <w:kern w:val="0"/>
          <w:sz w:val="24"/>
        </w:rPr>
        <w:t>，</w:t>
      </w:r>
      <w:r>
        <w:rPr>
          <w:color w:val="333333"/>
          <w:kern w:val="0"/>
          <w:sz w:val="24"/>
        </w:rPr>
        <w:t>细胞生长</w:t>
      </w:r>
      <w:r>
        <w:rPr>
          <w:rFonts w:hint="eastAsia"/>
          <w:color w:val="333333"/>
          <w:kern w:val="0"/>
          <w:sz w:val="24"/>
        </w:rPr>
        <w:t>、</w:t>
      </w:r>
      <w:r>
        <w:rPr>
          <w:color w:val="333333"/>
          <w:kern w:val="0"/>
          <w:sz w:val="24"/>
        </w:rPr>
        <w:t>分化与组织形成特点</w:t>
      </w:r>
      <w:r>
        <w:rPr>
          <w:rFonts w:hint="eastAsia"/>
          <w:color w:val="333333"/>
          <w:kern w:val="0"/>
          <w:sz w:val="24"/>
        </w:rPr>
        <w:t>。</w:t>
      </w:r>
    </w:p>
    <w:p w14:paraId="512A510B">
      <w:pPr>
        <w:widowControl/>
        <w:shd w:val="clear" w:color="auto" w:fill="FFFFFF"/>
        <w:spacing w:line="210" w:lineRule="atLeast"/>
        <w:ind w:left="600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 w14:paraId="1BE07664">
      <w:pPr>
        <w:widowControl/>
        <w:shd w:val="clear" w:color="auto" w:fill="FFFFFF"/>
        <w:spacing w:line="210" w:lineRule="atLeast"/>
        <w:jc w:val="left"/>
        <w:outlineLvl w:val="0"/>
        <w:rPr>
          <w:rFonts w:hint="eastAsia" w:ascii="宋体" w:hAnsi="宋体" w:cs="宋体"/>
          <w:b/>
          <w:color w:val="333333"/>
          <w:kern w:val="0"/>
          <w:sz w:val="24"/>
        </w:rPr>
      </w:pPr>
      <w:r>
        <w:rPr>
          <w:rFonts w:hint="eastAsia" w:eastAsia="方正书宋简体"/>
          <w:sz w:val="24"/>
        </w:rPr>
        <w:t>1.2</w:t>
      </w:r>
      <w:r>
        <w:rPr>
          <w:rFonts w:hint="eastAsia" w:ascii="宋体" w:hAnsi="宋体" w:cs="宋体"/>
          <w:b/>
          <w:color w:val="333333"/>
          <w:kern w:val="0"/>
          <w:sz w:val="24"/>
        </w:rPr>
        <w:t>植物的形态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结构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与</w:t>
      </w:r>
      <w:r>
        <w:rPr>
          <w:rFonts w:hint="eastAsia" w:ascii="宋体" w:hAnsi="宋体" w:cs="宋体"/>
          <w:b/>
          <w:color w:val="333333"/>
          <w:kern w:val="0"/>
          <w:sz w:val="24"/>
        </w:rPr>
        <w:t>发育</w:t>
      </w:r>
    </w:p>
    <w:p w14:paraId="286D046F">
      <w:pPr>
        <w:widowControl/>
        <w:shd w:val="clear" w:color="auto" w:fill="FFFFFF"/>
        <w:spacing w:line="210" w:lineRule="atLeast"/>
        <w:ind w:firstLine="472" w:firstLineChars="196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考试内容</w:t>
      </w:r>
    </w:p>
    <w:p w14:paraId="1E59186C">
      <w:pPr>
        <w:widowControl/>
        <w:shd w:val="clear" w:color="auto" w:fill="FFFFFF"/>
        <w:spacing w:line="210" w:lineRule="atLeast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根、茎、叶</w:t>
      </w:r>
      <w:r>
        <w:rPr>
          <w:rFonts w:hint="eastAsia" w:ascii="宋体" w:hAnsi="宋体" w:cs="宋体"/>
          <w:color w:val="333333"/>
          <w:kern w:val="0"/>
          <w:sz w:val="24"/>
        </w:rPr>
        <w:t>营养器官发生与生长，种子</w:t>
      </w:r>
      <w:r>
        <w:rPr>
          <w:rFonts w:hint="eastAsia" w:ascii="宋体" w:hAnsi="宋体" w:cs="宋体"/>
          <w:color w:val="333333"/>
          <w:kern w:val="0"/>
          <w:sz w:val="24"/>
          <w:lang w:eastAsia="zh-CN"/>
        </w:rPr>
        <w:t>的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结构与幼苗的形成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</w:p>
    <w:p w14:paraId="02ACF77A">
      <w:pPr>
        <w:widowControl/>
        <w:shd w:val="clear" w:color="auto" w:fill="FFFFFF"/>
        <w:spacing w:line="210" w:lineRule="atLeast"/>
        <w:ind w:firstLine="482" w:firstLineChars="200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考试要求</w:t>
      </w:r>
    </w:p>
    <w:p w14:paraId="721D186D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1</w:t>
      </w:r>
      <w:r>
        <w:rPr>
          <w:rFonts w:hint="eastAsia" w:ascii="宋体" w:hAnsi="宋体" w:cs="宋体"/>
          <w:color w:val="333333"/>
          <w:kern w:val="0"/>
          <w:sz w:val="24"/>
        </w:rPr>
        <w:t>) 了解营养器官发生与生长，营养生长到生殖生长的转变；</w:t>
      </w:r>
    </w:p>
    <w:p w14:paraId="4497A3E4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color w:val="333333"/>
          <w:kern w:val="0"/>
          <w:sz w:val="24"/>
        </w:rPr>
        <w:t>2</w:t>
      </w:r>
      <w:r>
        <w:rPr>
          <w:rFonts w:hint="eastAsia" w:ascii="宋体" w:hAnsi="宋体" w:cs="宋体"/>
          <w:color w:val="333333"/>
          <w:kern w:val="0"/>
          <w:sz w:val="24"/>
        </w:rPr>
        <w:t>) 掌握传粉与受精，种子和果实发育，种子休眠与萌发；</w:t>
      </w:r>
    </w:p>
    <w:p w14:paraId="0911F5AF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ascii="Verdana" w:hAnsi="Verdana" w:cs="宋体"/>
          <w:color w:val="333333"/>
          <w:kern w:val="0"/>
          <w:sz w:val="24"/>
        </w:rPr>
      </w:pPr>
    </w:p>
    <w:p w14:paraId="63BE9B4E">
      <w:pPr>
        <w:widowControl/>
        <w:shd w:val="clear" w:color="auto" w:fill="FFFFFF"/>
        <w:spacing w:line="210" w:lineRule="atLeast"/>
        <w:ind w:left="720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 w14:paraId="1D8522C8">
      <w:pPr>
        <w:widowControl/>
        <w:shd w:val="clear" w:color="auto" w:fill="FFFFFF"/>
        <w:spacing w:line="210" w:lineRule="atLeast"/>
        <w:jc w:val="left"/>
        <w:outlineLvl w:val="0"/>
        <w:rPr>
          <w:rFonts w:hint="eastAsia" w:ascii="宋体" w:hAnsi="宋体" w:cs="宋体"/>
          <w:b/>
          <w:color w:val="333333"/>
          <w:kern w:val="0"/>
          <w:sz w:val="24"/>
        </w:rPr>
      </w:pPr>
      <w:r>
        <w:rPr>
          <w:rFonts w:hint="eastAsia" w:eastAsia="方正书宋简体"/>
          <w:sz w:val="24"/>
        </w:rPr>
        <w:t>1.3</w:t>
      </w:r>
      <w:r>
        <w:rPr>
          <w:rFonts w:hint="eastAsia" w:ascii="宋体" w:hAnsi="宋体" w:cs="宋体"/>
          <w:b/>
          <w:color w:val="333333"/>
          <w:kern w:val="0"/>
          <w:sz w:val="24"/>
        </w:rPr>
        <w:t>植物物质与能量代谢</w:t>
      </w:r>
    </w:p>
    <w:p w14:paraId="7B364B1F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 考试内容</w:t>
      </w:r>
    </w:p>
    <w:p w14:paraId="779B42A6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水分代谢，矿质营养、呼吸作用，光合作用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</w:p>
    <w:p w14:paraId="5A45D557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 考试要求</w:t>
      </w:r>
    </w:p>
    <w:p w14:paraId="3F33B3DA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 xml:space="preserve">    1)</w:t>
      </w:r>
      <w:r>
        <w:rPr>
          <w:rFonts w:hint="eastAsia" w:ascii="宋体" w:hAnsi="宋体" w:cs="宋体"/>
          <w:color w:val="333333"/>
          <w:kern w:val="0"/>
          <w:sz w:val="24"/>
        </w:rPr>
        <w:t>了解和掌握水势等概念，蒸腾作用、水分的吸收与运输等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；</w:t>
      </w:r>
    </w:p>
    <w:p w14:paraId="6DEDB982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 xml:space="preserve">    2)</w:t>
      </w:r>
      <w:r>
        <w:rPr>
          <w:rFonts w:hint="eastAsia" w:ascii="宋体" w:hAnsi="宋体" w:cs="宋体"/>
          <w:color w:val="333333"/>
          <w:kern w:val="0"/>
          <w:sz w:val="24"/>
        </w:rPr>
        <w:t>了解矿质元素吸收与运输，有机物转运过程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；</w:t>
      </w:r>
    </w:p>
    <w:p w14:paraId="605A8F54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 xml:space="preserve">    3)了解呼吸作用过程及生理意义；</w:t>
      </w:r>
    </w:p>
    <w:p w14:paraId="48CF1B74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 xml:space="preserve">    4)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了解光合作用过程及意义。</w:t>
      </w:r>
    </w:p>
    <w:p w14:paraId="522090C4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color w:val="333333"/>
          <w:kern w:val="0"/>
          <w:sz w:val="24"/>
        </w:rPr>
      </w:pPr>
    </w:p>
    <w:p w14:paraId="1163D35B">
      <w:pPr>
        <w:widowControl/>
        <w:shd w:val="clear" w:color="auto" w:fill="FFFFFF"/>
        <w:spacing w:line="210" w:lineRule="atLeast"/>
        <w:jc w:val="left"/>
        <w:outlineLvl w:val="0"/>
        <w:rPr>
          <w:rFonts w:hint="default" w:ascii="Verdana" w:hAnsi="Verdana" w:eastAsia="宋体" w:cs="宋体"/>
          <w:b/>
          <w:color w:val="333333"/>
          <w:kern w:val="0"/>
          <w:sz w:val="24"/>
          <w:lang w:val="en-US" w:eastAsia="zh-CN"/>
        </w:rPr>
      </w:pPr>
      <w:r>
        <w:rPr>
          <w:rFonts w:hint="eastAsia" w:eastAsia="方正书宋简体"/>
          <w:sz w:val="24"/>
        </w:rPr>
        <w:t>1.4</w:t>
      </w:r>
      <w:r>
        <w:rPr>
          <w:rFonts w:hint="eastAsia" w:ascii="宋体" w:hAnsi="宋体" w:cs="宋体"/>
          <w:b/>
          <w:color w:val="333333"/>
          <w:kern w:val="0"/>
          <w:sz w:val="24"/>
        </w:rPr>
        <w:t>植物</w:t>
      </w:r>
      <w:r>
        <w:rPr>
          <w:rFonts w:hint="eastAsia" w:ascii="宋体" w:hAnsi="宋体" w:cs="宋体"/>
          <w:b/>
          <w:color w:val="333333"/>
          <w:kern w:val="0"/>
          <w:sz w:val="24"/>
          <w:lang w:eastAsia="zh-CN"/>
        </w:rPr>
        <w:t>的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生长发育及其调控</w:t>
      </w:r>
    </w:p>
    <w:p w14:paraId="7DB8EB1D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ascii="宋体" w:hAnsi="宋体" w:cs="宋体"/>
          <w:b/>
          <w:bCs/>
          <w:color w:val="333333"/>
          <w:kern w:val="0"/>
          <w:sz w:val="24"/>
        </w:rPr>
        <w:t>考试内容</w:t>
      </w:r>
    </w:p>
    <w:p w14:paraId="7A01869E">
      <w:pPr>
        <w:widowControl/>
        <w:shd w:val="clear" w:color="auto" w:fill="FFFFFF"/>
        <w:spacing w:line="210" w:lineRule="atLeast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lang w:val="en-US" w:eastAsia="zh-CN"/>
        </w:rPr>
        <w:t>5类激素对植物生长发育的作用，光和温度对植物生长的影响，春化作用和光周期诱导对植物开花的作用等</w:t>
      </w:r>
      <w:r>
        <w:rPr>
          <w:rFonts w:hint="eastAsia" w:ascii="宋体" w:hAnsi="宋体" w:eastAsia="宋体" w:cs="宋体"/>
          <w:bCs/>
          <w:color w:val="333333"/>
          <w:kern w:val="0"/>
          <w:sz w:val="24"/>
        </w:rPr>
        <w:t>。</w:t>
      </w:r>
    </w:p>
    <w:p w14:paraId="3FAE68DD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 考试要求</w:t>
      </w:r>
    </w:p>
    <w:p w14:paraId="2735D9C1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hint="eastAsia"/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1)掌握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植物激素对生长发育的调控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 w14:paraId="4F733513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2)</w:t>
      </w:r>
      <w:r>
        <w:rPr>
          <w:rFonts w:hint="eastAsia"/>
          <w:color w:val="333333"/>
          <w:kern w:val="0"/>
          <w:sz w:val="24"/>
        </w:rPr>
        <w:t>掌握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光和温度对植物生长的影响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 w14:paraId="0E3C7EAA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>3</w:t>
      </w:r>
      <w:r>
        <w:rPr>
          <w:rFonts w:hint="eastAsia" w:ascii="宋体" w:hAnsi="宋体" w:cs="宋体"/>
          <w:color w:val="333333"/>
          <w:kern w:val="0"/>
          <w:sz w:val="24"/>
        </w:rPr>
        <w:t>)</w:t>
      </w:r>
      <w:r>
        <w:rPr>
          <w:rFonts w:hint="eastAsia"/>
          <w:color w:val="333333"/>
          <w:kern w:val="0"/>
          <w:sz w:val="24"/>
        </w:rPr>
        <w:t>掌握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植物生殖生长及其调控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 w14:paraId="0F9BAABB">
      <w:pPr>
        <w:widowControl/>
        <w:shd w:val="clear" w:color="auto" w:fill="FFFFFF"/>
        <w:spacing w:line="210" w:lineRule="atLeast"/>
        <w:ind w:firstLine="480" w:firstLineChars="200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4)了解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植物的成熟、衰老及其调控</w:t>
      </w:r>
      <w:r>
        <w:rPr>
          <w:rFonts w:hint="eastAsia" w:ascii="宋体" w:hAnsi="宋体" w:cs="宋体"/>
          <w:color w:val="333333"/>
          <w:kern w:val="0"/>
          <w:sz w:val="24"/>
        </w:rPr>
        <w:t>。</w:t>
      </w:r>
    </w:p>
    <w:p w14:paraId="646D8A03">
      <w:pPr>
        <w:widowControl/>
        <w:shd w:val="clear" w:color="auto" w:fill="FFFFFF"/>
        <w:spacing w:line="210" w:lineRule="atLeast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 </w:t>
      </w:r>
    </w:p>
    <w:p w14:paraId="2F21DA35">
      <w:pPr>
        <w:widowControl/>
        <w:shd w:val="clear" w:color="auto" w:fill="FFFFFF"/>
        <w:spacing w:line="210" w:lineRule="atLeast"/>
        <w:ind w:left="780" w:hanging="780"/>
        <w:jc w:val="left"/>
        <w:outlineLvl w:val="0"/>
        <w:rPr>
          <w:rFonts w:hint="default" w:ascii="Verdana" w:hAnsi="Verdana" w:eastAsia="宋体" w:cs="宋体"/>
          <w:b/>
          <w:color w:val="333333"/>
          <w:kern w:val="0"/>
          <w:sz w:val="24"/>
          <w:lang w:val="en-US" w:eastAsia="zh-CN"/>
        </w:rPr>
      </w:pPr>
      <w:r>
        <w:rPr>
          <w:rFonts w:hint="eastAsia" w:eastAsia="方正书宋简体"/>
          <w:sz w:val="24"/>
        </w:rPr>
        <w:t>1.5</w:t>
      </w:r>
      <w:r>
        <w:rPr>
          <w:rFonts w:hint="eastAsia" w:ascii="宋体" w:hAnsi="宋体" w:cs="宋体"/>
          <w:b/>
          <w:color w:val="333333"/>
          <w:kern w:val="0"/>
          <w:sz w:val="24"/>
        </w:rPr>
        <w:t>植物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系统</w:t>
      </w:r>
      <w:r>
        <w:rPr>
          <w:rFonts w:hint="eastAsia" w:ascii="宋体" w:hAnsi="宋体" w:cs="宋体"/>
          <w:b/>
          <w:color w:val="333333"/>
          <w:kern w:val="0"/>
          <w:sz w:val="24"/>
          <w:lang w:val="en-US" w:eastAsia="zh-CN"/>
        </w:rPr>
        <w:t>分类</w:t>
      </w:r>
    </w:p>
    <w:p w14:paraId="13313E20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 考试内容</w:t>
      </w:r>
    </w:p>
    <w:p w14:paraId="2C9B0B27">
      <w:pPr>
        <w:widowControl/>
        <w:shd w:val="clear" w:color="auto" w:fill="FFFFFF"/>
        <w:spacing w:line="210" w:lineRule="atLeast"/>
        <w:jc w:val="left"/>
        <w:rPr>
          <w:rFonts w:ascii="Verdana" w:hAnsi="Verdana" w:cs="宋体"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 </w:t>
      </w:r>
      <w:r>
        <w:rPr>
          <w:rFonts w:hint="eastAsia" w:ascii="宋体" w:hAnsi="宋体" w:cs="宋体"/>
          <w:bCs/>
          <w:color w:val="333333"/>
          <w:kern w:val="0"/>
          <w:sz w:val="24"/>
          <w:lang w:val="en-US" w:eastAsia="zh-CN"/>
        </w:rPr>
        <w:t>藻类、</w:t>
      </w:r>
      <w:r>
        <w:rPr>
          <w:rFonts w:hint="eastAsia" w:ascii="宋体" w:hAnsi="宋体" w:cs="宋体"/>
          <w:bCs/>
          <w:color w:val="333333"/>
          <w:kern w:val="0"/>
          <w:sz w:val="24"/>
          <w:lang w:val="en-US" w:eastAsia="zh-CN"/>
        </w:rPr>
        <w:t>菌类、苔藓、蕨类、种子植物的分类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。</w:t>
      </w:r>
    </w:p>
    <w:p w14:paraId="1085CE1B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b/>
          <w:bCs/>
          <w:color w:val="333333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</w:rPr>
        <w:t xml:space="preserve">    考试要求</w:t>
      </w:r>
    </w:p>
    <w:p w14:paraId="20BFC493">
      <w:pPr>
        <w:widowControl/>
        <w:shd w:val="clear" w:color="auto" w:fill="FFFFFF"/>
        <w:spacing w:line="210" w:lineRule="atLeast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/>
          <w:color w:val="333333"/>
          <w:kern w:val="0"/>
          <w:sz w:val="24"/>
        </w:rPr>
        <w:t xml:space="preserve">    1）</w:t>
      </w:r>
      <w:r>
        <w:rPr>
          <w:rFonts w:hint="eastAsia"/>
          <w:color w:val="333333"/>
          <w:kern w:val="0"/>
          <w:sz w:val="24"/>
          <w:lang w:val="en-US" w:eastAsia="zh-CN"/>
        </w:rPr>
        <w:t>掌握</w:t>
      </w:r>
      <w:r>
        <w:rPr>
          <w:rFonts w:hint="eastAsia" w:ascii="宋体" w:hAnsi="宋体" w:cs="宋体"/>
          <w:bCs/>
          <w:color w:val="333333"/>
          <w:kern w:val="0"/>
          <w:sz w:val="24"/>
          <w:lang w:val="en-US" w:eastAsia="zh-CN"/>
        </w:rPr>
        <w:t>藻类、菌类、苔藓、蕨类的主要特征、生活史及其分类</w:t>
      </w:r>
      <w:r>
        <w:rPr>
          <w:rFonts w:hint="eastAsia" w:ascii="宋体" w:hAnsi="宋体" w:cs="宋体"/>
          <w:color w:val="333333"/>
          <w:kern w:val="0"/>
          <w:sz w:val="24"/>
        </w:rPr>
        <w:t>；</w:t>
      </w:r>
    </w:p>
    <w:p w14:paraId="2F2618E8">
      <w:pPr>
        <w:widowControl/>
        <w:shd w:val="clear" w:color="auto" w:fill="FFFFFF"/>
        <w:spacing w:line="210" w:lineRule="atLeast"/>
        <w:ind w:firstLine="480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</w:rPr>
        <w:t>2）掌握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裸子植物的主要特征及其分类；</w:t>
      </w:r>
    </w:p>
    <w:p w14:paraId="5B938604">
      <w:pPr>
        <w:widowControl/>
        <w:shd w:val="clear" w:color="auto" w:fill="FFFFFF"/>
        <w:spacing w:line="210" w:lineRule="atLeast"/>
        <w:ind w:firstLine="480"/>
        <w:jc w:val="left"/>
        <w:rPr>
          <w:rFonts w:hint="eastAsia" w:ascii="宋体" w:hAnsi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color w:val="333333"/>
          <w:kern w:val="0"/>
          <w:sz w:val="24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掌握被子植物的主要特征、分类原则和主要分类群的关键识别性状；</w:t>
      </w:r>
    </w:p>
    <w:p w14:paraId="2DB926EE">
      <w:pPr>
        <w:widowControl/>
        <w:shd w:val="clear" w:color="auto" w:fill="FFFFFF"/>
        <w:spacing w:line="210" w:lineRule="atLeast"/>
        <w:ind w:firstLine="480"/>
        <w:jc w:val="left"/>
        <w:rPr>
          <w:rFonts w:hint="default" w:ascii="宋体" w:hAnsi="宋体" w:eastAsia="宋体" w:cs="宋体"/>
          <w:color w:val="333333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）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了解被子植物的主要分类系统。</w:t>
      </w:r>
    </w:p>
    <w:p w14:paraId="6E1E686A">
      <w:pPr>
        <w:rPr>
          <w:rFonts w:hint="eastAsia" w:ascii="宋体" w:hAnsi="宋体"/>
          <w:sz w:val="24"/>
        </w:rPr>
      </w:pPr>
    </w:p>
    <w:p w14:paraId="10BDFD63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D79E1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2</w:t>
    </w:r>
    <w:r>
      <w:fldChar w:fldCharType="end"/>
    </w:r>
  </w:p>
  <w:p w14:paraId="55C895E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41C53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558FB9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172A27"/>
    <w:rsid w:val="001A3095"/>
    <w:rsid w:val="00213055"/>
    <w:rsid w:val="002A66F1"/>
    <w:rsid w:val="00301312"/>
    <w:rsid w:val="003428D2"/>
    <w:rsid w:val="003E5641"/>
    <w:rsid w:val="006128BB"/>
    <w:rsid w:val="006769B7"/>
    <w:rsid w:val="00716E04"/>
    <w:rsid w:val="008818E9"/>
    <w:rsid w:val="0095310B"/>
    <w:rsid w:val="00B14339"/>
    <w:rsid w:val="00BD51CC"/>
    <w:rsid w:val="00D66442"/>
    <w:rsid w:val="00E22F98"/>
    <w:rsid w:val="00EA0654"/>
    <w:rsid w:val="00F65FC3"/>
    <w:rsid w:val="020E6E6E"/>
    <w:rsid w:val="1068601D"/>
    <w:rsid w:val="2054181E"/>
    <w:rsid w:val="36153F88"/>
    <w:rsid w:val="3E320DAC"/>
    <w:rsid w:val="3F873B1D"/>
    <w:rsid w:val="7A280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字符"/>
    <w:link w:val="2"/>
    <w:uiPriority w:val="0"/>
    <w:rPr>
      <w:rFonts w:eastAsia="黑体"/>
      <w:kern w:val="2"/>
      <w:sz w:val="36"/>
    </w:rPr>
  </w:style>
  <w:style w:type="character" w:customStyle="1" w:styleId="13">
    <w:name w:val="页脚 字符"/>
    <w:link w:val="3"/>
    <w:uiPriority w:val="0"/>
    <w:rPr>
      <w:kern w:val="2"/>
      <w:sz w:val="18"/>
      <w:szCs w:val="18"/>
    </w:rPr>
  </w:style>
  <w:style w:type="character" w:customStyle="1" w:styleId="14">
    <w:name w:val="页眉 字符"/>
    <w:link w:val="4"/>
    <w:uiPriority w:val="0"/>
    <w:rPr>
      <w:kern w:val="2"/>
      <w:sz w:val="18"/>
      <w:szCs w:val="18"/>
    </w:rPr>
  </w:style>
  <w:style w:type="character" w:customStyle="1" w:styleId="15">
    <w:name w:val="脚注文本 字符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字符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2024-11-07T06:38:30Z</dcterms:modified>
  <dc:title>　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FB6EA397EEFE40608B9872B4ED1D2295_13</vt:lpwstr>
  </property>
</Properties>
</file>