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08037">
      <w:pPr>
        <w:jc w:val="center"/>
        <w:outlineLvl w:val="0"/>
        <w:rPr>
          <w:rFonts w:ascii="黑体" w:hAnsi="黑体" w:eastAsia="黑体"/>
          <w:sz w:val="2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48"/>
        </w:rPr>
        <w:t>科目代码：8</w:t>
      </w:r>
      <w:r>
        <w:rPr>
          <w:rFonts w:ascii="黑体" w:hAnsi="黑体" w:eastAsia="黑体"/>
          <w:sz w:val="28"/>
          <w:szCs w:val="48"/>
        </w:rPr>
        <w:t>1</w:t>
      </w:r>
      <w:r>
        <w:rPr>
          <w:rFonts w:hint="eastAsia" w:ascii="黑体" w:hAnsi="黑体" w:eastAsia="黑体"/>
          <w:sz w:val="28"/>
          <w:szCs w:val="48"/>
        </w:rPr>
        <w:t>4   科目名称：细胞生物学</w:t>
      </w:r>
    </w:p>
    <w:p w14:paraId="241F3218">
      <w:pPr>
        <w:autoSpaceDE w:val="0"/>
        <w:autoSpaceDN w:val="0"/>
        <w:adjustRightInd w:val="0"/>
        <w:rPr>
          <w:rFonts w:ascii="黑体" w:eastAsia="黑体" w:cs="黑体"/>
          <w:kern w:val="0"/>
          <w:sz w:val="24"/>
          <w:lang w:val="zh-CN"/>
        </w:rPr>
      </w:pPr>
      <w:r>
        <w:rPr>
          <w:rFonts w:hint="eastAsia" w:ascii="黑体" w:eastAsia="黑体" w:cs="黑体"/>
          <w:kern w:val="0"/>
          <w:sz w:val="24"/>
          <w:lang w:val="zh-CN"/>
        </w:rPr>
        <w:t>一、考试要求</w:t>
      </w:r>
      <w:r>
        <w:rPr>
          <w:rFonts w:ascii="黑体" w:eastAsia="黑体" w:cs="黑体"/>
          <w:kern w:val="0"/>
          <w:sz w:val="24"/>
          <w:lang w:val="zh-CN"/>
        </w:rPr>
        <w:t xml:space="preserve"> </w:t>
      </w:r>
    </w:p>
    <w:p w14:paraId="1549F521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  <w:lang w:val="zh-CN"/>
        </w:rPr>
        <w:t>主要考察考生是否掌握了细胞生物学的基本概念、基本理论和基本方法，包括细胞各种组成部分（如细胞</w:t>
      </w:r>
      <w:r>
        <w:rPr>
          <w:rFonts w:hint="eastAsia" w:ascii="宋体" w:cs="宋体"/>
          <w:kern w:val="0"/>
          <w:sz w:val="22"/>
        </w:rPr>
        <w:t>质</w:t>
      </w:r>
      <w:r>
        <w:rPr>
          <w:rFonts w:hint="eastAsia" w:ascii="宋体" w:cs="宋体"/>
          <w:kern w:val="0"/>
          <w:sz w:val="22"/>
          <w:lang w:val="zh-CN"/>
        </w:rPr>
        <w:t>膜、细胞质、</w:t>
      </w:r>
      <w:r>
        <w:rPr>
          <w:rFonts w:hint="eastAsia" w:ascii="宋体" w:cs="宋体"/>
          <w:kern w:val="0"/>
          <w:sz w:val="22"/>
        </w:rPr>
        <w:t>线粒体与叶绿体、</w:t>
      </w:r>
      <w:r>
        <w:rPr>
          <w:rFonts w:hint="eastAsia" w:ascii="宋体" w:cs="宋体"/>
          <w:kern w:val="0"/>
          <w:sz w:val="22"/>
          <w:lang w:val="zh-CN"/>
        </w:rPr>
        <w:t>细胞骨架、</w:t>
      </w:r>
      <w:r>
        <w:rPr>
          <w:rFonts w:hint="eastAsia" w:ascii="宋体" w:cs="宋体"/>
          <w:kern w:val="0"/>
          <w:sz w:val="22"/>
        </w:rPr>
        <w:t>细胞核与染色质</w:t>
      </w:r>
      <w:r>
        <w:rPr>
          <w:rFonts w:hint="eastAsia" w:ascii="宋体" w:cs="宋体"/>
          <w:kern w:val="0"/>
          <w:sz w:val="22"/>
          <w:lang w:val="zh-CN"/>
        </w:rPr>
        <w:t>、细胞外基质等）的结构特点和所涉及的基本概念，掌握细胞各种组成部分的功能及相互关系及其相关的基本理论，掌握细胞的生长、发育、繁殖、遗传、代谢、衰亡等生命活动的现象规律，掌握细胞生物学研究的基本方法，同时把握细胞生物学研究领域的前沿技术和研究动态，能够运用理论知识去设计科学实验，并解决科研工作中的实际问题。</w:t>
      </w:r>
    </w:p>
    <w:p w14:paraId="74C7607A">
      <w:pPr>
        <w:autoSpaceDE w:val="0"/>
        <w:autoSpaceDN w:val="0"/>
        <w:adjustRightInd w:val="0"/>
        <w:rPr>
          <w:rFonts w:ascii="黑体" w:eastAsia="黑体" w:cs="黑体"/>
          <w:kern w:val="0"/>
          <w:sz w:val="24"/>
          <w:lang w:val="zh-CN"/>
        </w:rPr>
      </w:pPr>
      <w:r>
        <w:rPr>
          <w:rFonts w:hint="eastAsia" w:ascii="黑体" w:eastAsia="黑体" w:cs="黑体"/>
          <w:kern w:val="0"/>
          <w:sz w:val="24"/>
          <w:lang w:val="zh-CN"/>
        </w:rPr>
        <w:t>二、考试内容</w:t>
      </w:r>
      <w:r>
        <w:rPr>
          <w:rFonts w:ascii="黑体" w:eastAsia="黑体" w:cs="黑体"/>
          <w:kern w:val="0"/>
          <w:sz w:val="24"/>
          <w:lang w:val="zh-CN"/>
        </w:rPr>
        <w:t xml:space="preserve"> </w:t>
      </w:r>
    </w:p>
    <w:p w14:paraId="3677FB2D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 xml:space="preserve">1. </w:t>
      </w:r>
      <w:r>
        <w:rPr>
          <w:rFonts w:hint="eastAsia" w:ascii="宋体" w:cs="宋体"/>
          <w:kern w:val="0"/>
          <w:sz w:val="22"/>
          <w:lang w:val="zh-CN"/>
        </w:rPr>
        <w:t>细胞基本知识概要</w:t>
      </w:r>
    </w:p>
    <w:p w14:paraId="05413551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 xml:space="preserve">2. </w:t>
      </w:r>
      <w:r>
        <w:rPr>
          <w:rFonts w:hint="eastAsia" w:ascii="宋体" w:cs="宋体"/>
          <w:kern w:val="0"/>
          <w:sz w:val="22"/>
          <w:lang w:val="zh-CN"/>
        </w:rPr>
        <w:t>细胞生物学研究方法</w:t>
      </w:r>
    </w:p>
    <w:p w14:paraId="22F02B08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  <w:lang w:val="zh-CN"/>
        </w:rPr>
        <w:t>3. 细胞质膜的结构及功能</w:t>
      </w:r>
    </w:p>
    <w:p w14:paraId="3C4F8130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  <w:lang w:val="zh-CN"/>
        </w:rPr>
        <w:t>1）细胞质膜的化学组成及分子结构</w:t>
      </w:r>
    </w:p>
    <w:p w14:paraId="664FDFDD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  <w:lang w:val="zh-CN"/>
        </w:rPr>
        <w:t>2）细胞质膜的</w:t>
      </w:r>
      <w:r>
        <w:rPr>
          <w:rFonts w:hint="eastAsia" w:ascii="宋体" w:cs="宋体"/>
          <w:kern w:val="0"/>
          <w:sz w:val="22"/>
        </w:rPr>
        <w:t>物质</w:t>
      </w:r>
      <w:r>
        <w:rPr>
          <w:rFonts w:hint="eastAsia" w:ascii="宋体" w:cs="宋体"/>
          <w:kern w:val="0"/>
          <w:sz w:val="22"/>
          <w:lang w:val="zh-CN"/>
        </w:rPr>
        <w:t>跨膜运输</w:t>
      </w:r>
    </w:p>
    <w:p w14:paraId="029E0BA7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  <w:lang w:val="zh-CN"/>
        </w:rPr>
      </w:pPr>
      <w:r>
        <w:rPr>
          <w:rFonts w:ascii="宋体" w:cs="宋体"/>
          <w:kern w:val="0"/>
          <w:sz w:val="22"/>
          <w:lang w:val="zh-CN"/>
        </w:rPr>
        <w:t>4.</w:t>
      </w:r>
      <w:r>
        <w:rPr>
          <w:rFonts w:hint="eastAsia" w:ascii="宋体" w:cs="宋体"/>
          <w:kern w:val="0"/>
          <w:sz w:val="22"/>
          <w:lang w:val="zh-CN"/>
        </w:rPr>
        <w:t xml:space="preserve"> 细胞内膜系统</w:t>
      </w:r>
    </w:p>
    <w:p w14:paraId="79FED93C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  <w:lang w:val="zh-CN"/>
        </w:rPr>
        <w:t>1）</w:t>
      </w:r>
      <w:r>
        <w:rPr>
          <w:rFonts w:hint="eastAsia" w:ascii="宋体" w:cs="宋体"/>
          <w:kern w:val="0"/>
          <w:sz w:val="22"/>
        </w:rPr>
        <w:t>细胞质基质及其功能</w:t>
      </w:r>
    </w:p>
    <w:p w14:paraId="6C435E4B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</w:rPr>
        <w:t>2</w:t>
      </w:r>
      <w:r>
        <w:rPr>
          <w:rFonts w:hint="eastAsia" w:ascii="宋体" w:cs="宋体"/>
          <w:kern w:val="0"/>
          <w:sz w:val="22"/>
          <w:lang w:val="zh-CN"/>
        </w:rPr>
        <w:t>）细胞内膜系统各组成部分的结构及功能</w:t>
      </w:r>
    </w:p>
    <w:p w14:paraId="080B12DE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</w:rPr>
        <w:t>3</w:t>
      </w:r>
      <w:r>
        <w:rPr>
          <w:rFonts w:hint="eastAsia" w:ascii="宋体" w:cs="宋体"/>
          <w:kern w:val="0"/>
          <w:sz w:val="22"/>
          <w:lang w:val="zh-CN"/>
        </w:rPr>
        <w:t>）蛋白质分选与膜泡运输</w:t>
      </w:r>
    </w:p>
    <w:p w14:paraId="3B2C079A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  <w:lang w:val="zh-CN"/>
        </w:rPr>
        <w:t xml:space="preserve">5. </w:t>
      </w:r>
      <w:r>
        <w:rPr>
          <w:rFonts w:ascii="宋体" w:cs="宋体"/>
          <w:kern w:val="0"/>
          <w:sz w:val="22"/>
          <w:lang w:val="zh-CN"/>
        </w:rPr>
        <w:t>线粒体与叶绿体</w:t>
      </w:r>
    </w:p>
    <w:p w14:paraId="43C072A7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  <w:lang w:val="zh-CN"/>
        </w:rPr>
        <w:t>1）</w:t>
      </w:r>
      <w:r>
        <w:rPr>
          <w:rFonts w:ascii="宋体" w:cs="宋体"/>
          <w:kern w:val="0"/>
          <w:sz w:val="22"/>
          <w:lang w:val="zh-CN"/>
        </w:rPr>
        <w:t>线粒体</w:t>
      </w:r>
      <w:r>
        <w:rPr>
          <w:rFonts w:hint="eastAsia" w:ascii="宋体" w:cs="宋体"/>
          <w:kern w:val="0"/>
          <w:sz w:val="22"/>
        </w:rPr>
        <w:t>与氧化磷酸化</w:t>
      </w:r>
    </w:p>
    <w:p w14:paraId="5B3BF1A8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</w:rPr>
        <w:t>2</w:t>
      </w:r>
      <w:r>
        <w:rPr>
          <w:rFonts w:hint="eastAsia" w:ascii="宋体" w:cs="宋体"/>
          <w:kern w:val="0"/>
          <w:sz w:val="22"/>
          <w:lang w:val="zh-CN"/>
        </w:rPr>
        <w:t>）</w:t>
      </w:r>
      <w:r>
        <w:rPr>
          <w:rFonts w:hint="eastAsia" w:ascii="宋体" w:cs="宋体"/>
          <w:kern w:val="0"/>
          <w:sz w:val="22"/>
        </w:rPr>
        <w:t>叶绿体与光合作用</w:t>
      </w:r>
    </w:p>
    <w:p w14:paraId="43372DC9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</w:rPr>
        <w:t>3</w:t>
      </w:r>
      <w:r>
        <w:rPr>
          <w:rFonts w:hint="eastAsia" w:ascii="宋体" w:cs="宋体"/>
          <w:kern w:val="0"/>
          <w:sz w:val="22"/>
          <w:lang w:val="zh-CN"/>
        </w:rPr>
        <w:t>）</w:t>
      </w:r>
      <w:r>
        <w:rPr>
          <w:rFonts w:ascii="宋体" w:cs="宋体"/>
          <w:kern w:val="0"/>
          <w:sz w:val="22"/>
          <w:lang w:val="zh-CN"/>
        </w:rPr>
        <w:t>线粒体与叶绿体</w:t>
      </w:r>
      <w:r>
        <w:rPr>
          <w:rFonts w:hint="eastAsia" w:ascii="宋体" w:cs="宋体"/>
          <w:kern w:val="0"/>
          <w:sz w:val="22"/>
        </w:rPr>
        <w:t>的半自主性及其起源</w:t>
      </w:r>
    </w:p>
    <w:p w14:paraId="7BCA2116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  <w:lang w:val="zh-CN"/>
        </w:rPr>
        <w:t>6. 细胞骨架</w:t>
      </w:r>
    </w:p>
    <w:p w14:paraId="5EDA2811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  <w:lang w:val="zh-CN"/>
        </w:rPr>
        <w:t>1）</w:t>
      </w:r>
      <w:r>
        <w:rPr>
          <w:rFonts w:hint="eastAsia" w:ascii="宋体" w:cs="宋体"/>
          <w:kern w:val="0"/>
          <w:sz w:val="22"/>
        </w:rPr>
        <w:t>微丝及其功能</w:t>
      </w:r>
    </w:p>
    <w:p w14:paraId="62BE75E4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</w:rPr>
        <w:t>2</w:t>
      </w:r>
      <w:r>
        <w:rPr>
          <w:rFonts w:hint="eastAsia" w:ascii="宋体" w:cs="宋体"/>
          <w:kern w:val="0"/>
          <w:sz w:val="22"/>
          <w:lang w:val="zh-CN"/>
        </w:rPr>
        <w:t>）</w:t>
      </w:r>
      <w:r>
        <w:rPr>
          <w:rFonts w:hint="eastAsia" w:ascii="宋体" w:cs="宋体"/>
          <w:kern w:val="0"/>
          <w:sz w:val="22"/>
        </w:rPr>
        <w:t>微管及其功能</w:t>
      </w:r>
    </w:p>
    <w:p w14:paraId="7434CE29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</w:rPr>
        <w:t>3</w:t>
      </w:r>
      <w:r>
        <w:rPr>
          <w:rFonts w:hint="eastAsia" w:ascii="宋体" w:cs="宋体"/>
          <w:kern w:val="0"/>
          <w:sz w:val="22"/>
          <w:lang w:val="zh-CN"/>
        </w:rPr>
        <w:t>）</w:t>
      </w:r>
      <w:r>
        <w:rPr>
          <w:rFonts w:hint="eastAsia" w:ascii="宋体" w:cs="宋体"/>
          <w:kern w:val="0"/>
          <w:sz w:val="22"/>
        </w:rPr>
        <w:t>中间纤维（中等纤维）</w:t>
      </w:r>
    </w:p>
    <w:p w14:paraId="55F0D7E0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  <w:lang w:val="zh-CN"/>
        </w:rPr>
        <w:t>7. 细胞核与染色</w:t>
      </w:r>
      <w:r>
        <w:rPr>
          <w:rFonts w:hint="eastAsia" w:ascii="宋体" w:cs="宋体"/>
          <w:kern w:val="0"/>
          <w:sz w:val="22"/>
        </w:rPr>
        <w:t>质</w:t>
      </w:r>
    </w:p>
    <w:p w14:paraId="39753AC3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  <w:lang w:val="zh-CN"/>
        </w:rPr>
        <w:t>1）细胞核与染色</w:t>
      </w:r>
      <w:r>
        <w:rPr>
          <w:rFonts w:hint="eastAsia" w:ascii="宋体" w:cs="宋体"/>
          <w:kern w:val="0"/>
          <w:sz w:val="22"/>
        </w:rPr>
        <w:t>质</w:t>
      </w:r>
      <w:r>
        <w:rPr>
          <w:rFonts w:hint="eastAsia" w:ascii="宋体" w:cs="宋体"/>
          <w:kern w:val="0"/>
          <w:sz w:val="22"/>
          <w:lang w:val="zh-CN"/>
        </w:rPr>
        <w:t>的结构及功能</w:t>
      </w:r>
    </w:p>
    <w:p w14:paraId="65702293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  <w:lang w:val="zh-CN"/>
        </w:rPr>
        <w:t>2）</w:t>
      </w:r>
      <w:r>
        <w:rPr>
          <w:rFonts w:hint="eastAsia" w:ascii="宋体" w:cs="宋体"/>
          <w:kern w:val="0"/>
          <w:sz w:val="22"/>
        </w:rPr>
        <w:t>真核细胞</w:t>
      </w:r>
      <w:r>
        <w:rPr>
          <w:rFonts w:hint="eastAsia" w:ascii="宋体" w:cs="宋体"/>
          <w:kern w:val="0"/>
          <w:sz w:val="22"/>
          <w:lang w:val="zh-CN"/>
        </w:rPr>
        <w:t>基因表达与调控</w:t>
      </w:r>
      <w:r>
        <w:rPr>
          <w:rFonts w:hint="eastAsia" w:ascii="宋体" w:cs="宋体"/>
          <w:kern w:val="0"/>
          <w:sz w:val="22"/>
        </w:rPr>
        <w:t>机制</w:t>
      </w:r>
    </w:p>
    <w:p w14:paraId="4E449045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  <w:lang w:val="zh-CN"/>
        </w:rPr>
        <w:t xml:space="preserve">8. </w:t>
      </w:r>
      <w:r>
        <w:rPr>
          <w:rFonts w:ascii="宋体" w:cs="宋体"/>
          <w:kern w:val="0"/>
          <w:sz w:val="22"/>
          <w:lang w:val="zh-CN"/>
        </w:rPr>
        <w:t>细胞</w:t>
      </w:r>
      <w:r>
        <w:rPr>
          <w:rFonts w:hint="eastAsia" w:ascii="宋体" w:cs="宋体"/>
          <w:kern w:val="0"/>
          <w:sz w:val="22"/>
        </w:rPr>
        <w:t>的社会联系</w:t>
      </w:r>
    </w:p>
    <w:p w14:paraId="3FEEC335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  <w:lang w:val="zh-CN"/>
        </w:rPr>
        <w:t>1）</w:t>
      </w:r>
      <w:r>
        <w:rPr>
          <w:rFonts w:hint="eastAsia" w:ascii="宋体" w:cs="宋体"/>
          <w:kern w:val="0"/>
          <w:sz w:val="22"/>
        </w:rPr>
        <w:t>细胞</w:t>
      </w:r>
      <w:r>
        <w:rPr>
          <w:rFonts w:ascii="宋体" w:cs="宋体"/>
          <w:kern w:val="0"/>
          <w:sz w:val="22"/>
          <w:lang w:val="zh-CN"/>
        </w:rPr>
        <w:t>连接</w:t>
      </w:r>
    </w:p>
    <w:p w14:paraId="6CC040A5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</w:rPr>
        <w:t>2</w:t>
      </w:r>
      <w:r>
        <w:rPr>
          <w:rFonts w:hint="eastAsia" w:ascii="宋体" w:cs="宋体"/>
          <w:kern w:val="0"/>
          <w:sz w:val="22"/>
          <w:lang w:val="zh-CN"/>
        </w:rPr>
        <w:t>）</w:t>
      </w:r>
      <w:r>
        <w:rPr>
          <w:rFonts w:hint="eastAsia" w:ascii="宋体" w:cs="宋体"/>
          <w:kern w:val="0"/>
          <w:sz w:val="22"/>
        </w:rPr>
        <w:t>细胞黏着及其分子基础</w:t>
      </w:r>
    </w:p>
    <w:p w14:paraId="68BF4D51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</w:rPr>
        <w:t>3</w:t>
      </w:r>
      <w:r>
        <w:rPr>
          <w:rFonts w:hint="eastAsia" w:ascii="宋体" w:cs="宋体"/>
          <w:kern w:val="0"/>
          <w:sz w:val="22"/>
          <w:lang w:val="zh-CN"/>
        </w:rPr>
        <w:t>）</w:t>
      </w:r>
      <w:r>
        <w:rPr>
          <w:rFonts w:ascii="宋体" w:cs="宋体"/>
          <w:kern w:val="0"/>
          <w:sz w:val="22"/>
          <w:lang w:val="zh-CN"/>
        </w:rPr>
        <w:t>细胞外基质</w:t>
      </w:r>
    </w:p>
    <w:p w14:paraId="2E76900F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  <w:lang w:val="zh-CN"/>
        </w:rPr>
        <w:t>9. 细胞</w:t>
      </w:r>
      <w:r>
        <w:rPr>
          <w:rFonts w:hint="eastAsia" w:ascii="宋体" w:cs="宋体"/>
          <w:kern w:val="0"/>
          <w:sz w:val="22"/>
        </w:rPr>
        <w:t>信号转导</w:t>
      </w:r>
    </w:p>
    <w:p w14:paraId="0CC669D9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  <w:lang w:val="zh-CN"/>
        </w:rPr>
        <w:t>1）</w:t>
      </w:r>
      <w:r>
        <w:rPr>
          <w:rFonts w:hint="eastAsia" w:ascii="宋体" w:cs="宋体"/>
          <w:kern w:val="0"/>
          <w:sz w:val="22"/>
        </w:rPr>
        <w:t>细胞通信与信号转导</w:t>
      </w:r>
    </w:p>
    <w:p w14:paraId="139D56BB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</w:rPr>
        <w:t>2</w:t>
      </w:r>
      <w:r>
        <w:rPr>
          <w:rFonts w:hint="eastAsia" w:ascii="宋体" w:cs="宋体"/>
          <w:kern w:val="0"/>
          <w:sz w:val="22"/>
          <w:lang w:val="zh-CN"/>
        </w:rPr>
        <w:t>）</w:t>
      </w:r>
      <w:r>
        <w:rPr>
          <w:rFonts w:hint="eastAsia" w:ascii="宋体" w:cs="宋体"/>
          <w:kern w:val="0"/>
          <w:sz w:val="22"/>
        </w:rPr>
        <w:t>G蛋白偶联受体及其介导的信号转导</w:t>
      </w:r>
    </w:p>
    <w:p w14:paraId="46DBFFF7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</w:rPr>
        <w:t>3</w:t>
      </w:r>
      <w:r>
        <w:rPr>
          <w:rFonts w:hint="eastAsia" w:ascii="宋体" w:cs="宋体"/>
          <w:kern w:val="0"/>
          <w:sz w:val="22"/>
          <w:lang w:val="zh-CN"/>
        </w:rPr>
        <w:t>）</w:t>
      </w:r>
      <w:r>
        <w:rPr>
          <w:rFonts w:hint="eastAsia" w:ascii="宋体" w:cs="宋体"/>
          <w:kern w:val="0"/>
          <w:sz w:val="22"/>
        </w:rPr>
        <w:t>介导并调控细胞基因表达的受体及其信号通路</w:t>
      </w:r>
    </w:p>
    <w:p w14:paraId="2A123B94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</w:rPr>
        <w:t>4</w:t>
      </w:r>
      <w:r>
        <w:rPr>
          <w:rFonts w:hint="eastAsia" w:ascii="宋体" w:cs="宋体"/>
          <w:kern w:val="0"/>
          <w:sz w:val="22"/>
          <w:lang w:val="zh-CN"/>
        </w:rPr>
        <w:t>）</w:t>
      </w:r>
      <w:r>
        <w:rPr>
          <w:rFonts w:hint="eastAsia" w:ascii="宋体" w:cs="宋体"/>
          <w:kern w:val="0"/>
          <w:sz w:val="22"/>
        </w:rPr>
        <w:t>细胞信号转导的整合与控制</w:t>
      </w:r>
    </w:p>
    <w:p w14:paraId="19AF3946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  <w:lang w:val="zh-CN"/>
        </w:rPr>
        <w:t>10. 细胞增殖及其调控</w:t>
      </w:r>
    </w:p>
    <w:p w14:paraId="5649615F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  <w:lang w:val="zh-CN"/>
        </w:rPr>
        <w:t>1）</w:t>
      </w:r>
      <w:r>
        <w:rPr>
          <w:rFonts w:hint="eastAsia" w:ascii="宋体" w:cs="宋体"/>
          <w:kern w:val="0"/>
          <w:sz w:val="22"/>
        </w:rPr>
        <w:t>细胞周期与细胞分裂</w:t>
      </w:r>
    </w:p>
    <w:p w14:paraId="73BC6E70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</w:rPr>
        <w:t>2</w:t>
      </w:r>
      <w:r>
        <w:rPr>
          <w:rFonts w:hint="eastAsia" w:ascii="宋体" w:cs="宋体"/>
          <w:kern w:val="0"/>
          <w:sz w:val="22"/>
          <w:lang w:val="zh-CN"/>
        </w:rPr>
        <w:t>）</w:t>
      </w:r>
      <w:r>
        <w:rPr>
          <w:rFonts w:hint="eastAsia" w:ascii="宋体" w:cs="宋体"/>
          <w:kern w:val="0"/>
          <w:sz w:val="22"/>
        </w:rPr>
        <w:t>细胞增殖调控</w:t>
      </w:r>
    </w:p>
    <w:p w14:paraId="5012CA02">
      <w:pPr>
        <w:autoSpaceDE w:val="0"/>
        <w:autoSpaceDN w:val="0"/>
        <w:adjustRightInd w:val="0"/>
        <w:ind w:firstLine="899" w:firstLineChars="409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</w:rPr>
        <w:t>3</w:t>
      </w:r>
      <w:r>
        <w:rPr>
          <w:rFonts w:hint="eastAsia" w:ascii="宋体" w:cs="宋体"/>
          <w:kern w:val="0"/>
          <w:sz w:val="22"/>
          <w:lang w:val="zh-CN"/>
        </w:rPr>
        <w:t>）</w:t>
      </w:r>
      <w:r>
        <w:rPr>
          <w:rFonts w:hint="eastAsia" w:ascii="宋体" w:cs="宋体"/>
          <w:kern w:val="0"/>
          <w:sz w:val="22"/>
        </w:rPr>
        <w:t>癌细胞</w:t>
      </w:r>
    </w:p>
    <w:p w14:paraId="573FE2D1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  <w:lang w:val="zh-CN"/>
        </w:rPr>
        <w:t>11. 细胞的衰老与死亡</w:t>
      </w:r>
    </w:p>
    <w:p w14:paraId="316F2F48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  <w:lang w:val="zh-CN"/>
        </w:rPr>
      </w:pPr>
      <w:r>
        <w:rPr>
          <w:rFonts w:hint="eastAsia" w:ascii="宋体" w:cs="宋体"/>
          <w:kern w:val="0"/>
          <w:sz w:val="22"/>
          <w:lang w:val="zh-CN"/>
        </w:rPr>
        <w:t xml:space="preserve">12. </w:t>
      </w:r>
      <w:r>
        <w:rPr>
          <w:rFonts w:hint="eastAsia" w:ascii="宋体" w:cs="宋体"/>
          <w:kern w:val="0"/>
          <w:sz w:val="22"/>
        </w:rPr>
        <w:t>细胞分化与干细胞</w:t>
      </w:r>
    </w:p>
    <w:p w14:paraId="32F11353">
      <w:pPr>
        <w:autoSpaceDE w:val="0"/>
        <w:autoSpaceDN w:val="0"/>
        <w:adjustRightInd w:val="0"/>
        <w:ind w:firstLine="440"/>
        <w:rPr>
          <w:rFonts w:ascii="宋体" w:cs="宋体"/>
          <w:kern w:val="0"/>
          <w:sz w:val="22"/>
        </w:rPr>
      </w:pPr>
      <w:r>
        <w:rPr>
          <w:rFonts w:hint="eastAsia" w:ascii="宋体" w:cs="宋体"/>
          <w:kern w:val="0"/>
          <w:sz w:val="22"/>
        </w:rPr>
        <w:t xml:space="preserve">13. </w:t>
      </w:r>
      <w:r>
        <w:rPr>
          <w:rFonts w:hint="eastAsia" w:ascii="宋体" w:cs="宋体"/>
          <w:kern w:val="0"/>
          <w:sz w:val="22"/>
          <w:lang w:val="zh-CN"/>
        </w:rPr>
        <w:t>细胞生物学前沿进展</w:t>
      </w:r>
    </w:p>
    <w:p w14:paraId="6DEE5F11">
      <w:pPr>
        <w:autoSpaceDE w:val="0"/>
        <w:autoSpaceDN w:val="0"/>
        <w:adjustRightInd w:val="0"/>
        <w:rPr>
          <w:rFonts w:ascii="黑体" w:eastAsia="黑体" w:cs="黑体"/>
          <w:kern w:val="0"/>
          <w:sz w:val="24"/>
          <w:lang w:val="zh-CN"/>
        </w:rPr>
      </w:pPr>
      <w:r>
        <w:rPr>
          <w:rFonts w:hint="eastAsia" w:ascii="黑体" w:eastAsia="黑体" w:cs="黑体"/>
          <w:kern w:val="0"/>
          <w:sz w:val="24"/>
          <w:lang w:val="zh-CN"/>
        </w:rPr>
        <w:t>三、考试形式</w:t>
      </w:r>
      <w:r>
        <w:rPr>
          <w:rFonts w:ascii="黑体" w:eastAsia="黑体" w:cs="黑体"/>
          <w:kern w:val="0"/>
          <w:sz w:val="24"/>
          <w:lang w:val="zh-CN"/>
        </w:rPr>
        <w:t xml:space="preserve"> </w:t>
      </w:r>
    </w:p>
    <w:p w14:paraId="4B2A8C26">
      <w:pPr>
        <w:autoSpaceDE w:val="0"/>
        <w:autoSpaceDN w:val="0"/>
        <w:adjustRightInd w:val="0"/>
        <w:ind w:firstLine="440"/>
        <w:rPr>
          <w:rFonts w:ascii="黑体" w:eastAsia="黑体" w:cs="黑体"/>
          <w:kern w:val="0"/>
          <w:sz w:val="22"/>
          <w:lang w:val="zh-CN"/>
        </w:rPr>
      </w:pPr>
      <w:r>
        <w:rPr>
          <w:rFonts w:ascii="黑体" w:eastAsia="黑体" w:cs="黑体"/>
          <w:kern w:val="0"/>
          <w:sz w:val="22"/>
          <w:lang w:val="zh-CN"/>
        </w:rPr>
        <w:t>1.</w:t>
      </w:r>
      <w:r>
        <w:rPr>
          <w:rFonts w:hint="eastAsia" w:ascii="黑体" w:eastAsia="黑体" w:cs="黑体"/>
          <w:kern w:val="0"/>
          <w:sz w:val="22"/>
        </w:rPr>
        <w:t xml:space="preserve"> </w:t>
      </w:r>
      <w:r>
        <w:rPr>
          <w:rFonts w:hint="eastAsia" w:ascii="黑体" w:eastAsia="黑体" w:cs="黑体"/>
          <w:kern w:val="0"/>
          <w:sz w:val="22"/>
          <w:lang w:val="zh-CN"/>
        </w:rPr>
        <w:t>考试形式为闭卷、笔试；</w:t>
      </w:r>
    </w:p>
    <w:p w14:paraId="65661308">
      <w:pPr>
        <w:autoSpaceDE w:val="0"/>
        <w:autoSpaceDN w:val="0"/>
        <w:adjustRightInd w:val="0"/>
        <w:ind w:firstLine="440"/>
        <w:rPr>
          <w:rFonts w:ascii="黑体" w:eastAsia="黑体" w:cs="黑体"/>
          <w:kern w:val="0"/>
          <w:sz w:val="22"/>
          <w:lang w:val="zh-CN"/>
        </w:rPr>
      </w:pPr>
      <w:r>
        <w:rPr>
          <w:rFonts w:ascii="黑体" w:eastAsia="黑体" w:cs="黑体"/>
          <w:kern w:val="0"/>
          <w:sz w:val="22"/>
          <w:lang w:val="zh-CN"/>
        </w:rPr>
        <w:t>2</w:t>
      </w:r>
      <w:r>
        <w:rPr>
          <w:rFonts w:hint="eastAsia" w:ascii="黑体" w:eastAsia="黑体" w:cs="黑体"/>
          <w:kern w:val="0"/>
          <w:sz w:val="22"/>
        </w:rPr>
        <w:t>.</w:t>
      </w:r>
      <w:r>
        <w:rPr>
          <w:rFonts w:ascii="黑体" w:eastAsia="黑体" w:cs="黑体"/>
          <w:kern w:val="0"/>
          <w:sz w:val="22"/>
          <w:lang w:val="zh-CN"/>
        </w:rPr>
        <w:t xml:space="preserve"> </w:t>
      </w:r>
      <w:r>
        <w:rPr>
          <w:rFonts w:hint="eastAsia" w:ascii="黑体" w:eastAsia="黑体" w:cs="黑体"/>
          <w:kern w:val="0"/>
          <w:sz w:val="22"/>
          <w:lang w:val="zh-CN"/>
        </w:rPr>
        <w:t>考试时间为</w:t>
      </w:r>
      <w:r>
        <w:rPr>
          <w:rFonts w:ascii="黑体" w:eastAsia="黑体" w:cs="黑体"/>
          <w:kern w:val="0"/>
          <w:sz w:val="22"/>
          <w:lang w:val="zh-CN"/>
        </w:rPr>
        <w:t>3</w:t>
      </w:r>
      <w:r>
        <w:rPr>
          <w:rFonts w:hint="eastAsia" w:ascii="黑体" w:eastAsia="黑体" w:cs="黑体"/>
          <w:kern w:val="0"/>
          <w:sz w:val="22"/>
          <w:lang w:val="zh-CN"/>
        </w:rPr>
        <w:t>小时，满分</w:t>
      </w:r>
      <w:r>
        <w:rPr>
          <w:rFonts w:ascii="黑体" w:eastAsia="黑体" w:cs="黑体"/>
          <w:kern w:val="0"/>
          <w:sz w:val="22"/>
          <w:lang w:val="zh-CN"/>
        </w:rPr>
        <w:t>150</w:t>
      </w:r>
      <w:r>
        <w:rPr>
          <w:rFonts w:hint="eastAsia" w:ascii="黑体" w:eastAsia="黑体" w:cs="黑体"/>
          <w:kern w:val="0"/>
          <w:sz w:val="22"/>
          <w:lang w:val="zh-CN"/>
        </w:rPr>
        <w:t>分。</w:t>
      </w:r>
    </w:p>
    <w:p w14:paraId="5F9DBCB7">
      <w:pPr>
        <w:autoSpaceDE w:val="0"/>
        <w:autoSpaceDN w:val="0"/>
        <w:adjustRightInd w:val="0"/>
        <w:rPr>
          <w:rFonts w:ascii="黑体" w:eastAsia="黑体" w:cs="黑体"/>
          <w:kern w:val="0"/>
          <w:sz w:val="24"/>
          <w:lang w:val="zh-CN"/>
        </w:rPr>
      </w:pPr>
      <w:r>
        <w:rPr>
          <w:rFonts w:hint="eastAsia" w:ascii="黑体" w:eastAsia="黑体" w:cs="黑体"/>
          <w:kern w:val="0"/>
          <w:sz w:val="24"/>
          <w:lang w:val="zh-CN"/>
        </w:rPr>
        <w:t>四、试卷结构</w:t>
      </w:r>
    </w:p>
    <w:p w14:paraId="1EAC9B59">
      <w:pPr>
        <w:autoSpaceDE w:val="0"/>
        <w:autoSpaceDN w:val="0"/>
        <w:adjustRightInd w:val="0"/>
        <w:ind w:firstLine="440"/>
        <w:rPr>
          <w:rFonts w:ascii="黑体" w:eastAsia="黑体" w:cs="黑体"/>
          <w:kern w:val="0"/>
          <w:sz w:val="24"/>
          <w:lang w:val="zh-CN"/>
        </w:rPr>
      </w:pPr>
      <w:r>
        <w:rPr>
          <w:rFonts w:ascii="黑体" w:eastAsia="黑体" w:cs="黑体"/>
          <w:kern w:val="0"/>
          <w:sz w:val="22"/>
          <w:lang w:val="zh-CN"/>
        </w:rPr>
        <w:t xml:space="preserve">1. </w:t>
      </w:r>
      <w:r>
        <w:rPr>
          <w:rFonts w:hint="eastAsia" w:ascii="黑体" w:eastAsia="黑体" w:cs="黑体"/>
          <w:kern w:val="0"/>
          <w:sz w:val="22"/>
          <w:lang w:val="zh-CN"/>
        </w:rPr>
        <w:t>客观题（选择</w:t>
      </w:r>
      <w:r>
        <w:rPr>
          <w:rFonts w:hint="eastAsia" w:ascii="黑体" w:eastAsia="黑体" w:cs="黑体"/>
          <w:kern w:val="0"/>
          <w:sz w:val="22"/>
        </w:rPr>
        <w:t>题</w:t>
      </w:r>
      <w:r>
        <w:rPr>
          <w:rFonts w:hint="eastAsia" w:ascii="黑体" w:eastAsia="黑体" w:cs="黑体"/>
          <w:kern w:val="0"/>
          <w:sz w:val="22"/>
          <w:lang w:val="zh-CN"/>
        </w:rPr>
        <w:t>）（</w:t>
      </w:r>
      <w:r>
        <w:rPr>
          <w:rFonts w:hint="eastAsia" w:ascii="黑体" w:eastAsia="黑体" w:cs="黑体"/>
          <w:kern w:val="0"/>
          <w:sz w:val="22"/>
        </w:rPr>
        <w:t>3</w:t>
      </w:r>
      <w:r>
        <w:rPr>
          <w:rFonts w:ascii="黑体" w:eastAsia="黑体" w:cs="黑体"/>
          <w:kern w:val="0"/>
          <w:sz w:val="22"/>
          <w:lang w:val="zh-CN"/>
        </w:rPr>
        <w:t>0</w:t>
      </w:r>
      <w:r>
        <w:rPr>
          <w:rFonts w:hint="eastAsia" w:ascii="黑体" w:eastAsia="黑体" w:cs="黑体"/>
          <w:kern w:val="0"/>
          <w:sz w:val="22"/>
          <w:lang w:val="zh-CN"/>
        </w:rPr>
        <w:t>分）</w:t>
      </w:r>
    </w:p>
    <w:p w14:paraId="068A0375">
      <w:pPr>
        <w:autoSpaceDE w:val="0"/>
        <w:autoSpaceDN w:val="0"/>
        <w:adjustRightInd w:val="0"/>
        <w:ind w:firstLine="440"/>
        <w:rPr>
          <w:rFonts w:ascii="黑体" w:eastAsia="黑体" w:cs="黑体"/>
          <w:kern w:val="0"/>
          <w:sz w:val="22"/>
          <w:lang w:val="zh-CN"/>
        </w:rPr>
      </w:pPr>
      <w:r>
        <w:rPr>
          <w:rFonts w:ascii="黑体" w:eastAsia="黑体" w:cs="黑体"/>
          <w:kern w:val="0"/>
          <w:sz w:val="22"/>
          <w:lang w:val="zh-CN"/>
        </w:rPr>
        <w:t xml:space="preserve">2. </w:t>
      </w:r>
      <w:r>
        <w:rPr>
          <w:rFonts w:hint="eastAsia" w:ascii="黑体" w:eastAsia="黑体" w:cs="黑体"/>
          <w:kern w:val="0"/>
          <w:sz w:val="22"/>
          <w:lang w:val="zh-CN"/>
        </w:rPr>
        <w:t>中英文名词解释（40分）</w:t>
      </w:r>
    </w:p>
    <w:p w14:paraId="397E2D99">
      <w:pPr>
        <w:autoSpaceDE w:val="0"/>
        <w:autoSpaceDN w:val="0"/>
        <w:adjustRightInd w:val="0"/>
        <w:ind w:firstLine="440"/>
        <w:rPr>
          <w:rFonts w:ascii="黑体" w:eastAsia="黑体" w:cs="黑体"/>
          <w:kern w:val="0"/>
          <w:sz w:val="24"/>
          <w:lang w:val="zh-CN"/>
        </w:rPr>
      </w:pPr>
      <w:r>
        <w:rPr>
          <w:rFonts w:hint="eastAsia" w:ascii="黑体" w:eastAsia="黑体" w:cs="黑体"/>
          <w:kern w:val="0"/>
          <w:sz w:val="22"/>
          <w:lang w:val="zh-CN"/>
        </w:rPr>
        <w:t>3</w:t>
      </w:r>
      <w:r>
        <w:rPr>
          <w:rFonts w:ascii="黑体" w:eastAsia="黑体" w:cs="黑体"/>
          <w:kern w:val="0"/>
          <w:sz w:val="22"/>
          <w:lang w:val="zh-CN"/>
        </w:rPr>
        <w:t>.</w:t>
      </w:r>
      <w:r>
        <w:rPr>
          <w:rFonts w:hint="eastAsia" w:ascii="黑体" w:eastAsia="黑体" w:cs="黑体"/>
          <w:kern w:val="0"/>
          <w:sz w:val="22"/>
          <w:lang w:val="zh-CN"/>
        </w:rPr>
        <w:t xml:space="preserve"> </w:t>
      </w:r>
      <w:r>
        <w:rPr>
          <w:rFonts w:hint="eastAsia" w:ascii="黑体" w:eastAsia="黑体" w:cs="黑体"/>
          <w:kern w:val="0"/>
          <w:sz w:val="22"/>
        </w:rPr>
        <w:t>问答</w:t>
      </w:r>
      <w:r>
        <w:rPr>
          <w:rFonts w:hint="eastAsia" w:ascii="黑体" w:eastAsia="黑体" w:cs="黑体"/>
          <w:kern w:val="0"/>
          <w:sz w:val="22"/>
          <w:lang w:val="zh-CN"/>
        </w:rPr>
        <w:t>题（</w:t>
      </w:r>
      <w:r>
        <w:rPr>
          <w:rFonts w:hint="eastAsia" w:ascii="黑体" w:eastAsia="黑体" w:cs="黑体"/>
          <w:kern w:val="0"/>
          <w:sz w:val="22"/>
        </w:rPr>
        <w:t>5</w:t>
      </w:r>
      <w:r>
        <w:rPr>
          <w:rFonts w:ascii="黑体" w:eastAsia="黑体" w:cs="黑体"/>
          <w:kern w:val="0"/>
          <w:sz w:val="22"/>
          <w:lang w:val="zh-CN"/>
        </w:rPr>
        <w:t>0</w:t>
      </w:r>
      <w:r>
        <w:rPr>
          <w:rFonts w:hint="eastAsia" w:ascii="黑体" w:eastAsia="黑体" w:cs="黑体"/>
          <w:kern w:val="0"/>
          <w:sz w:val="22"/>
          <w:lang w:val="zh-CN"/>
        </w:rPr>
        <w:t>分）</w:t>
      </w:r>
    </w:p>
    <w:p w14:paraId="6D883F88">
      <w:pPr>
        <w:autoSpaceDE w:val="0"/>
        <w:autoSpaceDN w:val="0"/>
        <w:adjustRightInd w:val="0"/>
        <w:ind w:firstLine="440"/>
        <w:rPr>
          <w:rFonts w:ascii="黑体" w:eastAsia="黑体" w:cs="黑体"/>
          <w:kern w:val="0"/>
          <w:sz w:val="22"/>
          <w:lang w:val="zh-CN"/>
        </w:rPr>
      </w:pPr>
      <w:r>
        <w:rPr>
          <w:rFonts w:hint="eastAsia" w:ascii="黑体" w:eastAsia="黑体" w:cs="黑体"/>
          <w:kern w:val="0"/>
          <w:sz w:val="22"/>
          <w:lang w:val="zh-CN"/>
        </w:rPr>
        <w:t>4</w:t>
      </w:r>
      <w:r>
        <w:rPr>
          <w:rFonts w:ascii="黑体" w:eastAsia="黑体" w:cs="黑体"/>
          <w:kern w:val="0"/>
          <w:sz w:val="22"/>
          <w:lang w:val="zh-CN"/>
        </w:rPr>
        <w:t>.</w:t>
      </w:r>
      <w:r>
        <w:rPr>
          <w:rFonts w:hint="eastAsia" w:ascii="黑体" w:eastAsia="黑体" w:cs="黑体"/>
          <w:kern w:val="0"/>
          <w:sz w:val="22"/>
          <w:lang w:val="zh-CN"/>
        </w:rPr>
        <w:t xml:space="preserve"> 论述题（3</w:t>
      </w:r>
      <w:r>
        <w:rPr>
          <w:rFonts w:ascii="黑体" w:eastAsia="黑体" w:cs="黑体"/>
          <w:kern w:val="0"/>
          <w:sz w:val="22"/>
          <w:lang w:val="zh-CN"/>
        </w:rPr>
        <w:t>0</w:t>
      </w:r>
      <w:r>
        <w:rPr>
          <w:rFonts w:hint="eastAsia" w:ascii="黑体" w:eastAsia="黑体" w:cs="黑体"/>
          <w:kern w:val="0"/>
          <w:sz w:val="22"/>
          <w:lang w:val="zh-CN"/>
        </w:rPr>
        <w:t>分）</w:t>
      </w:r>
    </w:p>
    <w:p w14:paraId="098CDE30">
      <w:pPr>
        <w:autoSpaceDE w:val="0"/>
        <w:autoSpaceDN w:val="0"/>
        <w:adjustRightInd w:val="0"/>
        <w:rPr>
          <w:rFonts w:ascii="黑体" w:eastAsia="黑体" w:cs="黑体"/>
          <w:kern w:val="0"/>
          <w:sz w:val="24"/>
          <w:lang w:val="zh-CN"/>
        </w:rPr>
      </w:pPr>
      <w:r>
        <w:rPr>
          <w:rFonts w:hint="eastAsia" w:ascii="黑体" w:eastAsia="黑体" w:cs="黑体"/>
          <w:kern w:val="0"/>
          <w:sz w:val="24"/>
          <w:lang w:val="zh-CN"/>
        </w:rPr>
        <w:t>五、参考书目</w:t>
      </w:r>
    </w:p>
    <w:p w14:paraId="354B83E6">
      <w:pPr>
        <w:autoSpaceDE w:val="0"/>
        <w:autoSpaceDN w:val="0"/>
        <w:adjustRightInd w:val="0"/>
        <w:ind w:firstLine="440"/>
        <w:rPr>
          <w:rFonts w:ascii="??" w:hAnsi="??" w:eastAsia="黑体" w:cs="??"/>
          <w:kern w:val="0"/>
          <w:szCs w:val="21"/>
        </w:rPr>
      </w:pPr>
      <w:r>
        <w:rPr>
          <w:rFonts w:hint="eastAsia" w:ascii="黑体" w:eastAsia="黑体" w:cs="黑体"/>
          <w:kern w:val="0"/>
          <w:sz w:val="22"/>
          <w:lang w:val="zh-CN"/>
        </w:rPr>
        <w:t>《细胞生物学》，</w:t>
      </w:r>
      <w:r>
        <w:rPr>
          <w:rFonts w:hint="eastAsia" w:ascii="黑体" w:eastAsia="黑体" w:cs="黑体"/>
          <w:kern w:val="0"/>
          <w:sz w:val="22"/>
        </w:rPr>
        <w:t>丁明孝等主编，</w:t>
      </w:r>
      <w:r>
        <w:rPr>
          <w:rFonts w:hint="eastAsia" w:ascii="黑体" w:eastAsia="黑体" w:cs="黑体"/>
          <w:kern w:val="0"/>
          <w:sz w:val="22"/>
          <w:lang w:val="zh-CN"/>
        </w:rPr>
        <w:t>高等教育出版社，</w:t>
      </w:r>
      <w:r>
        <w:rPr>
          <w:rFonts w:ascii="黑体" w:eastAsia="黑体" w:cs="黑体"/>
          <w:kern w:val="0"/>
          <w:sz w:val="22"/>
          <w:lang w:val="zh-CN"/>
        </w:rPr>
        <w:t>20</w:t>
      </w:r>
      <w:r>
        <w:rPr>
          <w:rFonts w:hint="eastAsia" w:ascii="黑体" w:eastAsia="黑体" w:cs="黑体"/>
          <w:kern w:val="0"/>
          <w:sz w:val="22"/>
        </w:rPr>
        <w:t>20年</w:t>
      </w:r>
      <w:r>
        <w:rPr>
          <w:rFonts w:hint="eastAsia" w:ascii="黑体" w:eastAsia="黑体" w:cs="黑体"/>
          <w:kern w:val="0"/>
          <w:sz w:val="22"/>
          <w:lang w:val="zh-CN"/>
        </w:rPr>
        <w:t>，第</w:t>
      </w:r>
      <w:r>
        <w:rPr>
          <w:rFonts w:hint="eastAsia" w:ascii="黑体" w:eastAsia="黑体" w:cs="黑体"/>
          <w:kern w:val="0"/>
          <w:sz w:val="22"/>
        </w:rPr>
        <w:t>5</w:t>
      </w:r>
      <w:r>
        <w:rPr>
          <w:rFonts w:hint="eastAsia" w:ascii="黑体" w:eastAsia="黑体" w:cs="黑体"/>
          <w:kern w:val="0"/>
          <w:sz w:val="22"/>
          <w:lang w:val="zh-CN"/>
        </w:rPr>
        <w:t>版。</w:t>
      </w:r>
    </w:p>
    <w:p w14:paraId="46324D06"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br w:type="page"/>
      </w:r>
    </w:p>
    <w:p w14:paraId="6811BF47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077F">
    <w:pPr>
      <w:pStyle w:val="9"/>
      <w:jc w:val="both"/>
    </w:pPr>
  </w:p>
  <w:p w14:paraId="2D989151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D91"/>
    <w:rsid w:val="00002F61"/>
    <w:rsid w:val="0000321C"/>
    <w:rsid w:val="0000391E"/>
    <w:rsid w:val="0000442F"/>
    <w:rsid w:val="00004A3F"/>
    <w:rsid w:val="00013D3D"/>
    <w:rsid w:val="00014C8F"/>
    <w:rsid w:val="00014ECE"/>
    <w:rsid w:val="00024FD1"/>
    <w:rsid w:val="00027CB9"/>
    <w:rsid w:val="00034C0A"/>
    <w:rsid w:val="00036BF8"/>
    <w:rsid w:val="00056D95"/>
    <w:rsid w:val="0006289E"/>
    <w:rsid w:val="00067777"/>
    <w:rsid w:val="000758CD"/>
    <w:rsid w:val="00077CDD"/>
    <w:rsid w:val="0009101C"/>
    <w:rsid w:val="000C0546"/>
    <w:rsid w:val="000C3211"/>
    <w:rsid w:val="000C45E6"/>
    <w:rsid w:val="000D0F17"/>
    <w:rsid w:val="000D49D6"/>
    <w:rsid w:val="000D6EB2"/>
    <w:rsid w:val="000E2EC4"/>
    <w:rsid w:val="000F38DA"/>
    <w:rsid w:val="000F615E"/>
    <w:rsid w:val="001121AC"/>
    <w:rsid w:val="00114674"/>
    <w:rsid w:val="001147FF"/>
    <w:rsid w:val="00123CBD"/>
    <w:rsid w:val="00124661"/>
    <w:rsid w:val="00127F39"/>
    <w:rsid w:val="0013206F"/>
    <w:rsid w:val="00141734"/>
    <w:rsid w:val="001436FA"/>
    <w:rsid w:val="00147648"/>
    <w:rsid w:val="00154718"/>
    <w:rsid w:val="00162703"/>
    <w:rsid w:val="00164C09"/>
    <w:rsid w:val="00164C63"/>
    <w:rsid w:val="0018025F"/>
    <w:rsid w:val="00186566"/>
    <w:rsid w:val="00191D2C"/>
    <w:rsid w:val="0019250F"/>
    <w:rsid w:val="001A23E6"/>
    <w:rsid w:val="001A541E"/>
    <w:rsid w:val="001B24E7"/>
    <w:rsid w:val="001B2F72"/>
    <w:rsid w:val="001B67E9"/>
    <w:rsid w:val="001B733F"/>
    <w:rsid w:val="001C0F08"/>
    <w:rsid w:val="001C7FE2"/>
    <w:rsid w:val="001D1E88"/>
    <w:rsid w:val="001D276F"/>
    <w:rsid w:val="001D5660"/>
    <w:rsid w:val="001E406D"/>
    <w:rsid w:val="001E7411"/>
    <w:rsid w:val="001F286D"/>
    <w:rsid w:val="00202D7C"/>
    <w:rsid w:val="00223BEE"/>
    <w:rsid w:val="00237C2D"/>
    <w:rsid w:val="0024212D"/>
    <w:rsid w:val="002502DB"/>
    <w:rsid w:val="00252FD8"/>
    <w:rsid w:val="00254588"/>
    <w:rsid w:val="00255E7E"/>
    <w:rsid w:val="00261D91"/>
    <w:rsid w:val="00271A0A"/>
    <w:rsid w:val="00282AB4"/>
    <w:rsid w:val="00285CDF"/>
    <w:rsid w:val="00291EA5"/>
    <w:rsid w:val="002A0520"/>
    <w:rsid w:val="002A0B2A"/>
    <w:rsid w:val="002A3AE4"/>
    <w:rsid w:val="002C392D"/>
    <w:rsid w:val="002E02A4"/>
    <w:rsid w:val="002E50BB"/>
    <w:rsid w:val="002E6594"/>
    <w:rsid w:val="002F1DD6"/>
    <w:rsid w:val="002F4C23"/>
    <w:rsid w:val="002F7473"/>
    <w:rsid w:val="003001E8"/>
    <w:rsid w:val="00300B0E"/>
    <w:rsid w:val="00301DC6"/>
    <w:rsid w:val="00322CA3"/>
    <w:rsid w:val="0032428C"/>
    <w:rsid w:val="00335B56"/>
    <w:rsid w:val="00341994"/>
    <w:rsid w:val="003430B3"/>
    <w:rsid w:val="00346D80"/>
    <w:rsid w:val="003523BF"/>
    <w:rsid w:val="0035553C"/>
    <w:rsid w:val="003577A8"/>
    <w:rsid w:val="00360868"/>
    <w:rsid w:val="00361811"/>
    <w:rsid w:val="0036657C"/>
    <w:rsid w:val="00366CA6"/>
    <w:rsid w:val="003738DE"/>
    <w:rsid w:val="00374FF1"/>
    <w:rsid w:val="00381BDD"/>
    <w:rsid w:val="003A5C25"/>
    <w:rsid w:val="003A6527"/>
    <w:rsid w:val="003A7F41"/>
    <w:rsid w:val="003B2409"/>
    <w:rsid w:val="003B2B80"/>
    <w:rsid w:val="003B2D11"/>
    <w:rsid w:val="003C2763"/>
    <w:rsid w:val="003C4A93"/>
    <w:rsid w:val="003C6B0C"/>
    <w:rsid w:val="003C7084"/>
    <w:rsid w:val="003D2457"/>
    <w:rsid w:val="003E1D0D"/>
    <w:rsid w:val="003F3918"/>
    <w:rsid w:val="00400C2C"/>
    <w:rsid w:val="00416C26"/>
    <w:rsid w:val="00420E3F"/>
    <w:rsid w:val="00421580"/>
    <w:rsid w:val="004249D0"/>
    <w:rsid w:val="00425D61"/>
    <w:rsid w:val="0043695E"/>
    <w:rsid w:val="0044174F"/>
    <w:rsid w:val="0044221F"/>
    <w:rsid w:val="00442A5D"/>
    <w:rsid w:val="00445E34"/>
    <w:rsid w:val="00451A33"/>
    <w:rsid w:val="00452C85"/>
    <w:rsid w:val="00453525"/>
    <w:rsid w:val="00464BE8"/>
    <w:rsid w:val="004659CC"/>
    <w:rsid w:val="004659D1"/>
    <w:rsid w:val="00473F75"/>
    <w:rsid w:val="0047535A"/>
    <w:rsid w:val="004754B7"/>
    <w:rsid w:val="00476606"/>
    <w:rsid w:val="00481DAF"/>
    <w:rsid w:val="00491E32"/>
    <w:rsid w:val="0049764A"/>
    <w:rsid w:val="004A1EC1"/>
    <w:rsid w:val="004B6DEC"/>
    <w:rsid w:val="004C6E01"/>
    <w:rsid w:val="004D70D2"/>
    <w:rsid w:val="004F64AD"/>
    <w:rsid w:val="004F6736"/>
    <w:rsid w:val="00512427"/>
    <w:rsid w:val="00514175"/>
    <w:rsid w:val="005172CF"/>
    <w:rsid w:val="00543F32"/>
    <w:rsid w:val="00546442"/>
    <w:rsid w:val="00554A15"/>
    <w:rsid w:val="00570C27"/>
    <w:rsid w:val="00572CB7"/>
    <w:rsid w:val="00573E8D"/>
    <w:rsid w:val="005754BB"/>
    <w:rsid w:val="005978F4"/>
    <w:rsid w:val="00597A97"/>
    <w:rsid w:val="005A77E2"/>
    <w:rsid w:val="005B08FE"/>
    <w:rsid w:val="005B23C7"/>
    <w:rsid w:val="005B3D51"/>
    <w:rsid w:val="005D0E51"/>
    <w:rsid w:val="005D2F06"/>
    <w:rsid w:val="005E1670"/>
    <w:rsid w:val="005E3DF7"/>
    <w:rsid w:val="005E4194"/>
    <w:rsid w:val="005E65CD"/>
    <w:rsid w:val="005E6DE6"/>
    <w:rsid w:val="005E7E3F"/>
    <w:rsid w:val="005F2CB3"/>
    <w:rsid w:val="005F5DA7"/>
    <w:rsid w:val="005F6DA6"/>
    <w:rsid w:val="005F79F7"/>
    <w:rsid w:val="00601487"/>
    <w:rsid w:val="006017A2"/>
    <w:rsid w:val="00602C49"/>
    <w:rsid w:val="00604FB2"/>
    <w:rsid w:val="00606857"/>
    <w:rsid w:val="006114B6"/>
    <w:rsid w:val="006152C5"/>
    <w:rsid w:val="00624F1B"/>
    <w:rsid w:val="00625DAC"/>
    <w:rsid w:val="00635367"/>
    <w:rsid w:val="00636DE2"/>
    <w:rsid w:val="00642E89"/>
    <w:rsid w:val="00647CFB"/>
    <w:rsid w:val="006571E2"/>
    <w:rsid w:val="00660F75"/>
    <w:rsid w:val="00661D74"/>
    <w:rsid w:val="0066535A"/>
    <w:rsid w:val="00665D9D"/>
    <w:rsid w:val="00675EF7"/>
    <w:rsid w:val="00676440"/>
    <w:rsid w:val="00685AFB"/>
    <w:rsid w:val="00686B5D"/>
    <w:rsid w:val="006932A3"/>
    <w:rsid w:val="00694016"/>
    <w:rsid w:val="006A1D94"/>
    <w:rsid w:val="006A6C5C"/>
    <w:rsid w:val="006B6ADD"/>
    <w:rsid w:val="006C0BF9"/>
    <w:rsid w:val="006C679B"/>
    <w:rsid w:val="006D2767"/>
    <w:rsid w:val="006D7793"/>
    <w:rsid w:val="006E3258"/>
    <w:rsid w:val="006E4CBD"/>
    <w:rsid w:val="006F66E7"/>
    <w:rsid w:val="00702C96"/>
    <w:rsid w:val="00704DAA"/>
    <w:rsid w:val="00705CDC"/>
    <w:rsid w:val="007117F7"/>
    <w:rsid w:val="00723EF4"/>
    <w:rsid w:val="00732B1C"/>
    <w:rsid w:val="0073308E"/>
    <w:rsid w:val="00740919"/>
    <w:rsid w:val="00740EB6"/>
    <w:rsid w:val="00744434"/>
    <w:rsid w:val="00745D89"/>
    <w:rsid w:val="00752833"/>
    <w:rsid w:val="00754034"/>
    <w:rsid w:val="00756E50"/>
    <w:rsid w:val="0076430D"/>
    <w:rsid w:val="00766212"/>
    <w:rsid w:val="007665E0"/>
    <w:rsid w:val="00767DF1"/>
    <w:rsid w:val="00767F4D"/>
    <w:rsid w:val="0077179B"/>
    <w:rsid w:val="007723D6"/>
    <w:rsid w:val="007725DC"/>
    <w:rsid w:val="00783420"/>
    <w:rsid w:val="007839A6"/>
    <w:rsid w:val="007B0AB8"/>
    <w:rsid w:val="007B364C"/>
    <w:rsid w:val="007B7D57"/>
    <w:rsid w:val="007D0E7A"/>
    <w:rsid w:val="007D1046"/>
    <w:rsid w:val="007D5C55"/>
    <w:rsid w:val="007D694C"/>
    <w:rsid w:val="007E10BD"/>
    <w:rsid w:val="007E52DF"/>
    <w:rsid w:val="007E5551"/>
    <w:rsid w:val="007F5961"/>
    <w:rsid w:val="0080424A"/>
    <w:rsid w:val="008049C4"/>
    <w:rsid w:val="00807907"/>
    <w:rsid w:val="008147B8"/>
    <w:rsid w:val="00821177"/>
    <w:rsid w:val="00832875"/>
    <w:rsid w:val="00834D51"/>
    <w:rsid w:val="00836788"/>
    <w:rsid w:val="00843A1B"/>
    <w:rsid w:val="00845D51"/>
    <w:rsid w:val="008502A7"/>
    <w:rsid w:val="00853EE3"/>
    <w:rsid w:val="00856961"/>
    <w:rsid w:val="008648BA"/>
    <w:rsid w:val="00876C17"/>
    <w:rsid w:val="00884EEE"/>
    <w:rsid w:val="00894927"/>
    <w:rsid w:val="00897611"/>
    <w:rsid w:val="00897F99"/>
    <w:rsid w:val="008A1FAD"/>
    <w:rsid w:val="008A44B9"/>
    <w:rsid w:val="008A6204"/>
    <w:rsid w:val="008B003B"/>
    <w:rsid w:val="008B07DF"/>
    <w:rsid w:val="008B2203"/>
    <w:rsid w:val="008B4B9E"/>
    <w:rsid w:val="008C5550"/>
    <w:rsid w:val="008D3971"/>
    <w:rsid w:val="008D57B5"/>
    <w:rsid w:val="008D7350"/>
    <w:rsid w:val="009013C0"/>
    <w:rsid w:val="00905D6A"/>
    <w:rsid w:val="00914300"/>
    <w:rsid w:val="00923D1A"/>
    <w:rsid w:val="00931392"/>
    <w:rsid w:val="00936426"/>
    <w:rsid w:val="00941424"/>
    <w:rsid w:val="00946ED6"/>
    <w:rsid w:val="00962DF1"/>
    <w:rsid w:val="00967967"/>
    <w:rsid w:val="0097207B"/>
    <w:rsid w:val="00974DEE"/>
    <w:rsid w:val="00975548"/>
    <w:rsid w:val="00975C19"/>
    <w:rsid w:val="00976AD6"/>
    <w:rsid w:val="009828A3"/>
    <w:rsid w:val="00987B45"/>
    <w:rsid w:val="009940CB"/>
    <w:rsid w:val="009A360C"/>
    <w:rsid w:val="009A62FA"/>
    <w:rsid w:val="009B1047"/>
    <w:rsid w:val="009B34ED"/>
    <w:rsid w:val="009D0209"/>
    <w:rsid w:val="009D0523"/>
    <w:rsid w:val="009D45B4"/>
    <w:rsid w:val="009D549C"/>
    <w:rsid w:val="009D5898"/>
    <w:rsid w:val="009E52D6"/>
    <w:rsid w:val="009F56C5"/>
    <w:rsid w:val="00A04C51"/>
    <w:rsid w:val="00A072E4"/>
    <w:rsid w:val="00A12386"/>
    <w:rsid w:val="00A14460"/>
    <w:rsid w:val="00A2329F"/>
    <w:rsid w:val="00A24B45"/>
    <w:rsid w:val="00A349A2"/>
    <w:rsid w:val="00A40932"/>
    <w:rsid w:val="00A40D75"/>
    <w:rsid w:val="00A50248"/>
    <w:rsid w:val="00A509CF"/>
    <w:rsid w:val="00A550C4"/>
    <w:rsid w:val="00A64EB1"/>
    <w:rsid w:val="00A67617"/>
    <w:rsid w:val="00A81548"/>
    <w:rsid w:val="00A82388"/>
    <w:rsid w:val="00A82C6E"/>
    <w:rsid w:val="00A8514D"/>
    <w:rsid w:val="00A90136"/>
    <w:rsid w:val="00A91D71"/>
    <w:rsid w:val="00A9535D"/>
    <w:rsid w:val="00AA2C25"/>
    <w:rsid w:val="00AA4B66"/>
    <w:rsid w:val="00AA662F"/>
    <w:rsid w:val="00AB0E32"/>
    <w:rsid w:val="00AB4A12"/>
    <w:rsid w:val="00AC1EE5"/>
    <w:rsid w:val="00AC770F"/>
    <w:rsid w:val="00AE66CD"/>
    <w:rsid w:val="00AF37F9"/>
    <w:rsid w:val="00B166A8"/>
    <w:rsid w:val="00B2768F"/>
    <w:rsid w:val="00B3671D"/>
    <w:rsid w:val="00B47EF2"/>
    <w:rsid w:val="00B60974"/>
    <w:rsid w:val="00B610A2"/>
    <w:rsid w:val="00B63FED"/>
    <w:rsid w:val="00B742D9"/>
    <w:rsid w:val="00B77947"/>
    <w:rsid w:val="00B82108"/>
    <w:rsid w:val="00B837A5"/>
    <w:rsid w:val="00B83CAD"/>
    <w:rsid w:val="00B85260"/>
    <w:rsid w:val="00B94954"/>
    <w:rsid w:val="00BC1612"/>
    <w:rsid w:val="00BC50D7"/>
    <w:rsid w:val="00BE223C"/>
    <w:rsid w:val="00BF15CF"/>
    <w:rsid w:val="00BF6A80"/>
    <w:rsid w:val="00BF7902"/>
    <w:rsid w:val="00C04A5D"/>
    <w:rsid w:val="00C06B73"/>
    <w:rsid w:val="00C10E72"/>
    <w:rsid w:val="00C27E9C"/>
    <w:rsid w:val="00C27FEF"/>
    <w:rsid w:val="00C33A84"/>
    <w:rsid w:val="00C357EE"/>
    <w:rsid w:val="00C40CBC"/>
    <w:rsid w:val="00C46D34"/>
    <w:rsid w:val="00C533D1"/>
    <w:rsid w:val="00C538B5"/>
    <w:rsid w:val="00C67DFF"/>
    <w:rsid w:val="00C737A4"/>
    <w:rsid w:val="00C77A3E"/>
    <w:rsid w:val="00C808E7"/>
    <w:rsid w:val="00C83BCD"/>
    <w:rsid w:val="00C86DBF"/>
    <w:rsid w:val="00C93012"/>
    <w:rsid w:val="00C93D91"/>
    <w:rsid w:val="00C95826"/>
    <w:rsid w:val="00C97699"/>
    <w:rsid w:val="00CA5BD4"/>
    <w:rsid w:val="00CB657F"/>
    <w:rsid w:val="00CC2947"/>
    <w:rsid w:val="00CC7835"/>
    <w:rsid w:val="00CD2715"/>
    <w:rsid w:val="00CF43A9"/>
    <w:rsid w:val="00CF5ABB"/>
    <w:rsid w:val="00CF6D93"/>
    <w:rsid w:val="00D000F6"/>
    <w:rsid w:val="00D113C7"/>
    <w:rsid w:val="00D162F2"/>
    <w:rsid w:val="00D21810"/>
    <w:rsid w:val="00D3739D"/>
    <w:rsid w:val="00D4207E"/>
    <w:rsid w:val="00D50743"/>
    <w:rsid w:val="00D645CC"/>
    <w:rsid w:val="00D64825"/>
    <w:rsid w:val="00D6561F"/>
    <w:rsid w:val="00D8271C"/>
    <w:rsid w:val="00D8612E"/>
    <w:rsid w:val="00DA1036"/>
    <w:rsid w:val="00DA2EB9"/>
    <w:rsid w:val="00DA4C2B"/>
    <w:rsid w:val="00DC5EF0"/>
    <w:rsid w:val="00DD0195"/>
    <w:rsid w:val="00DD0D98"/>
    <w:rsid w:val="00DF3E9F"/>
    <w:rsid w:val="00E007A0"/>
    <w:rsid w:val="00E0106E"/>
    <w:rsid w:val="00E013C6"/>
    <w:rsid w:val="00E05892"/>
    <w:rsid w:val="00E124A9"/>
    <w:rsid w:val="00E148D0"/>
    <w:rsid w:val="00E238AD"/>
    <w:rsid w:val="00E23ADE"/>
    <w:rsid w:val="00E35F96"/>
    <w:rsid w:val="00E40F3C"/>
    <w:rsid w:val="00E44AB8"/>
    <w:rsid w:val="00E46EA8"/>
    <w:rsid w:val="00E50C85"/>
    <w:rsid w:val="00E5407D"/>
    <w:rsid w:val="00E57F23"/>
    <w:rsid w:val="00E63556"/>
    <w:rsid w:val="00E63CC9"/>
    <w:rsid w:val="00E67ED2"/>
    <w:rsid w:val="00E73DE4"/>
    <w:rsid w:val="00E80839"/>
    <w:rsid w:val="00E80BCF"/>
    <w:rsid w:val="00E83AC4"/>
    <w:rsid w:val="00E85672"/>
    <w:rsid w:val="00E8753D"/>
    <w:rsid w:val="00E909F8"/>
    <w:rsid w:val="00E968F0"/>
    <w:rsid w:val="00EA319E"/>
    <w:rsid w:val="00EA49A7"/>
    <w:rsid w:val="00EA7478"/>
    <w:rsid w:val="00EB0432"/>
    <w:rsid w:val="00EB0D8B"/>
    <w:rsid w:val="00EB46B9"/>
    <w:rsid w:val="00EB52EB"/>
    <w:rsid w:val="00EB6738"/>
    <w:rsid w:val="00ED0306"/>
    <w:rsid w:val="00ED2273"/>
    <w:rsid w:val="00ED3BA1"/>
    <w:rsid w:val="00ED440B"/>
    <w:rsid w:val="00EE43DC"/>
    <w:rsid w:val="00EE5F71"/>
    <w:rsid w:val="00EF0A41"/>
    <w:rsid w:val="00EF34F0"/>
    <w:rsid w:val="00EF7FC2"/>
    <w:rsid w:val="00F03870"/>
    <w:rsid w:val="00F04454"/>
    <w:rsid w:val="00F075AF"/>
    <w:rsid w:val="00F12FDE"/>
    <w:rsid w:val="00F150A4"/>
    <w:rsid w:val="00F1671A"/>
    <w:rsid w:val="00F3005F"/>
    <w:rsid w:val="00F3086F"/>
    <w:rsid w:val="00F32D2A"/>
    <w:rsid w:val="00F343E6"/>
    <w:rsid w:val="00F36F98"/>
    <w:rsid w:val="00F417B8"/>
    <w:rsid w:val="00F550D9"/>
    <w:rsid w:val="00F60BB2"/>
    <w:rsid w:val="00F71BEE"/>
    <w:rsid w:val="00F82164"/>
    <w:rsid w:val="00F83AE0"/>
    <w:rsid w:val="00F84F81"/>
    <w:rsid w:val="00FA54A2"/>
    <w:rsid w:val="00FA7D1E"/>
    <w:rsid w:val="00FB21EF"/>
    <w:rsid w:val="00FB4C03"/>
    <w:rsid w:val="00FD35C0"/>
    <w:rsid w:val="00FD3DDC"/>
    <w:rsid w:val="00FD458B"/>
    <w:rsid w:val="00FD5212"/>
    <w:rsid w:val="00FE4F68"/>
    <w:rsid w:val="2D0613F0"/>
    <w:rsid w:val="4044666A"/>
    <w:rsid w:val="414E6551"/>
    <w:rsid w:val="555F4804"/>
    <w:rsid w:val="5F011E9E"/>
    <w:rsid w:val="5F067039"/>
    <w:rsid w:val="6D1A6845"/>
    <w:rsid w:val="778D031B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2" w:lineRule="auto"/>
      <w:ind w:firstLine="1040" w:firstLineChars="200"/>
      <w:outlineLvl w:val="1"/>
    </w:pPr>
    <w:rPr>
      <w:rFonts w:ascii="Arial" w:hAnsi="Arial" w:eastAsia="黑体"/>
      <w:b/>
      <w:sz w:val="32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1"/>
    <w:qFormat/>
    <w:uiPriority w:val="99"/>
    <w:pPr>
      <w:ind w:firstLine="465" w:firstLineChars="200"/>
      <w:jc w:val="left"/>
    </w:pPr>
    <w:rPr>
      <w:rFonts w:ascii="宋体" w:hAnsi="Times New Roman" w:eastAsia="宋体" w:cs="宋体"/>
      <w:szCs w:val="21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Plain Text"/>
    <w:basedOn w:val="1"/>
    <w:link w:val="25"/>
    <w:qFormat/>
    <w:uiPriority w:val="99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Body Text Indent 3"/>
    <w:basedOn w:val="1"/>
    <w:link w:val="23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4">
    <w:name w:val="Normal (Web)"/>
    <w:basedOn w:val="1"/>
    <w:unhideWhenUsed/>
    <w:qFormat/>
    <w:uiPriority w:val="0"/>
    <w:rPr>
      <w:sz w:val="24"/>
    </w:rPr>
  </w:style>
  <w:style w:type="character" w:styleId="17">
    <w:name w:val="Hyperlink"/>
    <w:basedOn w:val="16"/>
    <w:qFormat/>
    <w:uiPriority w:val="99"/>
    <w:rPr>
      <w:color w:val="0000FF"/>
      <w:u w:val="single"/>
    </w:rPr>
  </w:style>
  <w:style w:type="character" w:customStyle="1" w:styleId="18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字符"/>
    <w:basedOn w:val="16"/>
    <w:link w:val="5"/>
    <w:qFormat/>
    <w:uiPriority w:val="99"/>
    <w:rPr>
      <w:rFonts w:ascii="宋体" w:hAnsi="Times New Roman" w:eastAsia="宋体" w:cs="宋体"/>
      <w:szCs w:val="21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正文文本缩进 3 字符"/>
    <w:basedOn w:val="16"/>
    <w:link w:val="12"/>
    <w:semiHidden/>
    <w:qFormat/>
    <w:uiPriority w:val="99"/>
    <w:rPr>
      <w:sz w:val="16"/>
      <w:szCs w:val="16"/>
    </w:rPr>
  </w:style>
  <w:style w:type="character" w:customStyle="1" w:styleId="24">
    <w:name w:val="纯文本 字符"/>
    <w:basedOn w:val="16"/>
    <w:semiHidden/>
    <w:qFormat/>
    <w:uiPriority w:val="99"/>
    <w:rPr>
      <w:rFonts w:hAnsi="Courier New" w:cs="Courier New" w:asciiTheme="minorEastAsia"/>
    </w:rPr>
  </w:style>
  <w:style w:type="character" w:customStyle="1" w:styleId="25">
    <w:name w:val="纯文本 字符1"/>
    <w:link w:val="7"/>
    <w:qFormat/>
    <w:uiPriority w:val="99"/>
    <w:rPr>
      <w:rFonts w:ascii="宋体" w:hAnsi="Courier New" w:eastAsia="宋体" w:cs="Times New Roman"/>
      <w:szCs w:val="21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9">
    <w:name w:val="正文文本 字符"/>
    <w:basedOn w:val="16"/>
    <w:link w:val="4"/>
    <w:semiHidden/>
    <w:qFormat/>
    <w:uiPriority w:val="99"/>
  </w:style>
  <w:style w:type="paragraph" w:customStyle="1" w:styleId="30">
    <w:name w:val="MSG_EN_FONT_STYLE_NAME_TEMPLATE_ROLE_LEVEL MSG_EN_FONT_STYLE_NAME_BY_ROLE_HEADING 7"/>
    <w:basedOn w:val="1"/>
    <w:link w:val="31"/>
    <w:unhideWhenUsed/>
    <w:qFormat/>
    <w:uiPriority w:val="99"/>
    <w:pPr>
      <w:shd w:val="clear" w:color="auto" w:fill="FFFFFF"/>
      <w:spacing w:line="466" w:lineRule="exact"/>
      <w:outlineLvl w:val="6"/>
    </w:pPr>
    <w:rPr>
      <w:rFonts w:ascii="宋体" w:hAnsi="宋体" w:eastAsia="宋体"/>
      <w:sz w:val="24"/>
    </w:rPr>
  </w:style>
  <w:style w:type="character" w:customStyle="1" w:styleId="31">
    <w:name w:val="MSG_EN_FONT_STYLE_NAME_TEMPLATE_ROLE_LEVEL MSG_EN_FONT_STYLE_NAME_BY_ROLE_HEADING 7_"/>
    <w:basedOn w:val="16"/>
    <w:link w:val="30"/>
    <w:unhideWhenUsed/>
    <w:qFormat/>
    <w:uiPriority w:val="99"/>
    <w:rPr>
      <w:rFonts w:ascii="宋体" w:hAnsi="宋体" w:eastAsia="宋体"/>
      <w:sz w:val="24"/>
      <w:shd w:val="clear" w:color="auto" w:fill="FFFFFF"/>
    </w:rPr>
  </w:style>
  <w:style w:type="character" w:customStyle="1" w:styleId="32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33">
    <w:name w:val="标题 2 字符"/>
    <w:basedOn w:val="16"/>
    <w:link w:val="3"/>
    <w:semiHidden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3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20021</Words>
  <Characters>20869</Characters>
  <Lines>434</Lines>
  <Paragraphs>122</Paragraphs>
  <TotalTime>0</TotalTime>
  <ScaleCrop>false</ScaleCrop>
  <LinksUpToDate>false</LinksUpToDate>
  <CharactersWithSpaces>21503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2016-09-03T12:06:00Z</dcterms:created>
  <dc:creator>ZHANGQL</dc:creator>
  <cp:lastModifiedBy>vertesyuan</cp:lastModifiedBy>
  <cp:lastPrinted>2021-09-13T08:04:00Z</cp:lastPrinted>
  <dcterms:modified xsi:type="dcterms:W3CDTF">2024-11-07T02:34:20Z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369841A6F46945C8990EE2564BD95703_13</vt:lpwstr>
  </property>
</Properties>
</file>