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97"/>
        <w:spacing w:before="1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大连外国语大学研究生入学考试（初试）</w:t>
      </w:r>
    </w:p>
    <w:p>
      <w:pPr>
        <w:ind w:left="2249"/>
        <w:spacing w:before="14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《区域国别理论》考试大纲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718"/>
        <w:spacing w:before="91" w:line="220" w:lineRule="auto"/>
        <w:rPr/>
      </w:pPr>
      <w:r>
        <w:rPr>
          <w:b/>
          <w:bCs/>
          <w:spacing w:val="-19"/>
        </w:rPr>
        <w:t>Ⅰ.考试性质</w:t>
      </w:r>
    </w:p>
    <w:p>
      <w:pPr>
        <w:pStyle w:val="BodyText"/>
        <w:ind w:left="145" w:right="240" w:firstLine="500"/>
        <w:spacing w:before="190" w:line="337" w:lineRule="auto"/>
        <w:jc w:val="both"/>
        <w:rPr/>
      </w:pPr>
      <w:r>
        <w:rPr>
          <w:spacing w:val="-14"/>
        </w:rPr>
        <w:t>区域国别理论是区域国别学硕士研究生入学考试科目之一</w:t>
      </w:r>
      <w:r>
        <w:rPr>
          <w:spacing w:val="-15"/>
        </w:rPr>
        <w:t>，主要</w:t>
      </w:r>
      <w:r>
        <w:rPr/>
        <w:t xml:space="preserve"> </w:t>
      </w:r>
      <w:r>
        <w:rPr>
          <w:spacing w:val="-15"/>
        </w:rPr>
        <w:t>考查考生对区域国别基本理论的熟悉程度，对理论体系构成及其发展</w:t>
      </w:r>
      <w:r>
        <w:rPr>
          <w:spacing w:val="3"/>
        </w:rPr>
        <w:t xml:space="preserve"> </w:t>
      </w:r>
      <w:r>
        <w:rPr>
          <w:spacing w:val="-15"/>
        </w:rPr>
        <w:t>脉络的了解，从而测试出考生分析问题和解决问题的能力。该考试遵</w:t>
      </w:r>
      <w:r>
        <w:rPr>
          <w:spacing w:val="1"/>
        </w:rPr>
        <w:t xml:space="preserve"> </w:t>
      </w:r>
      <w:r>
        <w:rPr>
          <w:spacing w:val="-6"/>
        </w:rPr>
        <w:t>循科学、公平、规范的原则，评价的标准是高等院</w:t>
      </w:r>
      <w:r>
        <w:rPr>
          <w:spacing w:val="-7"/>
        </w:rPr>
        <w:t>校区域国别学相</w:t>
      </w:r>
      <w:r>
        <w:rPr/>
        <w:t xml:space="preserve"> </w:t>
      </w:r>
      <w:r>
        <w:rPr>
          <w:spacing w:val="-1"/>
        </w:rPr>
        <w:t>关学科专业优秀本科生所能达到的及格和及格以上水平。</w:t>
      </w:r>
    </w:p>
    <w:p>
      <w:pPr>
        <w:pStyle w:val="BodyText"/>
        <w:ind w:left="675"/>
        <w:spacing w:before="39" w:line="220" w:lineRule="auto"/>
        <w:rPr/>
      </w:pPr>
      <w:r>
        <w:rPr>
          <w:b/>
          <w:bCs/>
          <w:spacing w:val="-12"/>
        </w:rPr>
        <w:t>Ⅱ.考查目标</w:t>
      </w:r>
    </w:p>
    <w:p>
      <w:pPr>
        <w:pStyle w:val="BodyText"/>
        <w:ind w:left="645"/>
        <w:spacing w:before="187" w:line="220" w:lineRule="auto"/>
        <w:rPr/>
      </w:pPr>
      <w:r>
        <w:rPr>
          <w:spacing w:val="-12"/>
        </w:rPr>
        <w:t>1.要求考生了解区域国别理论综合知识。</w:t>
      </w:r>
    </w:p>
    <w:p>
      <w:pPr>
        <w:pStyle w:val="BodyText"/>
        <w:ind w:left="145" w:right="250" w:firstLine="483"/>
        <w:spacing w:before="188" w:line="328" w:lineRule="auto"/>
        <w:rPr/>
      </w:pPr>
      <w:r>
        <w:rPr>
          <w:spacing w:val="-13"/>
        </w:rPr>
        <w:t>2.要求考生掌握区域国别交叉学科理论，主要是国际关系</w:t>
      </w:r>
      <w:r>
        <w:rPr>
          <w:spacing w:val="-14"/>
        </w:rPr>
        <w:t>理论、</w:t>
      </w:r>
      <w:r>
        <w:rPr/>
        <w:t xml:space="preserve"> </w:t>
      </w:r>
      <w:r>
        <w:rPr>
          <w:spacing w:val="-12"/>
        </w:rPr>
        <w:t>世界史理论及跨文化理论基本流派及其主要特点。</w:t>
      </w:r>
    </w:p>
    <w:p>
      <w:pPr>
        <w:pStyle w:val="BodyText"/>
        <w:ind w:left="159" w:right="242" w:firstLine="471"/>
        <w:spacing w:before="44" w:line="330" w:lineRule="auto"/>
        <w:rPr/>
      </w:pPr>
      <w:r>
        <w:rPr>
          <w:spacing w:val="-13"/>
        </w:rPr>
        <w:t>3.要求考生能够综合运用所学的知识分析具体区域国别问题。观</w:t>
      </w:r>
      <w:r>
        <w:rPr>
          <w:spacing w:val="2"/>
        </w:rPr>
        <w:t xml:space="preserve"> </w:t>
      </w:r>
      <w:r>
        <w:rPr>
          <w:spacing w:val="-13"/>
        </w:rPr>
        <w:t>点明确，论据充分，论证严谨，表述准确。</w:t>
      </w:r>
    </w:p>
    <w:p>
      <w:pPr>
        <w:pStyle w:val="BodyText"/>
        <w:ind w:left="626"/>
        <w:spacing w:before="38" w:line="220" w:lineRule="auto"/>
        <w:rPr/>
      </w:pPr>
      <w:r>
        <w:rPr>
          <w:b/>
          <w:bCs/>
          <w:spacing w:val="-3"/>
        </w:rPr>
        <w:t>Ⅲ.考试形式和试卷结构</w:t>
      </w:r>
    </w:p>
    <w:p>
      <w:pPr>
        <w:pStyle w:val="BodyText"/>
        <w:ind w:left="645"/>
        <w:spacing w:before="187" w:line="220" w:lineRule="auto"/>
        <w:rPr/>
      </w:pPr>
      <w:r>
        <w:rPr>
          <w:spacing w:val="-12"/>
        </w:rPr>
        <w:t>1.试卷满分及考试时间</w:t>
      </w:r>
    </w:p>
    <w:p>
      <w:pPr>
        <w:pStyle w:val="BodyText"/>
        <w:ind w:left="626"/>
        <w:spacing w:before="188" w:line="219" w:lineRule="auto"/>
        <w:rPr/>
      </w:pPr>
      <w:r>
        <w:rPr>
          <w:spacing w:val="-10"/>
        </w:rPr>
        <w:t>本试卷满分为150分，考试时间180分钟。</w:t>
      </w:r>
    </w:p>
    <w:p>
      <w:pPr>
        <w:pStyle w:val="BodyText"/>
        <w:ind w:left="652" w:right="6087" w:hanging="24"/>
        <w:spacing w:before="185" w:line="331" w:lineRule="auto"/>
        <w:rPr/>
      </w:pPr>
      <w:r>
        <w:rPr>
          <w:spacing w:val="-3"/>
        </w:rPr>
        <w:t>2.答题方式</w:t>
      </w:r>
      <w:r>
        <w:rPr>
          <w:spacing w:val="2"/>
        </w:rPr>
        <w:t xml:space="preserve">  </w:t>
      </w:r>
      <w:r>
        <w:rPr>
          <w:spacing w:val="-14"/>
        </w:rPr>
        <w:t>闭卷，笔试。</w:t>
      </w:r>
    </w:p>
    <w:p>
      <w:pPr>
        <w:pStyle w:val="BodyText"/>
        <w:ind w:left="630"/>
        <w:spacing w:before="38" w:line="221" w:lineRule="auto"/>
        <w:rPr/>
      </w:pPr>
      <w:r>
        <w:rPr>
          <w:spacing w:val="-2"/>
        </w:rPr>
        <w:t>3.试卷题型及难易程度</w:t>
      </w:r>
    </w:p>
    <w:p>
      <w:pPr>
        <w:pStyle w:val="BodyText"/>
        <w:ind w:left="143" w:firstLine="481"/>
        <w:spacing w:before="182" w:line="335" w:lineRule="auto"/>
        <w:rPr/>
      </w:pPr>
      <w:r>
        <w:rPr>
          <w:spacing w:val="-23"/>
        </w:rPr>
        <w:t>试卷题型：试卷根据实际情况采用简答题、论述题、分析题等形式。</w:t>
      </w:r>
      <w:r>
        <w:rPr>
          <w:spacing w:val="4"/>
        </w:rPr>
        <w:t xml:space="preserve"> </w:t>
      </w:r>
      <w:r>
        <w:rPr>
          <w:spacing w:val="-14"/>
        </w:rPr>
        <w:t>基础知识占总分值的60%，综合能力题占40%。运用</w:t>
      </w:r>
      <w:r>
        <w:rPr>
          <w:spacing w:val="-15"/>
        </w:rPr>
        <w:t>理论知识进行分析和</w:t>
      </w:r>
      <w:r>
        <w:rPr/>
        <w:t xml:space="preserve"> </w:t>
      </w:r>
      <w:r>
        <w:rPr>
          <w:spacing w:val="-9"/>
        </w:rPr>
        <w:t>评述的题型应不少于30%。</w:t>
      </w:r>
    </w:p>
    <w:p>
      <w:pPr>
        <w:spacing w:line="335" w:lineRule="auto"/>
        <w:sectPr>
          <w:pgSz w:w="11906" w:h="16839"/>
          <w:pgMar w:top="1431" w:right="1779" w:bottom="0" w:left="1785" w:header="0" w:footer="0" w:gutter="0"/>
        </w:sectPr>
        <w:rPr/>
      </w:pPr>
    </w:p>
    <w:p>
      <w:pPr>
        <w:pStyle w:val="BodyText"/>
        <w:ind w:left="561"/>
        <w:spacing w:before="183" w:line="221" w:lineRule="auto"/>
        <w:outlineLvl w:val="0"/>
        <w:rPr/>
      </w:pPr>
      <w:r>
        <w:rPr>
          <w:spacing w:val="-16"/>
        </w:rPr>
        <w:t>《区域国别理论》试题中自由主义国际关系理论约占20%，</w:t>
      </w:r>
      <w:r>
        <w:rPr>
          <w:spacing w:val="-17"/>
        </w:rPr>
        <w:t>现实主</w:t>
      </w:r>
    </w:p>
    <w:p>
      <w:pPr>
        <w:pStyle w:val="BodyText"/>
        <w:ind w:left="79" w:right="266" w:firstLine="3"/>
        <w:spacing w:before="184" w:line="334" w:lineRule="auto"/>
        <w:jc w:val="both"/>
        <w:rPr/>
      </w:pPr>
      <w:r>
        <w:rPr>
          <w:spacing w:val="-21"/>
        </w:rPr>
        <w:t>义国际关系理论约占20%，建构主义国际关系理论约占</w:t>
      </w:r>
      <w:r>
        <w:rPr>
          <w:spacing w:val="-22"/>
        </w:rPr>
        <w:t>20%，跨文化理论</w:t>
      </w:r>
      <w:r>
        <w:rPr/>
        <w:t xml:space="preserve"> </w:t>
      </w:r>
      <w:r>
        <w:rPr>
          <w:spacing w:val="-20"/>
        </w:rPr>
        <w:t>约占20%，世界史理论约占20%。考察题型为主观试题。试卷题型结构参</w:t>
      </w:r>
      <w:r>
        <w:rPr>
          <w:spacing w:val="7"/>
        </w:rPr>
        <w:t xml:space="preserve"> </w:t>
      </w:r>
      <w:r>
        <w:rPr>
          <w:spacing w:val="-8"/>
        </w:rPr>
        <w:t>考如下：</w:t>
      </w:r>
    </w:p>
    <w:p>
      <w:pPr>
        <w:pStyle w:val="BodyText"/>
        <w:ind w:left="674"/>
        <w:spacing w:before="41" w:line="220" w:lineRule="auto"/>
        <w:rPr/>
      </w:pPr>
      <w:r>
        <w:rPr>
          <w:b/>
          <w:bCs/>
          <w:spacing w:val="18"/>
        </w:rPr>
        <w:t>1.名词解释（共4题</w:t>
      </w:r>
      <w:r>
        <w:rPr>
          <w:spacing w:val="-67"/>
        </w:rPr>
        <w:t xml:space="preserve"> </w:t>
      </w:r>
      <w:r>
        <w:rPr>
          <w:b/>
          <w:bCs/>
          <w:spacing w:val="18"/>
        </w:rPr>
        <w:t>，每小题5分</w:t>
      </w:r>
      <w:r>
        <w:rPr>
          <w:spacing w:val="-73"/>
        </w:rPr>
        <w:t xml:space="preserve"> </w:t>
      </w:r>
      <w:r>
        <w:rPr>
          <w:b/>
          <w:bCs/>
          <w:spacing w:val="18"/>
        </w:rPr>
        <w:t>，共20分）</w:t>
      </w:r>
    </w:p>
    <w:p>
      <w:pPr>
        <w:pStyle w:val="BodyText"/>
        <w:ind w:left="51" w:right="33" w:firstLine="673"/>
        <w:spacing w:before="187" w:line="328" w:lineRule="auto"/>
        <w:rPr/>
      </w:pPr>
      <w:r>
        <w:rPr>
          <w:spacing w:val="1"/>
        </w:rPr>
        <w:t>命题建议：选择区域国别交叉学科理论基本概念进行考核，其</w:t>
      </w:r>
      <w:r>
        <w:rPr>
          <w:spacing w:val="7"/>
        </w:rPr>
        <w:t xml:space="preserve"> </w:t>
      </w:r>
      <w:r>
        <w:rPr>
          <w:spacing w:val="-2"/>
        </w:rPr>
        <w:t>中，需包含中国学派国际关系理论基本概念1题。</w:t>
      </w:r>
    </w:p>
    <w:p>
      <w:pPr>
        <w:pStyle w:val="BodyText"/>
        <w:ind w:left="657"/>
        <w:spacing w:before="44" w:line="219" w:lineRule="auto"/>
        <w:rPr/>
      </w:pPr>
      <w:r>
        <w:rPr>
          <w:b/>
          <w:bCs/>
          <w:spacing w:val="15"/>
        </w:rPr>
        <w:t>2.简答题（共5题</w:t>
      </w:r>
      <w:r>
        <w:rPr>
          <w:spacing w:val="-70"/>
        </w:rPr>
        <w:t xml:space="preserve"> </w:t>
      </w:r>
      <w:r>
        <w:rPr>
          <w:b/>
          <w:bCs/>
          <w:spacing w:val="15"/>
        </w:rPr>
        <w:t>，每小题</w:t>
      </w:r>
      <w:r>
        <w:rPr>
          <w:spacing w:val="-72"/>
        </w:rPr>
        <w:t xml:space="preserve"> </w:t>
      </w:r>
      <w:r>
        <w:rPr>
          <w:b/>
          <w:bCs/>
          <w:spacing w:val="15"/>
        </w:rPr>
        <w:t>10分</w:t>
      </w:r>
      <w:r>
        <w:rPr>
          <w:spacing w:val="-73"/>
        </w:rPr>
        <w:t xml:space="preserve"> </w:t>
      </w:r>
      <w:r>
        <w:rPr>
          <w:b/>
          <w:bCs/>
          <w:spacing w:val="15"/>
        </w:rPr>
        <w:t>，共50分）</w:t>
      </w:r>
    </w:p>
    <w:p>
      <w:pPr>
        <w:pStyle w:val="BodyText"/>
        <w:ind w:left="27" w:right="208" w:firstLine="668"/>
        <w:spacing w:before="189" w:line="328" w:lineRule="auto"/>
        <w:rPr/>
      </w:pPr>
      <w:r>
        <w:rPr>
          <w:spacing w:val="-23"/>
        </w:rPr>
        <w:t>命题建议：考查考生对国际关系、世界史、跨文化交际</w:t>
      </w:r>
      <w:r>
        <w:rPr>
          <w:spacing w:val="-24"/>
        </w:rPr>
        <w:t>理论主要流</w:t>
      </w:r>
      <w:r>
        <w:rPr/>
        <w:t xml:space="preserve"> </w:t>
      </w:r>
      <w:r>
        <w:rPr>
          <w:spacing w:val="-24"/>
        </w:rPr>
        <w:t>派核心概念、主要逻辑、主要代表人物及其</w:t>
      </w:r>
      <w:r>
        <w:rPr>
          <w:spacing w:val="-25"/>
        </w:rPr>
        <w:t>主要观点的掌握。</w:t>
      </w:r>
    </w:p>
    <w:p>
      <w:pPr>
        <w:pStyle w:val="BodyText"/>
        <w:ind w:left="659"/>
        <w:spacing w:before="43" w:line="220" w:lineRule="auto"/>
        <w:rPr/>
      </w:pPr>
      <w:r>
        <w:rPr>
          <w:b/>
          <w:bCs/>
          <w:spacing w:val="18"/>
        </w:rPr>
        <w:t>3.论述题（共2题</w:t>
      </w:r>
      <w:r>
        <w:rPr>
          <w:spacing w:val="-71"/>
        </w:rPr>
        <w:t xml:space="preserve"> </w:t>
      </w:r>
      <w:r>
        <w:rPr>
          <w:b/>
          <w:bCs/>
          <w:spacing w:val="18"/>
        </w:rPr>
        <w:t>，每小题25分</w:t>
      </w:r>
      <w:r>
        <w:rPr>
          <w:spacing w:val="-72"/>
        </w:rPr>
        <w:t xml:space="preserve"> </w:t>
      </w:r>
      <w:r>
        <w:rPr>
          <w:b/>
          <w:bCs/>
          <w:spacing w:val="18"/>
        </w:rPr>
        <w:t>，共50分）</w:t>
      </w:r>
    </w:p>
    <w:p>
      <w:pPr>
        <w:pStyle w:val="BodyText"/>
        <w:ind w:left="695"/>
        <w:spacing w:before="187" w:line="220" w:lineRule="auto"/>
        <w:rPr/>
      </w:pPr>
      <w:r>
        <w:rPr>
          <w:spacing w:val="-26"/>
        </w:rPr>
        <w:t>命题建议：考查考生使用区域国别理论分析</w:t>
      </w:r>
      <w:r>
        <w:rPr>
          <w:spacing w:val="-27"/>
        </w:rPr>
        <w:t>历史事件的能力。</w:t>
      </w:r>
    </w:p>
    <w:p>
      <w:pPr>
        <w:pStyle w:val="BodyText"/>
        <w:ind w:left="659"/>
        <w:spacing w:before="185" w:line="220" w:lineRule="auto"/>
        <w:rPr/>
      </w:pPr>
      <w:r>
        <w:rPr>
          <w:b/>
          <w:bCs/>
          <w:spacing w:val="12"/>
        </w:rPr>
        <w:t>4.</w:t>
      </w:r>
      <w:r>
        <w:rPr>
          <w:spacing w:val="-24"/>
        </w:rPr>
        <w:t xml:space="preserve"> </w:t>
      </w:r>
      <w:r>
        <w:rPr>
          <w:b/>
          <w:bCs/>
          <w:spacing w:val="12"/>
        </w:rPr>
        <w:t>分析题（共</w:t>
      </w:r>
      <w:r>
        <w:rPr>
          <w:spacing w:val="-72"/>
        </w:rPr>
        <w:t xml:space="preserve"> </w:t>
      </w:r>
      <w:r>
        <w:rPr>
          <w:b/>
          <w:bCs/>
          <w:spacing w:val="12"/>
        </w:rPr>
        <w:t>1题</w:t>
      </w:r>
      <w:r>
        <w:rPr>
          <w:spacing w:val="-73"/>
        </w:rPr>
        <w:t xml:space="preserve"> </w:t>
      </w:r>
      <w:r>
        <w:rPr>
          <w:b/>
          <w:bCs/>
          <w:spacing w:val="12"/>
        </w:rPr>
        <w:t>，每小题30分</w:t>
      </w:r>
      <w:r>
        <w:rPr>
          <w:spacing w:val="-72"/>
        </w:rPr>
        <w:t xml:space="preserve"> </w:t>
      </w:r>
      <w:r>
        <w:rPr>
          <w:b/>
          <w:bCs/>
          <w:spacing w:val="12"/>
        </w:rPr>
        <w:t>，共30分）</w:t>
      </w:r>
    </w:p>
    <w:p>
      <w:pPr>
        <w:pStyle w:val="BodyText"/>
        <w:spacing w:before="188" w:line="219" w:lineRule="auto"/>
        <w:jc w:val="right"/>
        <w:rPr/>
      </w:pPr>
      <w:r>
        <w:rPr>
          <w:spacing w:val="-37"/>
        </w:rPr>
        <w:t>命题建议：要求根据给定材</w:t>
      </w:r>
      <w:r>
        <w:rPr>
          <w:spacing w:val="-36"/>
        </w:rPr>
        <w:t>料，写一篇学术短论，</w:t>
      </w:r>
      <w:r>
        <w:rPr>
          <w:spacing w:val="-37"/>
        </w:rPr>
        <w:t>题目自拟。选取适当</w:t>
      </w:r>
      <w:r>
        <w:rPr>
          <w:spacing w:val="-25"/>
        </w:rPr>
        <w:t>区</w:t>
      </w:r>
    </w:p>
    <w:p>
      <w:pPr>
        <w:pStyle w:val="BodyText"/>
        <w:ind w:left="26"/>
        <w:spacing w:before="188" w:line="221" w:lineRule="auto"/>
        <w:outlineLvl w:val="0"/>
        <w:rPr/>
      </w:pPr>
      <w:r>
        <w:rPr>
          <w:spacing w:val="-31"/>
        </w:rPr>
        <w:t>域国别理论对现实问题进行分析。</w:t>
      </w:r>
    </w:p>
    <w:sectPr>
      <w:pgSz w:w="11906" w:h="16839"/>
      <w:pgMar w:top="1431" w:right="176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 平</dc:creator>
  <dcterms:created xsi:type="dcterms:W3CDTF">2024-10-18T15:34:39Z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2024-11-07T10:43:32</vt:filetime>
  </property>
</Properties>
</file>