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76"/>
        <w:spacing w:before="71" w:line="224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6"/>
        </w:rPr>
        <w:t>大连外国语大学硕士研究生入学考试（初试）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pStyle w:val="BodyText"/>
        <w:ind w:left="1843"/>
        <w:spacing w:before="114" w:line="225" w:lineRule="auto"/>
        <w:outlineLvl w:val="1"/>
        <w:rPr>
          <w:sz w:val="35"/>
          <w:szCs w:val="35"/>
        </w:rPr>
      </w:pPr>
      <w:r>
        <w:rPr>
          <w:sz w:val="35"/>
          <w:szCs w:val="35"/>
          <w:b/>
          <w:bCs/>
          <w:spacing w:val="6"/>
        </w:rPr>
        <w:t>《日语翻译与写作》考试大纲</w:t>
      </w:r>
    </w:p>
    <w:p>
      <w:pPr>
        <w:spacing w:line="437" w:lineRule="auto"/>
        <w:rPr>
          <w:rFonts w:ascii="Arial"/>
          <w:sz w:val="21"/>
        </w:rPr>
      </w:pPr>
      <w:r/>
    </w:p>
    <w:p>
      <w:pPr>
        <w:pStyle w:val="BodyText"/>
        <w:ind w:left="21" w:firstLine="483"/>
        <w:spacing w:before="78" w:line="358" w:lineRule="auto"/>
        <w:rPr/>
      </w:pPr>
      <w:r>
        <w:rPr>
          <w:spacing w:val="-1"/>
        </w:rPr>
        <w:t>大连外国语大学《日语翻译与写作》科目是为本校招收日语语言文学专业、</w:t>
      </w:r>
      <w:r>
        <w:rPr>
          <w:spacing w:val="14"/>
        </w:rPr>
        <w:t xml:space="preserve"> </w:t>
      </w:r>
      <w:r>
        <w:rPr>
          <w:spacing w:val="-5"/>
        </w:rPr>
        <w:t>外国语言学及应用语言学（</w:t>
      </w:r>
      <w:r>
        <w:rPr>
          <w:spacing w:val="-58"/>
        </w:rPr>
        <w:t xml:space="preserve"> </w:t>
      </w:r>
      <w:r>
        <w:rPr>
          <w:spacing w:val="-5"/>
        </w:rPr>
        <w:t>日语）专业硕士研究生而设置的具有选拔性质的统一</w:t>
      </w:r>
      <w:r>
        <w:rPr/>
        <w:t xml:space="preserve">  </w:t>
      </w:r>
      <w:r>
        <w:rPr>
          <w:spacing w:val="-2"/>
        </w:rPr>
        <w:t>入学考试科目。考试主要内容为日汉互译、</w:t>
      </w:r>
      <w:r>
        <w:rPr>
          <w:spacing w:val="-67"/>
        </w:rPr>
        <w:t xml:space="preserve"> </w:t>
      </w:r>
      <w:r>
        <w:rPr>
          <w:spacing w:val="-2"/>
        </w:rPr>
        <w:t>日语写作两个部分。考试遵循科学、</w:t>
      </w:r>
      <w:r>
        <w:rPr/>
        <w:t xml:space="preserve"> </w:t>
      </w:r>
      <w:r>
        <w:rPr>
          <w:spacing w:val="-10"/>
        </w:rPr>
        <w:t>公平、规范的原则，评价标准是高等学校日语专业的本科毕业生所能达到的良好及</w:t>
      </w:r>
      <w:r>
        <w:rPr/>
        <w:t xml:space="preserve">  </w:t>
      </w:r>
      <w:r>
        <w:rPr>
          <w:spacing w:val="-14"/>
        </w:rPr>
        <w:t>以上水</w:t>
      </w:r>
      <w:r>
        <w:rPr>
          <w:spacing w:val="-13"/>
        </w:rPr>
        <w:t>平，其目的是科学、公平、有效地测试考生的语言运用能力，以利于本专业</w:t>
      </w:r>
      <w:r>
        <w:rPr>
          <w:spacing w:val="-10"/>
        </w:rPr>
        <w:t>考</w:t>
      </w:r>
      <w:r>
        <w:rPr>
          <w:spacing w:val="3"/>
        </w:rPr>
        <w:t xml:space="preserve"> </w:t>
      </w:r>
      <w:r>
        <w:rPr>
          <w:spacing w:val="-13"/>
        </w:rPr>
        <w:t>生择优录取，确保硕士研究生的入学质量。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ind w:left="583"/>
        <w:spacing w:before="78" w:line="219" w:lineRule="auto"/>
        <w:rPr/>
      </w:pPr>
      <w:r>
        <w:rPr>
          <w:b/>
          <w:bCs/>
          <w:spacing w:val="-17"/>
        </w:rPr>
        <w:t>Ⅰ.考查目标</w:t>
      </w:r>
    </w:p>
    <w:p>
      <w:pPr>
        <w:pStyle w:val="BodyText"/>
        <w:ind w:left="26" w:right="51" w:firstLine="477"/>
        <w:spacing w:before="187" w:line="354" w:lineRule="auto"/>
        <w:jc w:val="both"/>
        <w:rPr/>
      </w:pPr>
      <w:r>
        <w:rPr>
          <w:spacing w:val="-3"/>
        </w:rPr>
        <w:t>要求考生掌握比较全面的日语专业知识和基本技能，具有较扎实的语言知识</w:t>
      </w:r>
      <w:r>
        <w:rPr>
          <w:spacing w:val="8"/>
        </w:rPr>
        <w:t xml:space="preserve"> </w:t>
      </w:r>
      <w:r>
        <w:rPr>
          <w:spacing w:val="-9"/>
        </w:rPr>
        <w:t>功底，具有对日语语篇的高度理解能力，具有能</w:t>
      </w:r>
      <w:r>
        <w:rPr>
          <w:spacing w:val="-10"/>
        </w:rPr>
        <w:t>够日汉语间准确流畅互译、能够用</w:t>
      </w:r>
      <w:r>
        <w:rPr/>
        <w:t xml:space="preserve"> </w:t>
      </w:r>
      <w:r>
        <w:rPr>
          <w:spacing w:val="-2"/>
        </w:rPr>
        <w:t>日语准确流畅写作的较强语言运用能力，具有较好的思辨能力和逻辑思维能力。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pStyle w:val="BodyText"/>
        <w:ind w:left="546"/>
        <w:spacing w:before="78" w:line="219" w:lineRule="auto"/>
        <w:rPr/>
      </w:pPr>
      <w:r>
        <w:rPr>
          <w:b/>
          <w:bCs/>
          <w:spacing w:val="-6"/>
        </w:rPr>
        <w:t>Ⅱ.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考试形式与试卷结构</w:t>
      </w:r>
    </w:p>
    <w:p>
      <w:pPr>
        <w:pStyle w:val="BodyText"/>
        <w:ind w:left="506"/>
        <w:spacing w:before="188" w:line="219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506" w:right="2938" w:firstLine="476"/>
        <w:spacing w:before="187" w:line="351" w:lineRule="auto"/>
        <w:rPr/>
      </w:pPr>
      <w:r>
        <w:rPr>
          <w:spacing w:val="-12"/>
        </w:rPr>
        <w:t>试卷满分为 150 分，考试时间为 180 分钟。</w:t>
      </w:r>
      <w:r>
        <w:rPr>
          <w:spacing w:val="2"/>
        </w:rPr>
        <w:t xml:space="preserve"> </w:t>
      </w:r>
      <w:r>
        <w:rPr>
          <w:spacing w:val="-3"/>
        </w:rPr>
        <w:t>二、答题方式</w:t>
      </w:r>
    </w:p>
    <w:p>
      <w:pPr>
        <w:pStyle w:val="BodyText"/>
        <w:ind w:left="1006"/>
        <w:spacing w:before="33" w:line="221" w:lineRule="auto"/>
        <w:rPr/>
      </w:pPr>
      <w:r>
        <w:rPr>
          <w:spacing w:val="-6"/>
        </w:rPr>
        <w:t>闭卷，笔试。</w:t>
      </w:r>
    </w:p>
    <w:p>
      <w:pPr>
        <w:pStyle w:val="BodyText"/>
        <w:ind w:left="502"/>
        <w:spacing w:before="187" w:line="219" w:lineRule="auto"/>
        <w:rPr/>
      </w:pPr>
      <w:r>
        <w:rPr>
          <w:spacing w:val="-3"/>
        </w:rPr>
        <w:t>三、试卷题型及分值</w:t>
      </w:r>
    </w:p>
    <w:p>
      <w:pPr>
        <w:pStyle w:val="BodyText"/>
        <w:ind w:left="502"/>
        <w:spacing w:before="188" w:line="219" w:lineRule="auto"/>
        <w:rPr/>
      </w:pPr>
      <w:r>
        <w:rPr>
          <w:spacing w:val="-6"/>
        </w:rPr>
        <w:t>第一部分．</w:t>
      </w:r>
      <w:r>
        <w:rPr>
          <w:spacing w:val="-62"/>
        </w:rPr>
        <w:t xml:space="preserve"> </w:t>
      </w:r>
      <w:r>
        <w:rPr>
          <w:spacing w:val="-6"/>
        </w:rPr>
        <w:t>日汉互译  （共</w:t>
      </w:r>
      <w:r>
        <w:rPr>
          <w:spacing w:val="-33"/>
        </w:rPr>
        <w:t xml:space="preserve"> </w:t>
      </w:r>
      <w:r>
        <w:rPr>
          <w:spacing w:val="-6"/>
        </w:rPr>
        <w:t>100</w:t>
      </w:r>
      <w:r>
        <w:rPr>
          <w:spacing w:val="-48"/>
        </w:rPr>
        <w:t xml:space="preserve"> </w:t>
      </w:r>
      <w:r>
        <w:rPr>
          <w:spacing w:val="-6"/>
        </w:rPr>
        <w:t>分）</w:t>
      </w:r>
    </w:p>
    <w:p>
      <w:pPr>
        <w:pStyle w:val="BodyText"/>
        <w:ind w:left="1000"/>
        <w:spacing w:before="188" w:line="219" w:lineRule="auto"/>
        <w:rPr/>
      </w:pPr>
      <w:r>
        <w:rPr>
          <w:spacing w:val="-9"/>
        </w:rPr>
        <w:t>1.</w:t>
      </w:r>
      <w:r>
        <w:rPr>
          <w:spacing w:val="-70"/>
        </w:rPr>
        <w:t xml:space="preserve"> </w:t>
      </w:r>
      <w:r>
        <w:rPr>
          <w:spacing w:val="-9"/>
        </w:rPr>
        <w:t>日译汉(40</w:t>
      </w:r>
      <w:r>
        <w:rPr>
          <w:spacing w:val="-48"/>
        </w:rPr>
        <w:t xml:space="preserve"> </w:t>
      </w:r>
      <w:r>
        <w:rPr>
          <w:spacing w:val="-9"/>
        </w:rPr>
        <w:t>分)</w:t>
      </w:r>
    </w:p>
    <w:p>
      <w:pPr>
        <w:pStyle w:val="BodyText"/>
        <w:ind w:left="1240"/>
        <w:spacing w:before="188" w:line="219" w:lineRule="auto"/>
        <w:rPr/>
      </w:pPr>
      <w:r>
        <w:rPr>
          <w:spacing w:val="-3"/>
        </w:rPr>
        <w:t>1）语句翻译(10 分)</w:t>
      </w:r>
    </w:p>
    <w:p>
      <w:pPr>
        <w:pStyle w:val="BodyText"/>
        <w:ind w:left="985" w:right="5051" w:firstLine="240"/>
        <w:spacing w:before="184" w:line="292" w:lineRule="auto"/>
        <w:rPr/>
      </w:pPr>
      <w:r>
        <w:rPr>
          <w:spacing w:val="-3"/>
        </w:rPr>
        <w:t>2) 语篇翻译(30</w:t>
      </w:r>
      <w:r>
        <w:rPr>
          <w:spacing w:val="22"/>
        </w:rPr>
        <w:t xml:space="preserve"> </w:t>
      </w:r>
      <w:r>
        <w:rPr>
          <w:spacing w:val="-3"/>
        </w:rPr>
        <w:t>分)</w:t>
      </w:r>
      <w:r>
        <w:rPr/>
        <w:t xml:space="preserve"> </w:t>
      </w:r>
      <w:r>
        <w:rPr>
          <w:spacing w:val="-2"/>
        </w:rPr>
        <w:t>2.汉译日(50 分)</w:t>
      </w:r>
    </w:p>
    <w:p>
      <w:pPr>
        <w:pStyle w:val="BodyText"/>
        <w:ind w:left="1240"/>
        <w:spacing w:before="188" w:line="219" w:lineRule="auto"/>
        <w:rPr/>
      </w:pPr>
      <w:r>
        <w:rPr>
          <w:spacing w:val="-4"/>
        </w:rPr>
        <w:t>1）语句翻译(20 分)</w:t>
      </w:r>
    </w:p>
    <w:p>
      <w:pPr>
        <w:pStyle w:val="BodyText"/>
        <w:ind w:left="1225"/>
        <w:spacing w:before="188" w:line="219" w:lineRule="auto"/>
        <w:rPr/>
      </w:pPr>
      <w:r>
        <w:rPr>
          <w:spacing w:val="-3"/>
        </w:rPr>
        <w:t>2) 语篇翻译(30 分)</w:t>
      </w:r>
    </w:p>
    <w:p>
      <w:pPr>
        <w:spacing w:line="219" w:lineRule="auto"/>
        <w:sectPr>
          <w:pgSz w:w="11910" w:h="16840"/>
          <w:pgMar w:top="1400" w:right="1698" w:bottom="0" w:left="1786" w:header="0" w:footer="0" w:gutter="0"/>
        </w:sectPr>
        <w:rPr/>
      </w:pPr>
    </w:p>
    <w:p>
      <w:pPr>
        <w:pStyle w:val="BodyText"/>
        <w:ind w:left="987"/>
        <w:spacing w:before="106" w:line="219" w:lineRule="auto"/>
        <w:outlineLvl w:val="1"/>
        <w:rPr/>
      </w:pPr>
      <w:r>
        <w:rPr>
          <w:spacing w:val="-2"/>
        </w:rPr>
        <w:t>3.翻译分析(10 分)</w:t>
      </w:r>
    </w:p>
    <w:p>
      <w:pPr>
        <w:pStyle w:val="BodyText"/>
        <w:ind w:left="502"/>
        <w:spacing w:before="185" w:line="219" w:lineRule="auto"/>
        <w:rPr/>
      </w:pPr>
      <w:r>
        <w:rPr>
          <w:spacing w:val="-6"/>
        </w:rPr>
        <w:t>第二部分．</w:t>
      </w:r>
      <w:r>
        <w:rPr>
          <w:spacing w:val="65"/>
        </w:rPr>
        <w:t xml:space="preserve"> </w:t>
      </w:r>
      <w:r>
        <w:rPr>
          <w:spacing w:val="-6"/>
        </w:rPr>
        <w:t>日语写作  （共</w:t>
      </w:r>
      <w:r>
        <w:rPr>
          <w:spacing w:val="-46"/>
        </w:rPr>
        <w:t xml:space="preserve"> </w:t>
      </w:r>
      <w:r>
        <w:rPr>
          <w:spacing w:val="-6"/>
        </w:rPr>
        <w:t>50</w:t>
      </w:r>
      <w:r>
        <w:rPr>
          <w:spacing w:val="-48"/>
        </w:rPr>
        <w:t xml:space="preserve"> </w:t>
      </w:r>
      <w:r>
        <w:rPr>
          <w:spacing w:val="-6"/>
        </w:rPr>
        <w:t>分）</w:t>
      </w:r>
    </w:p>
    <w:p>
      <w:pPr>
        <w:pStyle w:val="BodyText"/>
        <w:ind w:left="985" w:right="5080" w:firstLine="14"/>
        <w:spacing w:before="187" w:line="351" w:lineRule="auto"/>
        <w:rPr/>
      </w:pPr>
      <w:r>
        <w:rPr>
          <w:spacing w:val="-9"/>
        </w:rPr>
        <w:t>1.命题写作</w:t>
      </w:r>
      <w:r>
        <w:rPr>
          <w:spacing w:val="19"/>
        </w:rPr>
        <w:t xml:space="preserve">   </w:t>
      </w:r>
      <w:r>
        <w:rPr>
          <w:spacing w:val="-9"/>
        </w:rPr>
        <w:t>(35</w:t>
      </w:r>
      <w:r>
        <w:rPr>
          <w:spacing w:val="-47"/>
        </w:rPr>
        <w:t xml:space="preserve"> </w:t>
      </w:r>
      <w:r>
        <w:rPr>
          <w:spacing w:val="-9"/>
        </w:rPr>
        <w:t>分)</w:t>
      </w:r>
      <w:r>
        <w:rPr/>
        <w:t xml:space="preserve"> </w:t>
      </w:r>
      <w:r>
        <w:rPr>
          <w:spacing w:val="-9"/>
        </w:rPr>
        <w:t>2.应用文写作</w:t>
      </w:r>
      <w:r>
        <w:rPr>
          <w:spacing w:val="62"/>
        </w:rPr>
        <w:t xml:space="preserve"> </w:t>
      </w:r>
      <w:r>
        <w:rPr>
          <w:spacing w:val="-9"/>
        </w:rPr>
        <w:t>(15 分)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pStyle w:val="BodyText"/>
        <w:ind w:left="504"/>
        <w:spacing w:before="78" w:line="219" w:lineRule="auto"/>
        <w:rPr/>
      </w:pPr>
      <w:r>
        <w:rPr>
          <w:b/>
          <w:bCs/>
          <w:spacing w:val="-4"/>
        </w:rPr>
        <w:t>Ⅲ.考试范围</w:t>
      </w:r>
    </w:p>
    <w:p>
      <w:pPr>
        <w:pStyle w:val="BodyText"/>
        <w:ind w:left="22" w:firstLine="420"/>
        <w:spacing w:before="183" w:line="355" w:lineRule="auto"/>
        <w:jc w:val="both"/>
        <w:rPr/>
      </w:pPr>
      <w:r>
        <w:rPr/>
        <w:t>考试范围包括翻译技能与写作技能以及与之相关的</w:t>
      </w:r>
      <w:r>
        <w:rPr>
          <w:spacing w:val="-1"/>
        </w:rPr>
        <w:t>日汉语全面的知识与技能</w:t>
      </w:r>
      <w:r>
        <w:rPr/>
        <w:t xml:space="preserve"> </w:t>
      </w:r>
      <w:r>
        <w:rPr/>
        <w:t>考查。写作和翻译的主题选取广泛，可来自社会、文化</w:t>
      </w:r>
      <w:r>
        <w:rPr>
          <w:spacing w:val="-1"/>
        </w:rPr>
        <w:t>、经济、教育、语言、文</w:t>
      </w:r>
      <w:r>
        <w:rPr/>
        <w:t xml:space="preserve"> </w:t>
      </w:r>
      <w:r>
        <w:rPr>
          <w:spacing w:val="-3"/>
        </w:rPr>
        <w:t>学、科技、</w:t>
      </w:r>
      <w:r>
        <w:rPr>
          <w:spacing w:val="-59"/>
        </w:rPr>
        <w:t xml:space="preserve"> </w:t>
      </w:r>
      <w:r>
        <w:rPr>
          <w:spacing w:val="-3"/>
        </w:rPr>
        <w:t>自然、历史等多个领域，无指定参考书目。</w:t>
      </w:r>
    </w:p>
    <w:p>
      <w:pPr>
        <w:spacing w:line="355" w:lineRule="auto"/>
        <w:sectPr>
          <w:pgSz w:w="11910" w:h="16840"/>
          <w:pgMar w:top="1431" w:right="1710" w:bottom="0" w:left="1786" w:header="0" w:footer="0" w:gutter="0"/>
        </w:sectPr>
        <w:rPr/>
      </w:pPr>
    </w:p>
    <w:p>
      <w:pPr>
        <w:pStyle w:val="BodyText"/>
        <w:ind w:left="1836"/>
        <w:spacing w:before="124" w:line="225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6"/>
        </w:rPr>
        <w:t>《日语翻译与写作》考题示例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pStyle w:val="BodyText"/>
        <w:ind w:left="1847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-2"/>
        </w:rPr>
        <w:t>第一部分</w:t>
      </w:r>
      <w:r>
        <w:rPr>
          <w:sz w:val="31"/>
          <w:szCs w:val="31"/>
          <w:spacing w:val="40"/>
        </w:rPr>
        <w:t xml:space="preserve">  </w:t>
      </w:r>
      <w:r>
        <w:rPr>
          <w:sz w:val="31"/>
          <w:szCs w:val="31"/>
          <w:b/>
          <w:bCs/>
          <w:spacing w:val="-2"/>
        </w:rPr>
        <w:t>日汉互译</w:t>
      </w:r>
      <w:r>
        <w:rPr>
          <w:sz w:val="31"/>
          <w:szCs w:val="31"/>
          <w:spacing w:val="-2"/>
        </w:rPr>
        <w:t xml:space="preserve">  </w:t>
      </w:r>
      <w:r>
        <w:rPr>
          <w:sz w:val="31"/>
          <w:szCs w:val="31"/>
          <w:b/>
          <w:bCs/>
          <w:spacing w:val="-2"/>
        </w:rPr>
        <w:t>（共</w:t>
      </w:r>
      <w:r>
        <w:rPr>
          <w:sz w:val="31"/>
          <w:szCs w:val="31"/>
          <w:spacing w:val="-37"/>
        </w:rPr>
        <w:t xml:space="preserve"> </w:t>
      </w:r>
      <w:r>
        <w:rPr>
          <w:sz w:val="31"/>
          <w:szCs w:val="31"/>
          <w:b/>
          <w:bCs/>
          <w:spacing w:val="-2"/>
        </w:rPr>
        <w:t>100</w:t>
      </w:r>
      <w:r>
        <w:rPr>
          <w:sz w:val="31"/>
          <w:szCs w:val="31"/>
          <w:spacing w:val="-60"/>
        </w:rPr>
        <w:t xml:space="preserve"> </w:t>
      </w:r>
      <w:r>
        <w:rPr>
          <w:sz w:val="31"/>
          <w:szCs w:val="31"/>
          <w:b/>
          <w:bCs/>
          <w:spacing w:val="-2"/>
        </w:rPr>
        <w:t>分）</w:t>
      </w:r>
    </w:p>
    <w:p>
      <w:pPr>
        <w:pStyle w:val="BodyText"/>
        <w:ind w:left="365"/>
        <w:spacing w:before="211" w:line="219" w:lineRule="auto"/>
        <w:rPr/>
      </w:pPr>
      <w:r>
        <w:rPr>
          <w:sz w:val="22"/>
          <w:szCs w:val="22"/>
          <w:spacing w:val="-9"/>
        </w:rPr>
        <w:t>1.</w:t>
      </w:r>
      <w:r>
        <w:rPr>
          <w:sz w:val="22"/>
          <w:szCs w:val="22"/>
          <w:spacing w:val="21"/>
        </w:rPr>
        <w:t xml:space="preserve"> </w:t>
      </w:r>
      <w:r>
        <w:rPr>
          <w:spacing w:val="-9"/>
        </w:rPr>
        <w:t>日译汉(40 分)</w:t>
      </w:r>
    </w:p>
    <w:p>
      <w:pPr>
        <w:pStyle w:val="BodyText"/>
        <w:ind w:left="640"/>
        <w:spacing w:before="188" w:line="219" w:lineRule="auto"/>
        <w:rPr/>
      </w:pPr>
      <w:r>
        <w:rPr>
          <w:spacing w:val="-1"/>
        </w:rPr>
        <w:t>1）语句翻译:将其中划线的内容翻译成汉语(10</w:t>
      </w:r>
      <w:r>
        <w:rPr>
          <w:spacing w:val="-2"/>
        </w:rPr>
        <w:t xml:space="preserve"> 分)</w:t>
      </w:r>
    </w:p>
    <w:p>
      <w:pPr>
        <w:pStyle w:val="BodyText"/>
        <w:ind w:left="37" w:right="237" w:firstLine="226"/>
        <w:spacing w:before="108" w:line="236" w:lineRule="auto"/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  <w:spacing w:val="-13"/>
        </w:rPr>
        <w:t>風も雲も、夏から秋へゆっ</w:t>
      </w:r>
      <w:r>
        <w:rPr>
          <w:rFonts w:ascii="MS Gothic" w:hAnsi="MS Gothic" w:eastAsia="MS Gothic" w:cs="MS Gothic"/>
          <w:spacing w:val="-79"/>
        </w:rPr>
        <w:t xml:space="preserve"> </w:t>
      </w:r>
      <w:r>
        <w:rPr>
          <w:rFonts w:ascii="MS Gothic" w:hAnsi="MS Gothic" w:eastAsia="MS Gothic" w:cs="MS Gothic"/>
          <w:spacing w:val="-13"/>
        </w:rPr>
        <w:t>く</w:t>
      </w:r>
      <w:r>
        <w:rPr>
          <w:rFonts w:ascii="MS Gothic" w:hAnsi="MS Gothic" w:eastAsia="MS Gothic" w:cs="MS Gothic"/>
          <w:spacing w:val="-69"/>
        </w:rPr>
        <w:t xml:space="preserve"> </w:t>
      </w:r>
      <w:r>
        <w:rPr>
          <w:rFonts w:ascii="MS Gothic" w:hAnsi="MS Gothic" w:eastAsia="MS Gothic" w:cs="MS Gothic"/>
          <w:spacing w:val="-13"/>
        </w:rPr>
        <w:t>り動いている。</w:t>
      </w:r>
      <w:r>
        <w:rPr>
          <w:rFonts w:ascii="MS Gothic" w:hAnsi="MS Gothic" w:eastAsia="MS Gothic" w:cs="MS Gothic"/>
          <w:spacing w:val="-88"/>
        </w:rPr>
        <w:t xml:space="preserve"> </w:t>
      </w:r>
      <w:r>
        <w:rPr>
          <w:rFonts w:ascii="MS Gothic" w:hAnsi="MS Gothic" w:eastAsia="MS Gothic" w:cs="MS Gothic"/>
          <w:spacing w:val="-13"/>
        </w:rPr>
        <w:t>そうした自然のたたずまいに触れ</w:t>
      </w:r>
      <w:r>
        <w:rPr>
          <w:rFonts w:ascii="MS Gothic" w:hAnsi="MS Gothic" w:eastAsia="MS Gothic" w:cs="MS Gothic"/>
        </w:rPr>
        <w:t xml:space="preserve"> </w:t>
      </w:r>
      <w:r>
        <w:rPr>
          <w:rFonts w:ascii="MS Gothic" w:hAnsi="MS Gothic" w:eastAsia="MS Gothic" w:cs="MS Gothic"/>
          <w:spacing w:val="-9"/>
        </w:rPr>
        <w:t>たくて、山陰地方へ小さな旅に出た。</w:t>
      </w:r>
      <w:r>
        <w:rPr>
          <w:rFonts w:ascii="MS Gothic" w:hAnsi="MS Gothic" w:eastAsia="MS Gothic" w:cs="MS Gothic"/>
          <w:u w:val="single" w:color="auto"/>
          <w:spacing w:val="-53"/>
        </w:rPr>
        <w:t xml:space="preserve"> </w:t>
      </w:r>
      <w:r>
        <w:rPr>
          <w:rFonts w:ascii="MS Gothic" w:hAnsi="MS Gothic" w:eastAsia="MS Gothic" w:cs="MS Gothic"/>
          <w:u w:val="single" w:color="auto"/>
          <w:spacing w:val="-9"/>
        </w:rPr>
        <w:t>く</w:t>
      </w:r>
      <w:r>
        <w:rPr>
          <w:rFonts w:ascii="MS Gothic" w:hAnsi="MS Gothic" w:eastAsia="MS Gothic" w:cs="MS Gothic"/>
          <w:u w:val="single" w:color="auto"/>
          <w:spacing w:val="-95"/>
        </w:rPr>
        <w:t xml:space="preserve"> </w:t>
      </w:r>
      <w:r>
        <w:rPr>
          <w:rFonts w:ascii="MS Gothic" w:hAnsi="MS Gothic" w:eastAsia="MS Gothic" w:cs="MS Gothic"/>
          <w:u w:val="single" w:color="auto"/>
          <w:spacing w:val="-9"/>
        </w:rPr>
        <w:t>わ</w:t>
      </w:r>
      <w:r>
        <w:rPr>
          <w:rFonts w:ascii="MS Gothic" w:hAnsi="MS Gothic" w:eastAsia="MS Gothic" w:cs="MS Gothic"/>
          <w:u w:val="single" w:color="auto"/>
          <w:spacing w:val="-93"/>
        </w:rPr>
        <w:t xml:space="preserve"> </w:t>
      </w:r>
      <w:r>
        <w:rPr>
          <w:rFonts w:ascii="MS Gothic" w:hAnsi="MS Gothic" w:eastAsia="MS Gothic" w:cs="MS Gothic"/>
          <w:u w:val="single" w:color="auto"/>
          <w:spacing w:val="-9"/>
        </w:rPr>
        <w:t>っ</w:t>
      </w:r>
      <w:r>
        <w:rPr>
          <w:rFonts w:ascii="MS Gothic" w:hAnsi="MS Gothic" w:eastAsia="MS Gothic" w:cs="MS Gothic"/>
          <w:u w:val="single" w:color="auto"/>
          <w:spacing w:val="-66"/>
        </w:rPr>
        <w:t xml:space="preserve"> </w:t>
      </w:r>
      <w:r>
        <w:rPr>
          <w:rFonts w:ascii="MS Gothic" w:hAnsi="MS Gothic" w:eastAsia="MS Gothic" w:cs="MS Gothic"/>
          <w:u w:val="single" w:color="auto"/>
          <w:spacing w:val="-9"/>
        </w:rPr>
        <w:t>と照る太陽にも、屋根瓦をてら</w:t>
      </w:r>
      <w:r>
        <w:rPr>
          <w:position w:val="-3"/>
        </w:rPr>
        <w:drawing>
          <wp:inline distT="0" distB="0" distL="0" distR="0">
            <wp:extent cx="167683" cy="15163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683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hAnsi="MS Gothic" w:eastAsia="MS Gothic" w:cs="MS Gothic"/>
        </w:rPr>
        <w:t xml:space="preserve"> </w:t>
      </w:r>
      <w:r>
        <w:rPr>
          <w:rFonts w:ascii="MS Gothic" w:hAnsi="MS Gothic" w:eastAsia="MS Gothic" w:cs="MS Gothic"/>
          <w:u w:val="single" w:color="auto"/>
          <w:spacing w:val="-4"/>
        </w:rPr>
        <w:t>となめる日差しにも、夏の終わりの気配が</w:t>
      </w:r>
      <w:r>
        <w:rPr>
          <w:rFonts w:ascii="MS Gothic" w:hAnsi="MS Gothic" w:eastAsia="MS Gothic" w:cs="MS Gothic"/>
          <w:u w:val="single" w:color="auto"/>
          <w:spacing w:val="-5"/>
        </w:rPr>
        <w:t>濃い。</w:t>
      </w:r>
      <w:r>
        <w:rPr>
          <w:rFonts w:ascii="MS Gothic" w:hAnsi="MS Gothic" w:eastAsia="MS Gothic" w:cs="MS Gothic"/>
          <w:spacing w:val="-68"/>
        </w:rPr>
        <w:t xml:space="preserve"> </w:t>
      </w:r>
      <w:r>
        <w:rPr>
          <w:spacing w:val="-5"/>
        </w:rPr>
        <w:t>(5 分)</w:t>
      </w:r>
      <w:r>
        <w:rPr>
          <w:rFonts w:ascii="MS Gothic" w:hAnsi="MS Gothic" w:eastAsia="MS Gothic" w:cs="MS Gothic"/>
          <w:spacing w:val="-5"/>
        </w:rPr>
        <w:t>ススキがおいでおいで</w:t>
      </w:r>
      <w:r>
        <w:rPr>
          <w:rFonts w:ascii="MS Gothic" w:hAnsi="MS Gothic" w:eastAsia="MS Gothic" w:cs="MS Gothic"/>
        </w:rPr>
        <w:t xml:space="preserve"> </w:t>
      </w:r>
      <w:r>
        <w:rPr>
          <w:rFonts w:ascii="MS Gothic" w:hAnsi="MS Gothic" w:eastAsia="MS Gothic" w:cs="MS Gothic"/>
          <w:spacing w:val="-4"/>
        </w:rPr>
        <w:t>を</w:t>
      </w:r>
      <w:r>
        <w:rPr>
          <w:rFonts w:ascii="MS Gothic" w:hAnsi="MS Gothic" w:eastAsia="MS Gothic" w:cs="MS Gothic"/>
          <w:spacing w:val="-57"/>
        </w:rPr>
        <w:t xml:space="preserve"> </w:t>
      </w:r>
      <w:r>
        <w:rPr>
          <w:rFonts w:ascii="MS Gothic" w:hAnsi="MS Gothic" w:eastAsia="MS Gothic" w:cs="MS Gothic"/>
          <w:spacing w:val="-4"/>
        </w:rPr>
        <w:t>しているのは、山の向こうの秋風に違いない。</w:t>
      </w:r>
    </w:p>
    <w:p>
      <w:pPr>
        <w:pStyle w:val="BodyText"/>
        <w:ind w:left="39" w:right="26" w:firstLine="231"/>
        <w:spacing w:before="31" w:line="235" w:lineRule="auto"/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  <w:spacing w:val="-6"/>
        </w:rPr>
        <w:t>草木の葉を鳴らしているのは、</w:t>
      </w:r>
      <w:r>
        <w:rPr>
          <w:rFonts w:ascii="MS Gothic" w:hAnsi="MS Gothic" w:eastAsia="MS Gothic" w:cs="MS Gothic"/>
          <w:spacing w:val="-58"/>
        </w:rPr>
        <w:t xml:space="preserve"> </w:t>
      </w:r>
      <w:r>
        <w:rPr>
          <w:rFonts w:ascii="MS Gothic" w:hAnsi="MS Gothic" w:eastAsia="MS Gothic" w:cs="MS Gothic"/>
          <w:spacing w:val="-6"/>
        </w:rPr>
        <w:t>この間までのじとじとと、</w:t>
      </w:r>
      <w:r>
        <w:rPr>
          <w:rFonts w:ascii="MS Gothic" w:hAnsi="MS Gothic" w:eastAsia="MS Gothic" w:cs="MS Gothic"/>
          <w:spacing w:val="-77"/>
        </w:rPr>
        <w:t xml:space="preserve"> </w:t>
      </w:r>
      <w:r>
        <w:rPr>
          <w:rFonts w:ascii="MS Gothic" w:hAnsi="MS Gothic" w:eastAsia="MS Gothic" w:cs="MS Gothic"/>
          <w:spacing w:val="-6"/>
        </w:rPr>
        <w:t>けだるい大気では</w:t>
      </w:r>
      <w:r>
        <w:rPr>
          <w:rFonts w:ascii="MS Gothic" w:hAnsi="MS Gothic" w:eastAsia="MS Gothic" w:cs="MS Gothic"/>
        </w:rPr>
        <w:t xml:space="preserve">  </w:t>
      </w:r>
      <w:r>
        <w:rPr>
          <w:rFonts w:ascii="MS Gothic" w:hAnsi="MS Gothic" w:eastAsia="MS Gothic" w:cs="MS Gothic"/>
          <w:spacing w:val="-18"/>
        </w:rPr>
        <w:t>ない。入道雲の塊は、流れるようにぼけてきた。</w:t>
      </w:r>
      <w:r>
        <w:rPr>
          <w:rFonts w:ascii="MS Gothic" w:hAnsi="MS Gothic" w:eastAsia="MS Gothic" w:cs="MS Gothic"/>
          <w:spacing w:val="-62"/>
        </w:rPr>
        <w:t xml:space="preserve"> </w:t>
      </w:r>
      <w:r>
        <w:rPr>
          <w:rFonts w:ascii="MS Gothic" w:hAnsi="MS Gothic" w:eastAsia="MS Gothic" w:cs="MS Gothic"/>
          <w:u w:val="single" w:color="auto"/>
          <w:spacing w:val="-18"/>
        </w:rPr>
        <w:t>く</w:t>
      </w:r>
      <w:r>
        <w:rPr>
          <w:rFonts w:ascii="MS Gothic" w:hAnsi="MS Gothic" w:eastAsia="MS Gothic" w:cs="MS Gothic"/>
          <w:u w:val="single" w:color="auto"/>
          <w:spacing w:val="-88"/>
        </w:rPr>
        <w:t xml:space="preserve"> </w:t>
      </w:r>
      <w:r>
        <w:rPr>
          <w:rFonts w:ascii="MS Gothic" w:hAnsi="MS Gothic" w:eastAsia="MS Gothic" w:cs="MS Gothic"/>
          <w:u w:val="single" w:color="auto"/>
          <w:spacing w:val="-18"/>
        </w:rPr>
        <w:t>っ</w:t>
      </w:r>
      <w:r>
        <w:rPr>
          <w:rFonts w:ascii="MS Gothic" w:hAnsi="MS Gothic" w:eastAsia="MS Gothic" w:cs="MS Gothic"/>
          <w:u w:val="single" w:color="auto"/>
          <w:spacing w:val="-84"/>
        </w:rPr>
        <w:t xml:space="preserve"> </w:t>
      </w:r>
      <w:r>
        <w:rPr>
          <w:rFonts w:ascii="MS Gothic" w:hAnsi="MS Gothic" w:eastAsia="MS Gothic" w:cs="MS Gothic"/>
          <w:u w:val="single" w:color="auto"/>
          <w:spacing w:val="-18"/>
        </w:rPr>
        <w:t>き</w:t>
      </w:r>
      <w:r>
        <w:rPr>
          <w:rFonts w:ascii="MS Gothic" w:hAnsi="MS Gothic" w:eastAsia="MS Gothic" w:cs="MS Gothic"/>
          <w:u w:val="single" w:color="auto"/>
          <w:spacing w:val="-56"/>
        </w:rPr>
        <w:t xml:space="preserve"> </w:t>
      </w:r>
      <w:r>
        <w:rPr>
          <w:rFonts w:ascii="MS Gothic" w:hAnsi="MS Gothic" w:eastAsia="MS Gothic" w:cs="MS Gothic"/>
          <w:u w:val="single" w:color="auto"/>
          <w:spacing w:val="-18"/>
        </w:rPr>
        <w:t>り</w:t>
      </w:r>
      <w:r>
        <w:rPr>
          <w:rFonts w:ascii="MS Gothic" w:hAnsi="MS Gothic" w:eastAsia="MS Gothic" w:cs="MS Gothic"/>
          <w:u w:val="single" w:color="auto"/>
          <w:spacing w:val="-64"/>
        </w:rPr>
        <w:t xml:space="preserve"> </w:t>
      </w:r>
      <w:r>
        <w:rPr>
          <w:rFonts w:ascii="MS Gothic" w:hAnsi="MS Gothic" w:eastAsia="MS Gothic" w:cs="MS Gothic"/>
          <w:u w:val="single" w:color="auto"/>
          <w:spacing w:val="-18"/>
        </w:rPr>
        <w:t>と青空に刻み込んだ、</w:t>
      </w:r>
      <w:r>
        <w:rPr>
          <w:rFonts w:ascii="MS Gothic" w:hAnsi="MS Gothic" w:eastAsia="MS Gothic" w:cs="MS Gothic"/>
          <w:u w:val="single" w:color="auto"/>
          <w:spacing w:val="-76"/>
        </w:rPr>
        <w:t xml:space="preserve"> </w:t>
      </w:r>
      <w:r>
        <w:rPr>
          <w:rFonts w:ascii="MS Gothic" w:hAnsi="MS Gothic" w:eastAsia="MS Gothic" w:cs="MS Gothic"/>
          <w:spacing w:val="-18"/>
        </w:rPr>
        <w:t>あ</w:t>
      </w:r>
      <w:r>
        <w:rPr>
          <w:rFonts w:ascii="MS Gothic" w:hAnsi="MS Gothic" w:eastAsia="MS Gothic" w:cs="MS Gothic"/>
        </w:rPr>
        <w:t xml:space="preserve"> </w:t>
      </w:r>
      <w:r>
        <w:rPr>
          <w:rFonts w:ascii="MS Gothic" w:hAnsi="MS Gothic" w:eastAsia="MS Gothic" w:cs="MS Gothic"/>
          <w:u w:val="single" w:color="auto"/>
          <w:spacing w:val="-5"/>
        </w:rPr>
        <w:t>の輪郭を失いつつある。夜のあぜ道を歩くと</w:t>
      </w:r>
      <w:r>
        <w:rPr>
          <w:rFonts w:ascii="MS Gothic" w:hAnsi="MS Gothic" w:eastAsia="MS Gothic" w:cs="MS Gothic"/>
          <w:u w:val="single" w:color="auto"/>
          <w:spacing w:val="-6"/>
        </w:rPr>
        <w:t>、蛍がすいっ</w:t>
      </w:r>
      <w:r>
        <w:rPr>
          <w:rFonts w:ascii="MS Gothic" w:hAnsi="MS Gothic" w:eastAsia="MS Gothic" w:cs="MS Gothic"/>
          <w:u w:val="single" w:color="auto"/>
          <w:spacing w:val="-67"/>
        </w:rPr>
        <w:t xml:space="preserve"> </w:t>
      </w:r>
      <w:r>
        <w:rPr>
          <w:rFonts w:ascii="MS Gothic" w:hAnsi="MS Gothic" w:eastAsia="MS Gothic" w:cs="MS Gothic"/>
          <w:u w:val="single" w:color="auto"/>
          <w:spacing w:val="-6"/>
        </w:rPr>
        <w:t>と横切る。</w:t>
      </w:r>
      <w:r>
        <w:rPr>
          <w:rFonts w:ascii="MS Gothic" w:hAnsi="MS Gothic" w:eastAsia="MS Gothic" w:cs="MS Gothic"/>
          <w:spacing w:val="-68"/>
        </w:rPr>
        <w:t xml:space="preserve"> </w:t>
      </w:r>
      <w:r>
        <w:rPr>
          <w:spacing w:val="-6"/>
        </w:rPr>
        <w:t>(5 分)</w:t>
      </w:r>
      <w:r>
        <w:rPr>
          <w:rFonts w:ascii="MS Gothic" w:hAnsi="MS Gothic" w:eastAsia="MS Gothic" w:cs="MS Gothic"/>
          <w:spacing w:val="-6"/>
        </w:rPr>
        <w:t>そ</w:t>
      </w:r>
    </w:p>
    <w:p>
      <w:pPr>
        <w:ind w:left="40" w:right="282" w:hanging="1"/>
        <w:spacing w:before="28" w:line="231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spacing w:val="-11"/>
        </w:rPr>
        <w:t>の下に枝豆がある。手を触れたら、豆が飛び出すのではないかと思わせるほど、</w:t>
      </w:r>
      <w:r>
        <w:rPr>
          <w:rFonts w:ascii="MS Gothic" w:hAnsi="MS Gothic" w:eastAsia="MS Gothic" w:cs="MS Gothic"/>
          <w:sz w:val="24"/>
          <w:szCs w:val="24"/>
          <w:spacing w:val="4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11"/>
        </w:rPr>
        <w:t>はちきれんばかりだ。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385"/>
        <w:spacing w:before="78" w:line="219" w:lineRule="auto"/>
        <w:rPr/>
      </w:pPr>
      <w:r>
        <w:rPr>
          <w:spacing w:val="-3"/>
        </w:rPr>
        <w:t>2) 语篇翻译(30</w:t>
      </w:r>
      <w:r>
        <w:rPr>
          <w:spacing w:val="22"/>
        </w:rPr>
        <w:t xml:space="preserve"> </w:t>
      </w:r>
      <w:r>
        <w:rPr>
          <w:spacing w:val="-3"/>
        </w:rPr>
        <w:t>分)</w:t>
      </w:r>
    </w:p>
    <w:p>
      <w:pPr>
        <w:ind w:left="17" w:right="203" w:firstLine="246"/>
        <w:spacing w:before="29" w:line="238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spacing w:val="-8"/>
        </w:rPr>
        <w:t>人生の旅の中には、いくつかの岐路があり、私自身の意思より</w:t>
      </w:r>
      <w:r>
        <w:rPr>
          <w:rFonts w:ascii="MS Gothic" w:hAnsi="MS Gothic" w:eastAsia="MS Gothic" w:cs="MS Gothic"/>
          <w:sz w:val="24"/>
          <w:szCs w:val="24"/>
          <w:spacing w:val="-66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8"/>
        </w:rPr>
        <w:t>も、</w:t>
      </w:r>
      <w:r>
        <w:rPr>
          <w:rFonts w:ascii="MS Gothic" w:hAnsi="MS Gothic" w:eastAsia="MS Gothic" w:cs="MS Gothic"/>
          <w:sz w:val="24"/>
          <w:szCs w:val="24"/>
          <w:spacing w:val="-70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8"/>
        </w:rPr>
        <w:t>も</w:t>
      </w:r>
      <w:r>
        <w:rPr>
          <w:rFonts w:ascii="MS Gothic" w:hAnsi="MS Gothic" w:eastAsia="MS Gothic" w:cs="MS Gothic"/>
          <w:sz w:val="24"/>
          <w:szCs w:val="24"/>
          <w:spacing w:val="-92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8"/>
        </w:rPr>
        <w:t>っ</w:t>
      </w:r>
      <w:r>
        <w:rPr>
          <w:rFonts w:ascii="MS Gothic" w:hAnsi="MS Gothic" w:eastAsia="MS Gothic" w:cs="MS Gothic"/>
          <w:sz w:val="24"/>
          <w:szCs w:val="24"/>
          <w:spacing w:val="-69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8"/>
        </w:rPr>
        <w:t>と大</w:t>
      </w:r>
      <w:r>
        <w:rPr>
          <w:rFonts w:ascii="MS Gothic" w:hAnsi="MS Gothic" w:eastAsia="MS Gothic" w:cs="MS Gothic"/>
          <w:sz w:val="24"/>
          <w:szCs w:val="24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3"/>
        </w:rPr>
        <w:t>きな他力に動かされている……。</w:t>
      </w:r>
      <w:r>
        <w:rPr>
          <w:rFonts w:ascii="MS Gothic" w:hAnsi="MS Gothic" w:eastAsia="MS Gothic" w:cs="MS Gothic"/>
          <w:sz w:val="24"/>
          <w:szCs w:val="24"/>
          <w:spacing w:val="-81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3"/>
        </w:rPr>
        <w:t>その考え</w:t>
      </w:r>
      <w:r>
        <w:rPr>
          <w:rFonts w:ascii="MS Gothic" w:hAnsi="MS Gothic" w:eastAsia="MS Gothic" w:cs="MS Gothic"/>
          <w:sz w:val="24"/>
          <w:szCs w:val="24"/>
          <w:spacing w:val="-4"/>
        </w:rPr>
        <w:t>方は今も変わらないが、私の心の中</w:t>
      </w:r>
      <w:r>
        <w:rPr>
          <w:rFonts w:ascii="MS Gothic" w:hAnsi="MS Gothic" w:eastAsia="MS Gothic" w:cs="MS Gothic"/>
          <w:sz w:val="24"/>
          <w:szCs w:val="24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13"/>
        </w:rPr>
        <w:t>に、</w:t>
      </w:r>
      <w:r>
        <w:rPr>
          <w:rFonts w:ascii="MS Gothic" w:hAnsi="MS Gothic" w:eastAsia="MS Gothic" w:cs="MS Gothic"/>
          <w:sz w:val="24"/>
          <w:szCs w:val="24"/>
          <w:spacing w:val="-64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13"/>
        </w:rPr>
        <w:t>このひとすじの道を歩こう</w:t>
      </w:r>
      <w:r>
        <w:rPr>
          <w:rFonts w:ascii="MS Gothic" w:hAnsi="MS Gothic" w:eastAsia="MS Gothic" w:cs="MS Gothic"/>
          <w:sz w:val="24"/>
          <w:szCs w:val="24"/>
          <w:spacing w:val="-76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13"/>
        </w:rPr>
        <w:t>という意思的なものが育ってきて、</w:t>
      </w:r>
      <w:r>
        <w:rPr>
          <w:rFonts w:ascii="MS Gothic" w:hAnsi="MS Gothic" w:eastAsia="MS Gothic" w:cs="MS Gothic"/>
          <w:sz w:val="24"/>
          <w:szCs w:val="24"/>
          <w:spacing w:val="-74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13"/>
        </w:rPr>
        <w:t>この作品にな</w:t>
      </w:r>
      <w:r>
        <w:rPr>
          <w:rFonts w:ascii="MS Gothic" w:hAnsi="MS Gothic" w:eastAsia="MS Gothic" w:cs="MS Gothic"/>
          <w:sz w:val="24"/>
          <w:szCs w:val="24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9"/>
        </w:rPr>
        <w:t>ったのではないだろうか。</w:t>
      </w:r>
      <w:r>
        <w:rPr>
          <w:rFonts w:ascii="MS Gothic" w:hAnsi="MS Gothic" w:eastAsia="MS Gothic" w:cs="MS Gothic"/>
          <w:sz w:val="24"/>
          <w:szCs w:val="24"/>
          <w:spacing w:val="-80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9"/>
        </w:rPr>
        <w:t>……その道は、明るい烈しい陽に照らさ</w:t>
      </w:r>
      <w:r>
        <w:rPr>
          <w:rFonts w:ascii="MS Gothic" w:hAnsi="MS Gothic" w:eastAsia="MS Gothic" w:cs="MS Gothic"/>
          <w:sz w:val="24"/>
          <w:szCs w:val="24"/>
          <w:spacing w:val="-10"/>
        </w:rPr>
        <w:t>れた道でも、</w:t>
      </w:r>
      <w:r>
        <w:rPr>
          <w:rFonts w:ascii="MS Gothic" w:hAnsi="MS Gothic" w:eastAsia="MS Gothic" w:cs="MS Gothic"/>
          <w:sz w:val="24"/>
          <w:szCs w:val="24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23"/>
        </w:rPr>
        <w:t>陰惨な暗い影に包まれた道でもなく、早朝の薄明の中に静かに息づき、坦々</w:t>
      </w:r>
      <w:r>
        <w:rPr>
          <w:rFonts w:ascii="MS Gothic" w:hAnsi="MS Gothic" w:eastAsia="MS Gothic" w:cs="MS Gothic"/>
          <w:sz w:val="24"/>
          <w:szCs w:val="24"/>
          <w:spacing w:val="-70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23"/>
        </w:rPr>
        <w:t>と</w:t>
      </w:r>
      <w:r>
        <w:rPr>
          <w:rFonts w:ascii="MS Gothic" w:hAnsi="MS Gothic" w:eastAsia="MS Gothic" w:cs="MS Gothic"/>
          <w:sz w:val="24"/>
          <w:szCs w:val="24"/>
          <w:spacing w:val="-66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23"/>
        </w:rPr>
        <w:t>して、</w:t>
      </w:r>
      <w:r>
        <w:rPr>
          <w:rFonts w:ascii="MS Gothic" w:hAnsi="MS Gothic" w:eastAsia="MS Gothic" w:cs="MS Gothic"/>
          <w:sz w:val="24"/>
          <w:szCs w:val="24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2"/>
        </w:rPr>
        <w:t>在るがままに在る、</w:t>
      </w:r>
      <w:r>
        <w:rPr>
          <w:rFonts w:ascii="MS Gothic" w:hAnsi="MS Gothic" w:eastAsia="MS Gothic" w:cs="MS Gothic"/>
          <w:sz w:val="24"/>
          <w:szCs w:val="24"/>
          <w:spacing w:val="-85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2"/>
        </w:rPr>
        <w:t>ひとすじの道であった。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199"/>
        <w:spacing w:before="79" w:line="219" w:lineRule="auto"/>
        <w:rPr/>
      </w:pPr>
      <w:r>
        <w:rPr>
          <w:sz w:val="22"/>
          <w:szCs w:val="22"/>
          <w:spacing w:val="-5"/>
        </w:rPr>
        <w:t>2</w:t>
      </w:r>
      <w:r>
        <w:rPr>
          <w:sz w:val="22"/>
          <w:szCs w:val="22"/>
          <w:spacing w:val="-43"/>
        </w:rPr>
        <w:t xml:space="preserve"> </w:t>
      </w:r>
      <w:r>
        <w:rPr>
          <w:sz w:val="22"/>
          <w:szCs w:val="22"/>
          <w:spacing w:val="-5"/>
        </w:rPr>
        <w:t>.</w:t>
      </w:r>
      <w:r>
        <w:rPr>
          <w:sz w:val="22"/>
          <w:szCs w:val="22"/>
          <w:spacing w:val="-23"/>
        </w:rPr>
        <w:t xml:space="preserve"> </w:t>
      </w:r>
      <w:r>
        <w:rPr>
          <w:spacing w:val="-5"/>
        </w:rPr>
        <w:t>汉译日(50 分)</w:t>
      </w:r>
    </w:p>
    <w:p>
      <w:pPr>
        <w:pStyle w:val="BodyText"/>
        <w:ind w:left="494" w:right="2798" w:hanging="94"/>
        <w:spacing w:before="30" w:line="246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1）语句翻译:将其中划线的内容翻译成日语(20</w:t>
      </w:r>
      <w:r>
        <w:rPr>
          <w:spacing w:val="-2"/>
        </w:rPr>
        <w:t xml:space="preserve"> 分)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A</w:t>
      </w:r>
    </w:p>
    <w:p>
      <w:pPr>
        <w:pStyle w:val="BodyText"/>
        <w:ind w:left="22" w:firstLine="491"/>
        <w:spacing w:before="27" w:line="237" w:lineRule="auto"/>
        <w:jc w:val="both"/>
        <w:rPr/>
      </w:pPr>
      <w:r>
        <w:rPr>
          <w:spacing w:val="-4"/>
        </w:rPr>
        <w:t>兄妹八人中，聂海胜排行第六。小小年纪，聂海胜就得面对生活的艰辛。</w:t>
      </w:r>
      <w:r>
        <w:rPr>
          <w:u w:val="single" w:color="auto"/>
          <w:spacing w:val="-4"/>
        </w:rPr>
        <w:t>捉</w:t>
      </w:r>
      <w:r>
        <w:rPr>
          <w:u w:val="single" w:color="auto"/>
          <w:spacing w:val="-103"/>
        </w:rPr>
        <w:t xml:space="preserve"> </w:t>
      </w:r>
      <w:r>
        <w:rPr>
          <w:spacing w:val="-112"/>
        </w:rPr>
        <w:t xml:space="preserve"> </w:t>
      </w:r>
      <w:r>
        <w:rPr>
          <w:spacing w:val="-4"/>
        </w:rPr>
        <w:t>襟</w:t>
      </w:r>
      <w:r>
        <w:rPr/>
        <w:t xml:space="preserve"> </w:t>
      </w:r>
      <w:r>
        <w:rPr>
          <w:u w:val="single" w:color="auto"/>
          <w:spacing w:val="-3"/>
        </w:rPr>
        <w:t>见肘的生活常令聂家为区区几元钱的学费犯愁，只好东挪西借，有时代替学费交到</w:t>
      </w:r>
      <w:r>
        <w:rPr>
          <w:spacing w:val="15"/>
        </w:rPr>
        <w:t xml:space="preserve"> </w:t>
      </w:r>
      <w:r>
        <w:rPr>
          <w:u w:val="single" w:color="auto"/>
          <w:spacing w:val="-1"/>
        </w:rPr>
        <w:t>老师手中的是一只兔子。</w:t>
      </w:r>
      <w:r>
        <w:rPr>
          <w:u w:val="single" w:color="auto"/>
          <w:spacing w:val="-59"/>
        </w:rPr>
        <w:t xml:space="preserve"> </w:t>
      </w:r>
      <w:r>
        <w:rPr>
          <w:spacing w:val="-1"/>
        </w:rPr>
        <w:t>(10 分)上初二那年，当了十几年生产队长的父亲因胃病</w:t>
      </w:r>
      <w:r>
        <w:rPr/>
        <w:t xml:space="preserve"> </w:t>
      </w:r>
      <w:r>
        <w:rPr>
          <w:spacing w:val="-3"/>
        </w:rPr>
        <w:t>辞世，他不能再上学了。作为家中惟一的壮劳动力，聂海胜开始与母亲一起支撑整</w:t>
      </w:r>
      <w:r>
        <w:rPr>
          <w:spacing w:val="3"/>
        </w:rPr>
        <w:t xml:space="preserve"> </w:t>
      </w:r>
      <w:r>
        <w:rPr>
          <w:spacing w:val="-8"/>
        </w:rPr>
        <w:t>个家庭。</w:t>
      </w:r>
    </w:p>
    <w:p>
      <w:pPr>
        <w:pStyle w:val="BodyText"/>
        <w:ind w:left="497"/>
        <w:spacing w:before="153" w:line="182" w:lineRule="auto"/>
        <w:rPr/>
      </w:pPr>
      <w:r>
        <w:rPr/>
        <w:t>B</w:t>
      </w:r>
    </w:p>
    <w:p>
      <w:pPr>
        <w:pStyle w:val="BodyText"/>
        <w:ind w:left="24" w:right="146" w:firstLine="484"/>
        <w:spacing w:before="116" w:line="236" w:lineRule="auto"/>
        <w:rPr/>
      </w:pPr>
      <w:r>
        <w:rPr>
          <w:spacing w:val="-9"/>
        </w:rPr>
        <w:t>《茉莉花》是众多民间歌曲中脍炙人口的一首，自打一位意</w:t>
      </w:r>
      <w:r>
        <w:rPr>
          <w:spacing w:val="-10"/>
        </w:rPr>
        <w:t>大利的作曲家把它</w:t>
      </w:r>
      <w:r>
        <w:rPr/>
        <w:t xml:space="preserve"> </w:t>
      </w:r>
      <w:r>
        <w:rPr>
          <w:spacing w:val="-13"/>
        </w:rPr>
        <w:t>写进自己的一部歌剧后，开始为西方人所知晓。中国人一看，原来老外喜欢这个，于</w:t>
      </w:r>
      <w:r>
        <w:rPr/>
        <w:t xml:space="preserve"> </w:t>
      </w:r>
      <w:r>
        <w:rPr>
          <w:spacing w:val="-23"/>
        </w:rPr>
        <w:t>是对外演出，几乎没有不演奏这个曲子的。</w:t>
      </w:r>
      <w:r>
        <w:rPr>
          <w:u w:val="single" w:color="auto"/>
          <w:spacing w:val="-23"/>
        </w:rPr>
        <w:t>不可否认，《茉莉花》旋律很</w:t>
      </w:r>
      <w:r>
        <w:rPr>
          <w:u w:val="single" w:color="auto"/>
          <w:spacing w:val="-24"/>
        </w:rPr>
        <w:t>优美，但是，</w:t>
      </w:r>
      <w:r>
        <w:rPr/>
        <w:t xml:space="preserve">  </w:t>
      </w:r>
      <w:r>
        <w:rPr>
          <w:u w:val="single" w:color="auto"/>
          <w:spacing w:val="-16"/>
        </w:rPr>
        <w:t>再好听的曲子也有听腻的时候不是？说实话，我是有些“审美疲劳”</w:t>
      </w:r>
      <w:r>
        <w:rPr>
          <w:u w:val="single" w:color="auto"/>
          <w:spacing w:val="-41"/>
        </w:rPr>
        <w:t xml:space="preserve"> </w:t>
      </w:r>
      <w:r>
        <w:rPr>
          <w:u w:val="single" w:color="auto"/>
          <w:spacing w:val="-16"/>
        </w:rPr>
        <w:t>了。</w:t>
      </w:r>
      <w:r>
        <w:rPr>
          <w:spacing w:val="-16"/>
        </w:rPr>
        <w:t>(10</w:t>
      </w:r>
      <w:r>
        <w:rPr>
          <w:spacing w:val="-28"/>
        </w:rPr>
        <w:t xml:space="preserve"> </w:t>
      </w:r>
      <w:r>
        <w:rPr>
          <w:spacing w:val="-16"/>
        </w:rPr>
        <w:t>分)</w:t>
      </w:r>
    </w:p>
    <w:p>
      <w:pPr>
        <w:spacing w:line="236" w:lineRule="auto"/>
        <w:sectPr>
          <w:pgSz w:w="11910" w:h="16840"/>
          <w:pgMar w:top="1431" w:right="1551" w:bottom="0" w:left="1786" w:header="0" w:footer="0" w:gutter="0"/>
        </w:sectPr>
        <w:rPr/>
      </w:pPr>
    </w:p>
    <w:p>
      <w:pPr>
        <w:pStyle w:val="BodyText"/>
        <w:ind w:left="505"/>
        <w:spacing w:before="48" w:line="219" w:lineRule="auto"/>
        <w:rPr/>
      </w:pPr>
      <w:r>
        <w:rPr>
          <w:spacing w:val="-3"/>
        </w:rPr>
        <w:t>2) 语篇翻译(30</w:t>
      </w:r>
      <w:r>
        <w:rPr>
          <w:spacing w:val="22"/>
        </w:rPr>
        <w:t xml:space="preserve"> </w:t>
      </w:r>
      <w:r>
        <w:rPr>
          <w:spacing w:val="-3"/>
        </w:rPr>
        <w:t>分)</w:t>
      </w:r>
    </w:p>
    <w:p>
      <w:pPr>
        <w:pStyle w:val="BodyText"/>
        <w:ind w:left="23" w:firstLine="480"/>
        <w:spacing w:before="31" w:line="230" w:lineRule="auto"/>
        <w:rPr/>
      </w:pPr>
      <w:r>
        <w:rPr>
          <w:spacing w:val="-12"/>
        </w:rPr>
        <w:t>人生，正如海上长途旅行。在途中会遭遇暴风雨，船会颠簸不定，会迷失方向，</w:t>
      </w:r>
      <w:r>
        <w:rPr>
          <w:spacing w:val="18"/>
        </w:rPr>
        <w:t xml:space="preserve"> </w:t>
      </w:r>
      <w:r>
        <w:rPr>
          <w:spacing w:val="-1"/>
        </w:rPr>
        <w:t>这漫长的航程就是人生。</w:t>
      </w:r>
    </w:p>
    <w:p>
      <w:pPr>
        <w:pStyle w:val="BodyText"/>
        <w:ind w:left="24" w:right="49" w:firstLine="477"/>
        <w:spacing w:before="29" w:line="234" w:lineRule="auto"/>
        <w:jc w:val="both"/>
        <w:rPr/>
      </w:pPr>
      <w:r>
        <w:rPr>
          <w:spacing w:val="-6"/>
        </w:rPr>
        <w:t>在我们日常的生活中也会有不安，会有孤独和苦恼，会有高峰和低</w:t>
      </w:r>
      <w:r>
        <w:rPr>
          <w:spacing w:val="-7"/>
        </w:rPr>
        <w:t>谷。当失去</w:t>
      </w:r>
      <w:r>
        <w:rPr/>
        <w:t xml:space="preserve"> </w:t>
      </w:r>
      <w:r>
        <w:rPr>
          <w:spacing w:val="-17"/>
        </w:rPr>
        <w:t>亲密的朋友时，当失去珍爱的家人时，虽然自己也几乎丧失了生活下去的信</w:t>
      </w:r>
      <w:r>
        <w:rPr>
          <w:spacing w:val="-18"/>
        </w:rPr>
        <w:t>心，</w:t>
      </w:r>
      <w:r>
        <w:rPr>
          <w:spacing w:val="-28"/>
        </w:rPr>
        <w:t xml:space="preserve"> </w:t>
      </w:r>
      <w:r>
        <w:rPr>
          <w:spacing w:val="-18"/>
        </w:rPr>
        <w:t>但却</w:t>
      </w:r>
      <w:r>
        <w:rPr/>
        <w:t xml:space="preserve"> </w:t>
      </w:r>
      <w:r>
        <w:rPr/>
        <w:t>又从痛苦中完全地走了出来。如果您有这种体</w:t>
      </w:r>
      <w:r>
        <w:rPr>
          <w:spacing w:val="-1"/>
        </w:rPr>
        <w:t>验，请把您的感想寄给我们。</w:t>
      </w:r>
    </w:p>
    <w:p>
      <w:pPr>
        <w:pStyle w:val="BodyText"/>
        <w:ind w:left="20" w:right="148" w:firstLine="483"/>
        <w:spacing w:before="33" w:line="231" w:lineRule="auto"/>
        <w:rPr/>
      </w:pPr>
      <w:r>
        <w:rPr>
          <w:spacing w:val="-2"/>
        </w:rPr>
        <w:t>我想把大家这样战胜了悲伤和痛苦的心声，作为心灵的支柱、希</w:t>
      </w:r>
      <w:r>
        <w:rPr>
          <w:spacing w:val="-3"/>
        </w:rPr>
        <w:t>望的明灯，</w:t>
      </w:r>
      <w:r>
        <w:rPr/>
        <w:t xml:space="preserve"> </w:t>
      </w:r>
      <w:r>
        <w:rPr/>
        <w:t>送给现在正处于痛苦中的朋友们，让它们成</w:t>
      </w:r>
      <w:r>
        <w:rPr>
          <w:spacing w:val="-1"/>
        </w:rPr>
        <w:t>为他们生活的动力。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05"/>
        <w:spacing w:before="78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 </w:t>
      </w:r>
      <w:r>
        <w:rPr>
          <w:spacing w:val="-1"/>
        </w:rPr>
        <w:t>翻译分析</w:t>
      </w:r>
      <w:r>
        <w:rPr>
          <w:rFonts w:ascii="Times New Roman" w:hAnsi="Times New Roman" w:eastAsia="Times New Roman" w:cs="Times New Roman"/>
          <w:spacing w:val="-1"/>
        </w:rPr>
        <w:t>:</w:t>
      </w:r>
      <w:r>
        <w:rPr>
          <w:spacing w:val="-1"/>
        </w:rPr>
        <w:t>试分析下列翻译使用了哪种翻译技巧。(10 </w:t>
      </w:r>
      <w:r>
        <w:rPr>
          <w:spacing w:val="-2"/>
        </w:rPr>
        <w:t>分)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pStyle w:val="BodyText"/>
        <w:ind w:left="1468"/>
        <w:spacing w:before="78" w:line="221" w:lineRule="auto"/>
        <w:rPr>
          <w:rFonts w:ascii="MS Gothic" w:hAnsi="MS Gothic" w:eastAsia="MS Gothic" w:cs="MS Gothic"/>
        </w:rPr>
      </w:pPr>
      <w:r>
        <w:rPr>
          <w:spacing w:val="-2"/>
        </w:rPr>
        <w:t>原文：</w:t>
      </w:r>
      <w:r>
        <w:rPr>
          <w:rFonts w:ascii="MS Gothic" w:hAnsi="MS Gothic" w:eastAsia="MS Gothic" w:cs="MS Gothic"/>
          <w:u w:val="single" w:color="auto"/>
          <w:spacing w:val="-2"/>
        </w:rPr>
        <w:t>薄味好みの日本人</w:t>
      </w:r>
      <w:r>
        <w:rPr>
          <w:rFonts w:ascii="MS Gothic" w:hAnsi="MS Gothic" w:eastAsia="MS Gothic" w:cs="MS Gothic"/>
          <w:spacing w:val="-2"/>
        </w:rPr>
        <w:t>も</w:t>
      </w:r>
      <w:r>
        <w:rPr>
          <w:rFonts w:ascii="MS Gothic" w:hAnsi="MS Gothic" w:eastAsia="MS Gothic" w:cs="MS Gothic"/>
          <w:u w:val="single" w:color="auto"/>
          <w:spacing w:val="-2"/>
        </w:rPr>
        <w:t>やみつ</w:t>
      </w:r>
      <w:r>
        <w:rPr>
          <w:rFonts w:ascii="MS Gothic" w:hAnsi="MS Gothic" w:eastAsia="MS Gothic" w:cs="MS Gothic"/>
          <w:u w:val="single" w:color="auto"/>
          <w:spacing w:val="-87"/>
        </w:rPr>
        <w:t xml:space="preserve"> </w:t>
      </w:r>
      <w:r>
        <w:rPr>
          <w:rFonts w:ascii="MS Gothic" w:hAnsi="MS Gothic" w:eastAsia="MS Gothic" w:cs="MS Gothic"/>
          <w:u w:val="single" w:color="auto"/>
          <w:spacing w:val="-2"/>
        </w:rPr>
        <w:t>きになる</w:t>
      </w:r>
      <w:r>
        <w:rPr>
          <w:rFonts w:ascii="MS Gothic" w:hAnsi="MS Gothic" w:eastAsia="MS Gothic" w:cs="MS Gothic"/>
          <w:spacing w:val="-3"/>
        </w:rPr>
        <w:t>重慶火鍋</w:t>
      </w:r>
    </w:p>
    <w:p>
      <w:pPr>
        <w:spacing w:line="361" w:lineRule="auto"/>
        <w:rPr>
          <w:rFonts w:ascii="Arial"/>
          <w:sz w:val="21"/>
        </w:rPr>
      </w:pPr>
      <w:r/>
    </w:p>
    <w:p>
      <w:pPr>
        <w:pStyle w:val="BodyText"/>
        <w:ind w:left="1463"/>
        <w:spacing w:before="79" w:line="219" w:lineRule="auto"/>
        <w:rPr/>
      </w:pPr>
      <w:r>
        <w:rPr>
          <w:spacing w:val="-3"/>
        </w:rPr>
        <w:t>译文：</w:t>
      </w:r>
      <w:r>
        <w:rPr>
          <w:u w:val="single" w:color="auto"/>
          <w:spacing w:val="-69"/>
        </w:rPr>
        <w:t xml:space="preserve"> </w:t>
      </w:r>
      <w:r>
        <w:rPr>
          <w:u w:val="single" w:color="auto"/>
          <w:spacing w:val="-3"/>
        </w:rPr>
        <w:t>日本人口味清淡？</w:t>
      </w:r>
      <w:r>
        <w:rPr>
          <w:spacing w:val="-3"/>
        </w:rPr>
        <w:t>照样</w:t>
      </w:r>
      <w:r>
        <w:rPr>
          <w:u w:val="single" w:color="auto"/>
          <w:spacing w:val="-3"/>
        </w:rPr>
        <w:t>被重庆火锅征服！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2304"/>
        <w:spacing w:before="66" w:line="229" w:lineRule="auto"/>
        <w:rPr>
          <w:rFonts w:ascii="MS Gothic" w:hAnsi="MS Gothic" w:eastAsia="MS Gothic" w:cs="MS Gothic"/>
          <w:sz w:val="20"/>
          <w:szCs w:val="20"/>
        </w:rPr>
      </w:pPr>
      <w:r>
        <w:rPr>
          <w:rFonts w:ascii="MS Gothic" w:hAnsi="MS Gothic" w:eastAsia="MS Gothic" w:cs="MS Gothic"/>
          <w:sz w:val="20"/>
          <w:szCs w:val="20"/>
          <w:spacing w:val="6"/>
        </w:rPr>
        <w:t>注：やみつ</w:t>
      </w:r>
      <w:r>
        <w:rPr>
          <w:rFonts w:ascii="MS Gothic" w:hAnsi="MS Gothic" w:eastAsia="MS Gothic" w:cs="MS Gothic"/>
          <w:sz w:val="20"/>
          <w:szCs w:val="20"/>
          <w:spacing w:val="-71"/>
        </w:rPr>
        <w:t xml:space="preserve"> </w:t>
      </w:r>
      <w:r>
        <w:rPr>
          <w:rFonts w:ascii="MS Gothic" w:hAnsi="MS Gothic" w:eastAsia="MS Gothic" w:cs="MS Gothic"/>
          <w:sz w:val="20"/>
          <w:szCs w:val="20"/>
          <w:spacing w:val="6"/>
        </w:rPr>
        <w:t>き：物事に熱中してやめられなくなるこ</w:t>
      </w:r>
      <w:r>
        <w:rPr>
          <w:rFonts w:ascii="MS Gothic" w:hAnsi="MS Gothic" w:eastAsia="MS Gothic" w:cs="MS Gothic"/>
          <w:sz w:val="20"/>
          <w:szCs w:val="20"/>
          <w:spacing w:val="-54"/>
        </w:rPr>
        <w:t xml:space="preserve"> </w:t>
      </w:r>
      <w:r>
        <w:rPr>
          <w:rFonts w:ascii="MS Gothic" w:hAnsi="MS Gothic" w:eastAsia="MS Gothic" w:cs="MS Gothic"/>
          <w:sz w:val="20"/>
          <w:szCs w:val="20"/>
          <w:spacing w:val="6"/>
        </w:rPr>
        <w:t>と。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1691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-2"/>
        </w:rPr>
        <w:t>第二部分</w:t>
      </w:r>
      <w:r>
        <w:rPr>
          <w:sz w:val="31"/>
          <w:szCs w:val="31"/>
          <w:spacing w:val="45"/>
        </w:rPr>
        <w:t xml:space="preserve">  </w:t>
      </w:r>
      <w:r>
        <w:rPr>
          <w:sz w:val="31"/>
          <w:szCs w:val="31"/>
          <w:b/>
          <w:bCs/>
          <w:spacing w:val="-2"/>
        </w:rPr>
        <w:t>日语写作</w:t>
      </w:r>
      <w:r>
        <w:rPr>
          <w:sz w:val="31"/>
          <w:szCs w:val="31"/>
          <w:spacing w:val="-2"/>
        </w:rPr>
        <w:t xml:space="preserve">  </w:t>
      </w:r>
      <w:r>
        <w:rPr>
          <w:sz w:val="31"/>
          <w:szCs w:val="31"/>
          <w:b/>
          <w:bCs/>
          <w:spacing w:val="-2"/>
        </w:rPr>
        <w:t>（共</w:t>
      </w:r>
      <w:r>
        <w:rPr>
          <w:sz w:val="31"/>
          <w:szCs w:val="31"/>
          <w:spacing w:val="-53"/>
        </w:rPr>
        <w:t xml:space="preserve"> </w:t>
      </w:r>
      <w:r>
        <w:rPr>
          <w:sz w:val="31"/>
          <w:szCs w:val="31"/>
          <w:b/>
          <w:bCs/>
          <w:spacing w:val="-2"/>
        </w:rPr>
        <w:t>50</w:t>
      </w:r>
      <w:r>
        <w:rPr>
          <w:sz w:val="31"/>
          <w:szCs w:val="31"/>
          <w:spacing w:val="-56"/>
        </w:rPr>
        <w:t xml:space="preserve"> </w:t>
      </w:r>
      <w:r>
        <w:rPr>
          <w:sz w:val="31"/>
          <w:szCs w:val="31"/>
          <w:b/>
          <w:bCs/>
          <w:spacing w:val="-2"/>
        </w:rPr>
        <w:t>分）</w:t>
      </w: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40"/>
        <w:spacing w:before="78" w:line="220" w:lineRule="auto"/>
        <w:rPr/>
      </w:pPr>
      <w:r>
        <w:rPr>
          <w:spacing w:val="-9"/>
        </w:rPr>
        <w:t>1）命题写作</w:t>
      </w:r>
      <w:r>
        <w:rPr>
          <w:spacing w:val="29"/>
        </w:rPr>
        <w:t xml:space="preserve">  </w:t>
      </w:r>
      <w:r>
        <w:rPr>
          <w:spacing w:val="-9"/>
        </w:rPr>
        <w:t>(35</w:t>
      </w:r>
      <w:r>
        <w:rPr>
          <w:spacing w:val="-48"/>
        </w:rPr>
        <w:t xml:space="preserve"> </w:t>
      </w:r>
      <w:r>
        <w:rPr>
          <w:spacing w:val="-9"/>
        </w:rPr>
        <w:t>分)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left="1358"/>
        <w:spacing w:before="78" w:line="221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spacing w:val="-4"/>
        </w:rPr>
        <w:t>わたしの人生設計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506"/>
        <w:spacing w:before="79" w:line="219" w:lineRule="auto"/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  <w:spacing w:val="-2"/>
        </w:rPr>
        <w:t>注意事項：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MS Gothic" w:hAnsi="MS Gothic" w:eastAsia="MS Gothic" w:cs="MS Gothic"/>
          <w:spacing w:val="-2"/>
        </w:rPr>
        <w:t>．</w:t>
      </w:r>
      <w:r>
        <w:rPr>
          <w:spacing w:val="-2"/>
        </w:rPr>
        <w:t>使用简体</w:t>
      </w:r>
      <w:r>
        <w:rPr>
          <w:rFonts w:ascii="MS Gothic" w:hAnsi="MS Gothic" w:eastAsia="MS Gothic" w:cs="MS Gothic"/>
          <w:spacing w:val="-2"/>
        </w:rPr>
        <w:t>。</w:t>
      </w:r>
      <w:r>
        <w:rPr>
          <w:rFonts w:ascii="MS Gothic" w:hAnsi="MS Gothic" w:eastAsia="MS Gothic" w:cs="MS Gothic"/>
          <w:spacing w:val="-2"/>
        </w:rPr>
        <w:t xml:space="preserve"> 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2"/>
        </w:rPr>
        <w:t>八百</w:t>
      </w:r>
      <w:r>
        <w:rPr>
          <w:rFonts w:ascii="MS Gothic" w:hAnsi="MS Gothic" w:eastAsia="MS Gothic" w:cs="MS Gothic"/>
          <w:spacing w:val="-2"/>
        </w:rPr>
        <w:t>字</w:t>
      </w:r>
      <w:r>
        <w:rPr>
          <w:spacing w:val="-2"/>
        </w:rPr>
        <w:t>左右</w:t>
      </w:r>
      <w:r>
        <w:rPr>
          <w:rFonts w:ascii="MS Gothic" w:hAnsi="MS Gothic" w:eastAsia="MS Gothic" w:cs="MS Gothic"/>
          <w:spacing w:val="-2"/>
        </w:rPr>
        <w:t>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8" w:line="220" w:lineRule="auto"/>
        <w:rPr/>
      </w:pPr>
      <w:r>
        <w:rPr>
          <w:spacing w:val="-2"/>
        </w:rPr>
        <w:t>2) 应用文写作(15</w:t>
      </w:r>
      <w:r>
        <w:rPr>
          <w:spacing w:val="12"/>
        </w:rPr>
        <w:t xml:space="preserve"> </w:t>
      </w:r>
      <w:r>
        <w:rPr>
          <w:spacing w:val="-2"/>
        </w:rPr>
        <w:t>分)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2" w:right="181" w:firstLine="478"/>
        <w:spacing w:before="78" w:line="230" w:lineRule="auto"/>
        <w:rPr/>
      </w:pPr>
      <w:r>
        <w:rPr>
          <w:spacing w:val="-10"/>
        </w:rPr>
        <w:t>请以某公司名义，向日本客户写一封通知函，告知对方本公司将要举行公司成</w:t>
      </w:r>
      <w:r>
        <w:rPr/>
        <w:t xml:space="preserve"> </w:t>
      </w:r>
      <w:r>
        <w:rPr>
          <w:spacing w:val="-7"/>
        </w:rPr>
        <w:t>立</w:t>
      </w:r>
      <w:r>
        <w:rPr>
          <w:spacing w:val="-29"/>
        </w:rPr>
        <w:t xml:space="preserve"> </w:t>
      </w:r>
      <w:r>
        <w:rPr>
          <w:spacing w:val="-7"/>
        </w:rPr>
        <w:t>40 周年庆典，并举办新产品展销会。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146"/>
        <w:spacing w:before="78" w:line="219" w:lineRule="auto"/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  <w:spacing w:val="-2"/>
        </w:rPr>
        <w:t>注意事項：</w:t>
      </w:r>
      <w:r>
        <w:rPr>
          <w:rFonts w:ascii="MS Gothic" w:hAnsi="MS Gothic" w:eastAsia="MS Gothic" w:cs="MS Gothic"/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MS Gothic" w:hAnsi="MS Gothic" w:eastAsia="MS Gothic" w:cs="MS Gothic"/>
          <w:spacing w:val="-2"/>
        </w:rPr>
        <w:t>．</w:t>
      </w:r>
      <w:r>
        <w:rPr>
          <w:spacing w:val="-2"/>
        </w:rPr>
        <w:t>使用简体</w:t>
      </w:r>
      <w:r>
        <w:rPr>
          <w:rFonts w:ascii="MS Gothic" w:hAnsi="MS Gothic" w:eastAsia="MS Gothic" w:cs="MS Gothic"/>
          <w:spacing w:val="-2"/>
        </w:rPr>
        <w:t>。</w:t>
      </w:r>
    </w:p>
    <w:p>
      <w:pPr>
        <w:pStyle w:val="BodyText"/>
        <w:ind w:left="1458"/>
        <w:spacing w:before="31" w:line="222" w:lineRule="auto"/>
        <w:rPr>
          <w:rFonts w:ascii="MS Gothic" w:hAnsi="MS Gothic" w:eastAsia="MS Gothic" w:cs="MS Gothic"/>
        </w:rPr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三百</w:t>
      </w:r>
      <w:r>
        <w:rPr>
          <w:rFonts w:ascii="MS Gothic" w:hAnsi="MS Gothic" w:eastAsia="MS Gothic" w:cs="MS Gothic"/>
          <w:spacing w:val="-1"/>
        </w:rPr>
        <w:t>字</w:t>
      </w:r>
      <w:r>
        <w:rPr>
          <w:spacing w:val="-1"/>
        </w:rPr>
        <w:t>左右</w:t>
      </w:r>
      <w:r>
        <w:rPr>
          <w:rFonts w:ascii="MS Gothic" w:hAnsi="MS Gothic" w:eastAsia="MS Gothic" w:cs="MS Gothic"/>
          <w:spacing w:val="-1"/>
        </w:rPr>
        <w:t>。</w:t>
      </w:r>
    </w:p>
    <w:p>
      <w:pPr>
        <w:pStyle w:val="BodyText"/>
        <w:ind w:left="1463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注意日文应用文的格式结构。</w:t>
      </w:r>
    </w:p>
    <w:p>
      <w:pPr>
        <w:pStyle w:val="BodyText"/>
        <w:ind w:left="1707" w:right="251" w:hanging="233"/>
        <w:spacing w:before="29" w:line="231" w:lineRule="auto"/>
        <w:rPr/>
      </w:pPr>
      <w:r>
        <w:rPr>
          <w:rFonts w:ascii="Times New Roman" w:hAnsi="Times New Roman" w:eastAsia="Times New Roman" w:cs="Times New Roman"/>
        </w:rPr>
        <w:t>4.  </w:t>
      </w:r>
      <w:r>
        <w:rPr/>
        <w:t>体现应用文的准确、简洁、清楚、</w:t>
      </w:r>
      <w:r>
        <w:rPr>
          <w:rFonts w:ascii="MS Gothic" w:hAnsi="MS Gothic" w:eastAsia="MS Gothic" w:cs="MS Gothic"/>
        </w:rPr>
        <w:t>完整</w:t>
      </w:r>
      <w:r>
        <w:rPr/>
        <w:t>、具体、礼貌、</w:t>
      </w:r>
      <w:r>
        <w:rPr>
          <w:spacing w:val="-1"/>
        </w:rPr>
        <w:t>体谅原</w:t>
      </w:r>
      <w:r>
        <w:rPr/>
        <w:t xml:space="preserve"> </w:t>
      </w:r>
      <w:r>
        <w:rPr>
          <w:spacing w:val="-8"/>
        </w:rPr>
        <w:t>则。</w:t>
      </w:r>
    </w:p>
    <w:sectPr>
      <w:pgSz w:w="11910" w:h="16840"/>
      <w:pgMar w:top="1410" w:right="1619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2022-10-05T10:39:04Z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2024-11-07T10:43:20</vt:filetime>
  </property>
</Properties>
</file>