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325" w:rsidRDefault="00664B1C">
      <w:pPr>
        <w:spacing w:line="360" w:lineRule="auto"/>
        <w:jc w:val="center"/>
        <w:rPr>
          <w:rFonts w:ascii="宋体" w:eastAsia="宋体" w:hAnsi="宋体" w:cs="宋体"/>
          <w:b/>
          <w:bCs/>
          <w:sz w:val="30"/>
          <w:szCs w:val="30"/>
        </w:rPr>
      </w:pPr>
      <w:r>
        <w:rPr>
          <w:rFonts w:ascii="宋体" w:eastAsia="宋体" w:hAnsi="宋体" w:cs="宋体" w:hint="eastAsia"/>
          <w:b/>
          <w:bCs/>
          <w:sz w:val="30"/>
          <w:szCs w:val="30"/>
        </w:rPr>
        <w:t>上海工程技术大学</w:t>
      </w:r>
    </w:p>
    <w:p w:rsidR="001C3325" w:rsidRDefault="00664B1C">
      <w:pPr>
        <w:spacing w:line="360" w:lineRule="auto"/>
        <w:jc w:val="center"/>
        <w:rPr>
          <w:rFonts w:ascii="宋体" w:eastAsia="宋体" w:hAnsi="宋体" w:cs="宋体"/>
          <w:b/>
          <w:bCs/>
          <w:sz w:val="30"/>
          <w:szCs w:val="30"/>
        </w:rPr>
      </w:pPr>
      <w:r>
        <w:rPr>
          <w:rFonts w:ascii="宋体" w:eastAsia="宋体" w:hAnsi="宋体" w:cs="宋体" w:hint="eastAsia"/>
          <w:b/>
          <w:bCs/>
          <w:sz w:val="30"/>
          <w:szCs w:val="30"/>
        </w:rPr>
        <w:t>设计学硕士研究生入学考试《</w:t>
      </w:r>
      <w:r>
        <w:rPr>
          <w:rFonts w:ascii="宋体" w:eastAsia="宋体" w:hAnsi="宋体" w:cs="宋体" w:hint="eastAsia"/>
          <w:b/>
          <w:bCs/>
          <w:sz w:val="30"/>
          <w:szCs w:val="30"/>
        </w:rPr>
        <w:t>设计</w:t>
      </w:r>
      <w:r>
        <w:rPr>
          <w:rFonts w:ascii="宋体" w:eastAsia="宋体" w:hAnsi="宋体" w:cs="宋体" w:hint="eastAsia"/>
          <w:b/>
          <w:bCs/>
          <w:sz w:val="30"/>
          <w:szCs w:val="30"/>
        </w:rPr>
        <w:t>思维与</w:t>
      </w:r>
      <w:r>
        <w:rPr>
          <w:rFonts w:ascii="宋体" w:eastAsia="宋体" w:hAnsi="宋体" w:cs="宋体" w:hint="eastAsia"/>
          <w:b/>
          <w:bCs/>
          <w:sz w:val="30"/>
          <w:szCs w:val="30"/>
        </w:rPr>
        <w:t>实践</w:t>
      </w:r>
      <w:r>
        <w:rPr>
          <w:rFonts w:ascii="宋体" w:eastAsia="宋体" w:hAnsi="宋体" w:cs="宋体" w:hint="eastAsia"/>
          <w:b/>
          <w:bCs/>
          <w:sz w:val="30"/>
          <w:szCs w:val="30"/>
        </w:rPr>
        <w:t>》考试大纲</w:t>
      </w:r>
    </w:p>
    <w:p w:rsidR="001C3325" w:rsidRDefault="00664B1C">
      <w:pPr>
        <w:spacing w:line="360" w:lineRule="auto"/>
        <w:jc w:val="center"/>
      </w:pPr>
      <w:r>
        <w:rPr>
          <w:rFonts w:ascii="宋体" w:eastAsia="宋体" w:hAnsi="宋体" w:cs="宋体" w:hint="eastAsia"/>
          <w:b/>
          <w:bCs/>
          <w:sz w:val="30"/>
          <w:szCs w:val="30"/>
        </w:rPr>
        <w:t>（</w:t>
      </w:r>
      <w:r>
        <w:rPr>
          <w:rFonts w:ascii="宋体" w:eastAsia="宋体" w:hAnsi="宋体" w:cs="宋体" w:hint="eastAsia"/>
          <w:b/>
          <w:bCs/>
          <w:sz w:val="30"/>
          <w:szCs w:val="30"/>
        </w:rPr>
        <w:t>2025</w:t>
      </w:r>
      <w:r>
        <w:rPr>
          <w:rFonts w:ascii="宋体" w:eastAsia="宋体" w:hAnsi="宋体" w:cs="宋体" w:hint="eastAsia"/>
          <w:b/>
          <w:bCs/>
          <w:sz w:val="30"/>
          <w:szCs w:val="30"/>
        </w:rPr>
        <w:t>版</w:t>
      </w:r>
      <w:r>
        <w:rPr>
          <w:rFonts w:ascii="宋体" w:eastAsia="宋体" w:hAnsi="宋体" w:cs="宋体" w:hint="eastAsia"/>
          <w:b/>
          <w:bCs/>
          <w:sz w:val="30"/>
          <w:szCs w:val="30"/>
        </w:rPr>
        <w:t>）</w:t>
      </w:r>
    </w:p>
    <w:p w:rsidR="001C3325" w:rsidRDefault="001C3325"/>
    <w:p w:rsidR="001C3325" w:rsidRDefault="00664B1C">
      <w:pPr>
        <w:spacing w:line="360" w:lineRule="auto"/>
        <w:rPr>
          <w:rFonts w:ascii="仿宋" w:eastAsia="仿宋" w:hAnsi="仿宋" w:cs="仿宋"/>
          <w:sz w:val="24"/>
        </w:rPr>
      </w:pPr>
      <w:r>
        <w:rPr>
          <w:rFonts w:ascii="仿宋" w:eastAsia="仿宋" w:hAnsi="仿宋" w:cs="仿宋" w:hint="eastAsia"/>
          <w:b/>
          <w:bCs/>
          <w:sz w:val="24"/>
        </w:rPr>
        <w:t>考试科目</w:t>
      </w:r>
      <w:r>
        <w:rPr>
          <w:rFonts w:ascii="仿宋" w:eastAsia="仿宋" w:hAnsi="仿宋" w:cs="仿宋" w:hint="eastAsia"/>
          <w:sz w:val="24"/>
        </w:rPr>
        <w:t>：《设计思维与实践》</w:t>
      </w:r>
      <w:bookmarkStart w:id="0" w:name="_GoBack"/>
      <w:bookmarkEnd w:id="0"/>
    </w:p>
    <w:p w:rsidR="001C3325" w:rsidRDefault="00664B1C">
      <w:pPr>
        <w:spacing w:line="360" w:lineRule="auto"/>
        <w:rPr>
          <w:rFonts w:ascii="仿宋" w:eastAsia="仿宋" w:hAnsi="仿宋" w:cs="仿宋"/>
          <w:sz w:val="24"/>
        </w:rPr>
      </w:pPr>
      <w:r>
        <w:rPr>
          <w:rFonts w:ascii="仿宋" w:eastAsia="仿宋" w:hAnsi="仿宋" w:cs="仿宋" w:hint="eastAsia"/>
          <w:b/>
          <w:bCs/>
          <w:sz w:val="24"/>
        </w:rPr>
        <w:t>考试科目代码</w:t>
      </w:r>
      <w:r>
        <w:rPr>
          <w:rFonts w:ascii="仿宋" w:eastAsia="仿宋" w:hAnsi="仿宋" w:cs="仿宋" w:hint="eastAsia"/>
          <w:sz w:val="24"/>
        </w:rPr>
        <w:t>：</w:t>
      </w:r>
      <w:r>
        <w:rPr>
          <w:rFonts w:ascii="仿宋" w:eastAsia="仿宋" w:hAnsi="仿宋" w:cs="仿宋"/>
          <w:sz w:val="24"/>
        </w:rPr>
        <w:t>921</w:t>
      </w:r>
    </w:p>
    <w:p w:rsidR="001C3325" w:rsidRDefault="00664B1C">
      <w:pPr>
        <w:spacing w:line="360" w:lineRule="auto"/>
        <w:rPr>
          <w:rFonts w:ascii="仿宋" w:eastAsia="仿宋" w:hAnsi="仿宋" w:cs="仿宋"/>
          <w:sz w:val="24"/>
        </w:rPr>
      </w:pPr>
      <w:r>
        <w:rPr>
          <w:rFonts w:ascii="仿宋" w:eastAsia="仿宋" w:hAnsi="仿宋" w:cs="仿宋" w:hint="eastAsia"/>
          <w:b/>
          <w:bCs/>
          <w:sz w:val="24"/>
        </w:rPr>
        <w:t>考试参考书目</w:t>
      </w:r>
      <w:r>
        <w:rPr>
          <w:rFonts w:ascii="仿宋" w:eastAsia="仿宋" w:hAnsi="仿宋" w:cs="仿宋" w:hint="eastAsia"/>
          <w:sz w:val="24"/>
        </w:rPr>
        <w:t>：</w:t>
      </w:r>
    </w:p>
    <w:p w:rsidR="001C3325" w:rsidRDefault="00664B1C">
      <w:pPr>
        <w:spacing w:line="360" w:lineRule="auto"/>
        <w:ind w:firstLineChars="200" w:firstLine="482"/>
        <w:rPr>
          <w:rFonts w:ascii="仿宋" w:eastAsia="仿宋" w:hAnsi="仿宋" w:cs="仿宋"/>
          <w:b/>
          <w:bCs/>
          <w:sz w:val="24"/>
        </w:rPr>
      </w:pPr>
      <w:r>
        <w:rPr>
          <w:rFonts w:ascii="仿宋" w:eastAsia="仿宋" w:hAnsi="仿宋" w:cs="仿宋" w:hint="eastAsia"/>
          <w:b/>
          <w:bCs/>
          <w:sz w:val="24"/>
        </w:rPr>
        <w:t>1</w:t>
      </w:r>
      <w:r>
        <w:rPr>
          <w:rFonts w:ascii="仿宋" w:eastAsia="仿宋" w:hAnsi="仿宋" w:cs="仿宋" w:hint="eastAsia"/>
          <w:b/>
          <w:bCs/>
          <w:sz w:val="24"/>
        </w:rPr>
        <w:t>、理论题参考书</w:t>
      </w:r>
    </w:p>
    <w:p w:rsidR="001C3325" w:rsidRDefault="00664B1C">
      <w:pPr>
        <w:spacing w:line="360" w:lineRule="auto"/>
        <w:ind w:firstLineChars="200" w:firstLine="480"/>
        <w:rPr>
          <w:rFonts w:ascii="仿宋" w:eastAsia="仿宋" w:hAnsi="仿宋" w:cs="仿宋"/>
          <w:sz w:val="24"/>
        </w:rPr>
      </w:pPr>
      <w:r>
        <w:rPr>
          <w:rFonts w:ascii="仿宋" w:eastAsia="仿宋" w:hAnsi="仿宋" w:cs="仿宋" w:hint="eastAsia"/>
          <w:sz w:val="24"/>
        </w:rPr>
        <w:t>《设计思维与方法》，叶丹，刘星，化学工业出版社，</w:t>
      </w:r>
      <w:r>
        <w:rPr>
          <w:rFonts w:ascii="仿宋" w:eastAsia="仿宋" w:hAnsi="仿宋" w:cs="仿宋" w:hint="eastAsia"/>
          <w:sz w:val="24"/>
        </w:rPr>
        <w:t>2022.</w:t>
      </w:r>
    </w:p>
    <w:p w:rsidR="001C3325" w:rsidRDefault="00664B1C">
      <w:pPr>
        <w:spacing w:line="360" w:lineRule="auto"/>
        <w:ind w:firstLineChars="200" w:firstLine="480"/>
        <w:rPr>
          <w:rFonts w:ascii="仿宋" w:eastAsia="仿宋" w:hAnsi="仿宋" w:cs="仿宋"/>
          <w:sz w:val="24"/>
        </w:rPr>
      </w:pPr>
      <w:r>
        <w:rPr>
          <w:rFonts w:ascii="仿宋" w:eastAsia="仿宋" w:hAnsi="仿宋" w:cs="仿宋" w:hint="eastAsia"/>
          <w:sz w:val="24"/>
        </w:rPr>
        <w:t>《艺术与科技概论》，李四达，中国铁道出版社，</w:t>
      </w:r>
      <w:r>
        <w:rPr>
          <w:rFonts w:ascii="仿宋" w:eastAsia="仿宋" w:hAnsi="仿宋" w:cs="仿宋" w:hint="eastAsia"/>
          <w:sz w:val="24"/>
        </w:rPr>
        <w:t>2019</w:t>
      </w:r>
      <w:r>
        <w:rPr>
          <w:rFonts w:ascii="仿宋" w:eastAsia="仿宋" w:hAnsi="仿宋" w:cs="仿宋" w:hint="eastAsia"/>
          <w:sz w:val="24"/>
        </w:rPr>
        <w:t>年</w:t>
      </w:r>
      <w:r>
        <w:rPr>
          <w:rFonts w:ascii="仿宋" w:eastAsia="仿宋" w:hAnsi="仿宋" w:cs="仿宋" w:hint="eastAsia"/>
          <w:sz w:val="24"/>
        </w:rPr>
        <w:t>.</w:t>
      </w:r>
    </w:p>
    <w:p w:rsidR="001C3325" w:rsidRDefault="00664B1C">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AI</w:t>
      </w:r>
      <w:r>
        <w:rPr>
          <w:rFonts w:ascii="仿宋" w:eastAsia="仿宋" w:hAnsi="仿宋" w:cs="仿宋" w:hint="eastAsia"/>
          <w:sz w:val="24"/>
        </w:rPr>
        <w:t>改变设计——人工智能时代的设计师生存手册》，薛志荣，清华大学出版社，</w:t>
      </w:r>
      <w:r>
        <w:rPr>
          <w:rFonts w:ascii="仿宋" w:eastAsia="仿宋" w:hAnsi="仿宋" w:cs="仿宋" w:hint="eastAsia"/>
          <w:sz w:val="24"/>
        </w:rPr>
        <w:t>2019.</w:t>
      </w:r>
    </w:p>
    <w:p w:rsidR="001C3325" w:rsidRDefault="00664B1C">
      <w:pPr>
        <w:spacing w:line="360" w:lineRule="auto"/>
        <w:ind w:firstLineChars="200" w:firstLine="482"/>
        <w:rPr>
          <w:rFonts w:ascii="仿宋" w:eastAsia="仿宋" w:hAnsi="仿宋" w:cs="仿宋"/>
          <w:sz w:val="24"/>
        </w:rPr>
      </w:pPr>
      <w:r>
        <w:rPr>
          <w:rFonts w:ascii="仿宋" w:eastAsia="仿宋" w:hAnsi="仿宋" w:cs="仿宋" w:hint="eastAsia"/>
          <w:b/>
          <w:bCs/>
          <w:sz w:val="24"/>
        </w:rPr>
        <w:t>2</w:t>
      </w:r>
      <w:r>
        <w:rPr>
          <w:rFonts w:ascii="仿宋" w:eastAsia="仿宋" w:hAnsi="仿宋" w:cs="仿宋" w:hint="eastAsia"/>
          <w:b/>
          <w:bCs/>
          <w:sz w:val="24"/>
        </w:rPr>
        <w:t>、</w:t>
      </w:r>
      <w:proofErr w:type="gramStart"/>
      <w:r>
        <w:rPr>
          <w:rFonts w:ascii="仿宋" w:eastAsia="仿宋" w:hAnsi="仿宋" w:cs="仿宋" w:hint="eastAsia"/>
          <w:b/>
          <w:bCs/>
          <w:sz w:val="24"/>
        </w:rPr>
        <w:t>快题设计</w:t>
      </w:r>
      <w:proofErr w:type="gramEnd"/>
      <w:r>
        <w:rPr>
          <w:rFonts w:ascii="仿宋" w:eastAsia="仿宋" w:hAnsi="仿宋" w:cs="仿宋" w:hint="eastAsia"/>
          <w:b/>
          <w:bCs/>
          <w:sz w:val="24"/>
        </w:rPr>
        <w:t>参考书</w:t>
      </w:r>
    </w:p>
    <w:p w:rsidR="001C3325" w:rsidRDefault="00664B1C">
      <w:pPr>
        <w:spacing w:line="360" w:lineRule="auto"/>
        <w:ind w:firstLineChars="200" w:firstLine="480"/>
        <w:rPr>
          <w:rFonts w:ascii="仿宋" w:eastAsia="仿宋" w:hAnsi="仿宋" w:cs="仿宋"/>
          <w:sz w:val="24"/>
        </w:rPr>
      </w:pPr>
      <w:r>
        <w:rPr>
          <w:rFonts w:ascii="仿宋" w:eastAsia="仿宋" w:hAnsi="仿宋" w:cs="仿宋" w:hint="eastAsia"/>
          <w:sz w:val="24"/>
        </w:rPr>
        <w:t>《工业产品设计手绘典型实例（第</w:t>
      </w:r>
      <w:r>
        <w:rPr>
          <w:rFonts w:ascii="仿宋" w:eastAsia="仿宋" w:hAnsi="仿宋" w:cs="仿宋" w:hint="eastAsia"/>
          <w:sz w:val="24"/>
        </w:rPr>
        <w:t>3</w:t>
      </w:r>
      <w:r>
        <w:rPr>
          <w:rFonts w:ascii="仿宋" w:eastAsia="仿宋" w:hAnsi="仿宋" w:cs="仿宋" w:hint="eastAsia"/>
          <w:sz w:val="24"/>
        </w:rPr>
        <w:t>版）》，李远生，人民邮电出版社，</w:t>
      </w:r>
      <w:r>
        <w:rPr>
          <w:rFonts w:ascii="仿宋" w:eastAsia="仿宋" w:hAnsi="仿宋" w:cs="仿宋" w:hint="eastAsia"/>
          <w:sz w:val="24"/>
        </w:rPr>
        <w:t>2022.</w:t>
      </w:r>
    </w:p>
    <w:p w:rsidR="001C3325" w:rsidRDefault="00664B1C">
      <w:pPr>
        <w:spacing w:line="360" w:lineRule="auto"/>
        <w:ind w:firstLineChars="200" w:firstLine="480"/>
        <w:rPr>
          <w:rFonts w:ascii="仿宋" w:eastAsia="仿宋" w:hAnsi="仿宋" w:cs="仿宋"/>
          <w:sz w:val="24"/>
        </w:rPr>
      </w:pPr>
      <w:r>
        <w:rPr>
          <w:rFonts w:ascii="仿宋" w:eastAsia="仿宋" w:hAnsi="仿宋" w:cs="仿宋" w:hint="eastAsia"/>
          <w:sz w:val="24"/>
        </w:rPr>
        <w:t>《高分应考快题设计表现：环境设计》，汤留泉，机械工业出版社，</w:t>
      </w:r>
      <w:r>
        <w:rPr>
          <w:rFonts w:ascii="仿宋" w:eastAsia="仿宋" w:hAnsi="仿宋" w:cs="仿宋" w:hint="eastAsia"/>
          <w:sz w:val="24"/>
        </w:rPr>
        <w:t>2024.</w:t>
      </w:r>
    </w:p>
    <w:p w:rsidR="001C3325" w:rsidRDefault="00664B1C">
      <w:pPr>
        <w:spacing w:line="360" w:lineRule="auto"/>
        <w:ind w:firstLineChars="200" w:firstLine="480"/>
        <w:rPr>
          <w:rFonts w:ascii="仿宋" w:eastAsia="仿宋" w:hAnsi="仿宋" w:cs="仿宋"/>
          <w:sz w:val="24"/>
        </w:rPr>
      </w:pPr>
      <w:r>
        <w:rPr>
          <w:rFonts w:ascii="仿宋" w:eastAsia="仿宋" w:hAnsi="仿宋" w:cs="仿宋" w:hint="eastAsia"/>
          <w:sz w:val="24"/>
        </w:rPr>
        <w:t>《设计手绘与快题基础·视觉传达》，新蕾艺术学院，</w:t>
      </w:r>
      <w:r>
        <w:rPr>
          <w:rFonts w:ascii="仿宋" w:eastAsia="仿宋" w:hAnsi="仿宋" w:cs="仿宋" w:hint="eastAsia"/>
          <w:sz w:val="24"/>
        </w:rPr>
        <w:t>2022.</w:t>
      </w:r>
    </w:p>
    <w:p w:rsidR="001C3325" w:rsidRDefault="00664B1C">
      <w:pPr>
        <w:spacing w:line="360" w:lineRule="auto"/>
        <w:ind w:firstLineChars="200" w:firstLine="482"/>
        <w:rPr>
          <w:rFonts w:ascii="仿宋" w:eastAsia="仿宋" w:hAnsi="仿宋" w:cs="仿宋"/>
          <w:sz w:val="24"/>
        </w:rPr>
      </w:pPr>
      <w:r>
        <w:rPr>
          <w:rFonts w:ascii="仿宋" w:eastAsia="仿宋" w:hAnsi="仿宋" w:cs="仿宋" w:hint="eastAsia"/>
          <w:b/>
          <w:bCs/>
          <w:sz w:val="24"/>
        </w:rPr>
        <w:t>注：</w:t>
      </w:r>
      <w:r>
        <w:rPr>
          <w:rFonts w:ascii="仿宋" w:eastAsia="仿宋" w:hAnsi="仿宋" w:cs="仿宋" w:hint="eastAsia"/>
          <w:sz w:val="24"/>
        </w:rPr>
        <w:t>研究方向</w:t>
      </w:r>
      <w:r>
        <w:rPr>
          <w:rFonts w:ascii="仿宋" w:eastAsia="仿宋" w:hAnsi="仿宋" w:cs="仿宋" w:hint="eastAsia"/>
          <w:sz w:val="24"/>
        </w:rPr>
        <w:t>1-3</w:t>
      </w:r>
      <w:r>
        <w:rPr>
          <w:rFonts w:ascii="仿宋" w:eastAsia="仿宋" w:hAnsi="仿宋" w:cs="仿宋" w:hint="eastAsia"/>
          <w:sz w:val="24"/>
        </w:rPr>
        <w:t>考生按照报考方向选择</w:t>
      </w:r>
      <w:proofErr w:type="gramStart"/>
      <w:r>
        <w:rPr>
          <w:rFonts w:ascii="仿宋" w:eastAsia="仿宋" w:hAnsi="仿宋" w:cs="仿宋" w:hint="eastAsia"/>
          <w:sz w:val="24"/>
        </w:rPr>
        <w:t>相应快题参考书</w:t>
      </w:r>
      <w:proofErr w:type="gramEnd"/>
      <w:r>
        <w:rPr>
          <w:rFonts w:ascii="仿宋" w:eastAsia="仿宋" w:hAnsi="仿宋" w:cs="仿宋" w:hint="eastAsia"/>
          <w:sz w:val="24"/>
        </w:rPr>
        <w:t>备考，研究方向</w:t>
      </w:r>
      <w:r>
        <w:rPr>
          <w:rFonts w:ascii="仿宋" w:eastAsia="仿宋" w:hAnsi="仿宋" w:cs="仿宋" w:hint="eastAsia"/>
          <w:sz w:val="24"/>
        </w:rPr>
        <w:t>4</w:t>
      </w:r>
      <w:r>
        <w:rPr>
          <w:rFonts w:ascii="仿宋" w:eastAsia="仿宋" w:hAnsi="仿宋" w:cs="仿宋" w:hint="eastAsia"/>
          <w:sz w:val="24"/>
        </w:rPr>
        <w:t>任选</w:t>
      </w:r>
      <w:r>
        <w:rPr>
          <w:rFonts w:ascii="仿宋" w:eastAsia="仿宋" w:hAnsi="仿宋" w:cs="仿宋" w:hint="eastAsia"/>
          <w:sz w:val="24"/>
        </w:rPr>
        <w:t>1-3</w:t>
      </w:r>
      <w:r>
        <w:rPr>
          <w:rFonts w:ascii="仿宋" w:eastAsia="仿宋" w:hAnsi="仿宋" w:cs="仿宋" w:hint="eastAsia"/>
          <w:sz w:val="24"/>
        </w:rPr>
        <w:t>方向中的一个方向参考书备考。</w:t>
      </w:r>
    </w:p>
    <w:p w:rsidR="001C3325" w:rsidRDefault="001C3325">
      <w:pPr>
        <w:spacing w:beforeLines="50" w:before="156" w:afterLines="50" w:after="156" w:line="360" w:lineRule="auto"/>
        <w:rPr>
          <w:rFonts w:ascii="仿宋" w:eastAsia="仿宋" w:hAnsi="仿宋" w:cs="仿宋"/>
          <w:sz w:val="24"/>
        </w:rPr>
      </w:pPr>
    </w:p>
    <w:p w:rsidR="001C3325" w:rsidRDefault="00664B1C">
      <w:pPr>
        <w:spacing w:beforeLines="50" w:before="156" w:afterLines="50" w:after="156" w:line="360" w:lineRule="auto"/>
        <w:rPr>
          <w:rFonts w:ascii="仿宋" w:eastAsia="仿宋" w:hAnsi="仿宋" w:cs="仿宋"/>
          <w:b/>
          <w:bCs/>
          <w:sz w:val="24"/>
        </w:rPr>
      </w:pPr>
      <w:r>
        <w:rPr>
          <w:rFonts w:ascii="仿宋" w:eastAsia="仿宋" w:hAnsi="仿宋" w:cs="仿宋" w:hint="eastAsia"/>
          <w:b/>
          <w:bCs/>
          <w:sz w:val="24"/>
        </w:rPr>
        <w:t>一、考试目的和要求</w:t>
      </w:r>
    </w:p>
    <w:p w:rsidR="001C3325" w:rsidRDefault="00664B1C">
      <w:pPr>
        <w:spacing w:beforeLines="50" w:before="156" w:afterLines="50" w:after="156" w:line="360" w:lineRule="auto"/>
        <w:ind w:firstLine="420"/>
        <w:rPr>
          <w:rFonts w:ascii="仿宋" w:eastAsia="仿宋" w:hAnsi="仿宋" w:cs="仿宋"/>
          <w:b/>
          <w:bCs/>
          <w:sz w:val="24"/>
        </w:rPr>
      </w:pPr>
      <w:r>
        <w:rPr>
          <w:rFonts w:ascii="仿宋" w:eastAsia="仿宋" w:hAnsi="仿宋" w:cs="仿宋" w:hint="eastAsia"/>
          <w:b/>
          <w:bCs/>
          <w:sz w:val="24"/>
        </w:rPr>
        <w:t>1</w:t>
      </w:r>
      <w:r>
        <w:rPr>
          <w:rFonts w:ascii="仿宋" w:eastAsia="仿宋" w:hAnsi="仿宋" w:cs="仿宋" w:hint="eastAsia"/>
          <w:b/>
          <w:bCs/>
          <w:sz w:val="24"/>
        </w:rPr>
        <w:t>、考试目的</w:t>
      </w:r>
    </w:p>
    <w:p w:rsidR="001C3325" w:rsidRDefault="00664B1C">
      <w:pPr>
        <w:spacing w:beforeLines="50" w:before="156" w:afterLines="50" w:after="156" w:line="360" w:lineRule="auto"/>
        <w:ind w:firstLine="420"/>
        <w:rPr>
          <w:rFonts w:ascii="仿宋" w:eastAsia="仿宋" w:hAnsi="仿宋" w:cs="仿宋"/>
          <w:sz w:val="24"/>
        </w:rPr>
      </w:pPr>
      <w:r>
        <w:rPr>
          <w:rFonts w:ascii="仿宋" w:eastAsia="仿宋" w:hAnsi="仿宋" w:cs="仿宋" w:hint="eastAsia"/>
          <w:sz w:val="24"/>
        </w:rPr>
        <w:t>设计学《设计思维与实践》着重考察学生有关设计思维的专门知识及对此的应用实践能力。设计思维作为一种智慧的思考方式，通过创意营造，塑造了现代生活方式，延伸人们的视野、情感和思维，讲述未来的故事。设计思维与方法的研究，是对设计的出发点与内在驱动力、外在行为方式的探究。本科目主要考察设计思维的基本原理及其在设计中的应用，内容包括设计思维综述、思维工具、知觉思维、设计研究和设计</w:t>
      </w:r>
      <w:proofErr w:type="gramStart"/>
      <w:r>
        <w:rPr>
          <w:rFonts w:ascii="仿宋" w:eastAsia="仿宋" w:hAnsi="仿宋" w:cs="仿宋" w:hint="eastAsia"/>
          <w:sz w:val="24"/>
        </w:rPr>
        <w:t>思维工</w:t>
      </w:r>
      <w:proofErr w:type="gramEnd"/>
      <w:r>
        <w:rPr>
          <w:rFonts w:ascii="仿宋" w:eastAsia="仿宋" w:hAnsi="仿宋" w:cs="仿宋" w:hint="eastAsia"/>
          <w:sz w:val="24"/>
        </w:rPr>
        <w:t>作坊等。</w:t>
      </w:r>
    </w:p>
    <w:p w:rsidR="001C3325" w:rsidRDefault="00664B1C">
      <w:pPr>
        <w:numPr>
          <w:ilvl w:val="0"/>
          <w:numId w:val="1"/>
        </w:numPr>
        <w:spacing w:beforeLines="50" w:before="156" w:afterLines="50" w:after="156" w:line="360" w:lineRule="auto"/>
        <w:ind w:firstLine="420"/>
        <w:rPr>
          <w:rFonts w:ascii="仿宋" w:eastAsia="仿宋" w:hAnsi="仿宋" w:cs="仿宋"/>
          <w:b/>
          <w:bCs/>
          <w:sz w:val="24"/>
        </w:rPr>
      </w:pPr>
      <w:r>
        <w:rPr>
          <w:rFonts w:ascii="仿宋" w:eastAsia="仿宋" w:hAnsi="仿宋" w:cs="仿宋" w:hint="eastAsia"/>
          <w:b/>
          <w:bCs/>
          <w:sz w:val="24"/>
        </w:rPr>
        <w:lastRenderedPageBreak/>
        <w:t>考试要求</w:t>
      </w:r>
    </w:p>
    <w:p w:rsidR="001C3325" w:rsidRDefault="00664B1C">
      <w:pPr>
        <w:spacing w:beforeLines="50" w:before="156" w:afterLines="50" w:after="156"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）准确理解《设计思维与实践》题目的答题要求进行解答，并能抓住重点进行简明扼要的阐述。</w:t>
      </w:r>
      <w:r>
        <w:rPr>
          <w:rFonts w:ascii="仿宋" w:eastAsia="仿宋" w:hAnsi="仿宋" w:cs="仿宋" w:hint="eastAsia"/>
          <w:sz w:val="24"/>
        </w:rPr>
        <w:t xml:space="preserve"> </w:t>
      </w:r>
    </w:p>
    <w:p w:rsidR="001C3325" w:rsidRDefault="00664B1C">
      <w:pPr>
        <w:spacing w:line="360" w:lineRule="auto"/>
        <w:ind w:firstLine="42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）根据题目要求围绕给定的设计案例或</w:t>
      </w:r>
      <w:proofErr w:type="gramStart"/>
      <w:r>
        <w:rPr>
          <w:rFonts w:ascii="仿宋" w:eastAsia="仿宋" w:hAnsi="仿宋" w:cs="仿宋" w:hint="eastAsia"/>
          <w:sz w:val="24"/>
        </w:rPr>
        <w:t>例举</w:t>
      </w:r>
      <w:proofErr w:type="gramEnd"/>
      <w:r>
        <w:rPr>
          <w:rFonts w:ascii="仿宋" w:eastAsia="仿宋" w:hAnsi="仿宋" w:cs="仿宋" w:hint="eastAsia"/>
          <w:sz w:val="24"/>
        </w:rPr>
        <w:t>相关案例，从设计系统思维角度进行发现问题、分析问题、解决问题的分析。回答观点明确、简明扼要、语言通顺、逻辑清晰、体现个人客观的评价观点。</w:t>
      </w:r>
    </w:p>
    <w:p w:rsidR="001C3325" w:rsidRDefault="00664B1C">
      <w:pPr>
        <w:spacing w:line="360" w:lineRule="auto"/>
        <w:ind w:firstLine="42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）结合具体题目，综合应用设计思维知识，根据前沿科技、相关理论能够有效指导和融入设计应用与实践过程。</w:t>
      </w:r>
      <w:proofErr w:type="gramStart"/>
      <w:r>
        <w:rPr>
          <w:rFonts w:ascii="仿宋" w:eastAsia="仿宋" w:hAnsi="仿宋" w:cs="仿宋" w:hint="eastAsia"/>
          <w:sz w:val="24"/>
        </w:rPr>
        <w:t>快题设计</w:t>
      </w:r>
      <w:proofErr w:type="gramEnd"/>
      <w:r>
        <w:rPr>
          <w:rFonts w:ascii="仿宋" w:eastAsia="仿宋" w:hAnsi="仿宋" w:cs="仿宋" w:hint="eastAsia"/>
          <w:sz w:val="24"/>
        </w:rPr>
        <w:t>在系统思维、理论运用、逻辑推演、过程生成、设计立意、技术运用、功能审美、制图规范、艺术效果等方面均有体现。</w:t>
      </w:r>
      <w:r>
        <w:rPr>
          <w:rFonts w:ascii="仿宋" w:eastAsia="仿宋" w:hAnsi="仿宋" w:cs="仿宋" w:hint="eastAsia"/>
          <w:sz w:val="24"/>
        </w:rPr>
        <w:t xml:space="preserve"> </w:t>
      </w:r>
    </w:p>
    <w:p w:rsidR="001C3325" w:rsidRDefault="00664B1C">
      <w:pPr>
        <w:spacing w:beforeLines="50" w:before="156" w:afterLines="50" w:after="156" w:line="360" w:lineRule="auto"/>
        <w:rPr>
          <w:rFonts w:ascii="仿宋" w:eastAsia="仿宋" w:hAnsi="仿宋" w:cs="仿宋"/>
          <w:sz w:val="24"/>
        </w:rPr>
      </w:pPr>
      <w:r>
        <w:rPr>
          <w:rFonts w:ascii="仿宋" w:eastAsia="仿宋" w:hAnsi="仿宋" w:cs="仿宋" w:hint="eastAsia"/>
          <w:b/>
          <w:bCs/>
          <w:sz w:val="24"/>
        </w:rPr>
        <w:t>二、考试内容</w:t>
      </w:r>
      <w:r>
        <w:rPr>
          <w:rFonts w:ascii="仿宋" w:eastAsia="仿宋" w:hAnsi="仿宋" w:cs="仿宋" w:hint="eastAsia"/>
          <w:sz w:val="24"/>
        </w:rPr>
        <w:t xml:space="preserve"> </w:t>
      </w:r>
    </w:p>
    <w:p w:rsidR="001C3325" w:rsidRDefault="00664B1C">
      <w:pPr>
        <w:spacing w:beforeLines="50" w:before="156" w:afterLines="50" w:after="156" w:line="360" w:lineRule="auto"/>
        <w:ind w:firstLineChars="200" w:firstLine="482"/>
        <w:rPr>
          <w:rFonts w:ascii="仿宋" w:eastAsia="仿宋" w:hAnsi="仿宋" w:cs="仿宋"/>
          <w:b/>
          <w:bCs/>
          <w:sz w:val="24"/>
        </w:rPr>
      </w:pPr>
      <w:r>
        <w:rPr>
          <w:rFonts w:ascii="仿宋" w:eastAsia="仿宋" w:hAnsi="仿宋" w:cs="仿宋" w:hint="eastAsia"/>
          <w:b/>
          <w:bCs/>
          <w:sz w:val="24"/>
        </w:rPr>
        <w:t>1</w:t>
      </w:r>
      <w:r>
        <w:rPr>
          <w:rFonts w:ascii="仿宋" w:eastAsia="仿宋" w:hAnsi="仿宋" w:cs="仿宋" w:hint="eastAsia"/>
          <w:b/>
          <w:bCs/>
          <w:sz w:val="24"/>
        </w:rPr>
        <w:t>、</w:t>
      </w:r>
      <w:r>
        <w:rPr>
          <w:rFonts w:ascii="仿宋" w:eastAsia="仿宋" w:hAnsi="仿宋" w:cs="仿宋" w:hint="eastAsia"/>
          <w:b/>
          <w:bCs/>
          <w:sz w:val="24"/>
        </w:rPr>
        <w:t>理论题</w:t>
      </w:r>
    </w:p>
    <w:p w:rsidR="001C3325" w:rsidRDefault="00664B1C">
      <w:pPr>
        <w:spacing w:beforeLines="50" w:before="156" w:afterLines="50" w:after="156"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基础知识：</w:t>
      </w:r>
      <w:r>
        <w:rPr>
          <w:rFonts w:ascii="仿宋" w:eastAsia="仿宋" w:hAnsi="仿宋" w:cs="仿宋" w:hint="eastAsia"/>
          <w:sz w:val="24"/>
        </w:rPr>
        <w:t>设计思维基本概念</w:t>
      </w:r>
      <w:r>
        <w:rPr>
          <w:rFonts w:ascii="仿宋" w:eastAsia="仿宋" w:hAnsi="仿宋" w:cs="仿宋" w:hint="eastAsia"/>
          <w:sz w:val="24"/>
        </w:rPr>
        <w:t>、</w:t>
      </w:r>
      <w:r>
        <w:rPr>
          <w:rFonts w:ascii="仿宋" w:eastAsia="仿宋" w:hAnsi="仿宋" w:cs="仿宋" w:hint="eastAsia"/>
          <w:sz w:val="24"/>
        </w:rPr>
        <w:t>多向思维</w:t>
      </w:r>
      <w:r>
        <w:rPr>
          <w:rFonts w:ascii="仿宋" w:eastAsia="仿宋" w:hAnsi="仿宋" w:cs="仿宋" w:hint="eastAsia"/>
          <w:sz w:val="24"/>
        </w:rPr>
        <w:t>、</w:t>
      </w:r>
      <w:r>
        <w:rPr>
          <w:rFonts w:ascii="仿宋" w:eastAsia="仿宋" w:hAnsi="仿宋" w:cs="仿宋" w:hint="eastAsia"/>
          <w:sz w:val="24"/>
        </w:rPr>
        <w:t>知觉思维</w:t>
      </w:r>
      <w:r>
        <w:rPr>
          <w:rFonts w:ascii="仿宋" w:eastAsia="仿宋" w:hAnsi="仿宋" w:cs="仿宋" w:hint="eastAsia"/>
          <w:sz w:val="24"/>
        </w:rPr>
        <w:t>、</w:t>
      </w:r>
      <w:r>
        <w:rPr>
          <w:rFonts w:ascii="仿宋" w:eastAsia="仿宋" w:hAnsi="仿宋" w:cs="仿宋" w:hint="eastAsia"/>
          <w:sz w:val="24"/>
        </w:rPr>
        <w:t>设计研究方法</w:t>
      </w:r>
      <w:r>
        <w:rPr>
          <w:rFonts w:ascii="仿宋" w:eastAsia="仿宋" w:hAnsi="仿宋" w:cs="仿宋" w:hint="eastAsia"/>
          <w:sz w:val="24"/>
        </w:rPr>
        <w:t>、</w:t>
      </w:r>
      <w:r>
        <w:rPr>
          <w:rFonts w:ascii="仿宋" w:eastAsia="仿宋" w:hAnsi="仿宋" w:cs="仿宋" w:hint="eastAsia"/>
          <w:sz w:val="24"/>
        </w:rPr>
        <w:t>设计</w:t>
      </w:r>
      <w:proofErr w:type="gramStart"/>
      <w:r>
        <w:rPr>
          <w:rFonts w:ascii="仿宋" w:eastAsia="仿宋" w:hAnsi="仿宋" w:cs="仿宋" w:hint="eastAsia"/>
          <w:sz w:val="24"/>
        </w:rPr>
        <w:t>思维工</w:t>
      </w:r>
      <w:proofErr w:type="gramEnd"/>
      <w:r>
        <w:rPr>
          <w:rFonts w:ascii="仿宋" w:eastAsia="仿宋" w:hAnsi="仿宋" w:cs="仿宋" w:hint="eastAsia"/>
          <w:sz w:val="24"/>
        </w:rPr>
        <w:t>作坊</w:t>
      </w:r>
      <w:r>
        <w:rPr>
          <w:rFonts w:ascii="仿宋" w:eastAsia="仿宋" w:hAnsi="仿宋" w:cs="仿宋" w:hint="eastAsia"/>
          <w:sz w:val="24"/>
        </w:rPr>
        <w:t>等基础知识概念、特征及应用的了解。</w:t>
      </w:r>
      <w:r>
        <w:rPr>
          <w:rFonts w:ascii="仿宋" w:eastAsia="仿宋" w:hAnsi="仿宋" w:cs="仿宋" w:hint="eastAsia"/>
          <w:sz w:val="24"/>
        </w:rPr>
        <w:t xml:space="preserve"> </w:t>
      </w:r>
    </w:p>
    <w:p w:rsidR="001C3325" w:rsidRDefault="00664B1C">
      <w:pPr>
        <w:spacing w:beforeLines="50" w:before="156" w:afterLines="50" w:after="156"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综合知识：设计及设计师的职责；设计思维与方法；多维度视角的设计分析；设计如何解决社会问题的认识；设计现象与趋势、新设计思潮与观点等进行设计批评。</w:t>
      </w:r>
    </w:p>
    <w:p w:rsidR="001C3325" w:rsidRDefault="00664B1C">
      <w:pPr>
        <w:pStyle w:val="a3"/>
        <w:spacing w:beforeLines="50" w:before="156" w:afterLines="50" w:after="156" w:line="360" w:lineRule="auto"/>
        <w:ind w:left="420"/>
        <w:rPr>
          <w:rFonts w:ascii="仿宋" w:eastAsia="仿宋" w:hAnsi="仿宋" w:cs="仿宋" w:hint="default"/>
          <w:b/>
          <w:bCs/>
          <w:lang w:val="en-US"/>
        </w:rPr>
      </w:pPr>
      <w:r>
        <w:rPr>
          <w:rFonts w:ascii="仿宋" w:eastAsia="仿宋" w:hAnsi="仿宋" w:cs="仿宋"/>
          <w:b/>
          <w:bCs/>
          <w:lang w:val="en-US"/>
        </w:rPr>
        <w:t>2</w:t>
      </w:r>
      <w:r>
        <w:rPr>
          <w:rFonts w:ascii="仿宋" w:eastAsia="仿宋" w:hAnsi="仿宋" w:cs="仿宋"/>
          <w:b/>
          <w:bCs/>
          <w:lang w:val="en-US"/>
        </w:rPr>
        <w:t>、</w:t>
      </w:r>
      <w:proofErr w:type="gramStart"/>
      <w:r>
        <w:rPr>
          <w:rFonts w:ascii="仿宋" w:eastAsia="仿宋" w:hAnsi="仿宋" w:cs="仿宋"/>
          <w:b/>
          <w:bCs/>
          <w:lang w:val="en-US"/>
        </w:rPr>
        <w:t>快题设计</w:t>
      </w:r>
      <w:proofErr w:type="gramEnd"/>
    </w:p>
    <w:p w:rsidR="001C3325" w:rsidRDefault="00664B1C">
      <w:pPr>
        <w:pStyle w:val="a3"/>
        <w:spacing w:beforeLines="50" w:before="156" w:afterLines="50" w:after="156" w:line="360" w:lineRule="auto"/>
        <w:ind w:firstLineChars="200" w:firstLine="480"/>
        <w:rPr>
          <w:rFonts w:ascii="仿宋" w:eastAsia="仿宋" w:hAnsi="仿宋" w:cs="仿宋" w:hint="default"/>
          <w:lang w:val="en-US"/>
        </w:rPr>
      </w:pPr>
      <w:r>
        <w:rPr>
          <w:rFonts w:ascii="仿宋" w:eastAsia="仿宋" w:hAnsi="仿宋" w:cs="仿宋"/>
        </w:rPr>
        <w:t>考试内容多以某设计理念或设计思想或设计风格或设计方法或素材或现象或问题等能为主题进行创意思维表达，能应用在报考专业方向相关领域的方案设计中。以解决形式语言转化为设计语言的能力，能很好地呈现设计造型的艺术美感、设计质感中色彩和材质的应用、设计情感表达、空间关系的艺术处理、设计思维的创意表达等方面的问题。表现设计造型的要素与成型规律，强调设计要</w:t>
      </w:r>
      <w:r>
        <w:rPr>
          <w:rFonts w:ascii="仿宋" w:eastAsia="仿宋" w:hAnsi="仿宋" w:cs="仿宋"/>
        </w:rPr>
        <w:t xml:space="preserve"> </w:t>
      </w:r>
      <w:r>
        <w:rPr>
          <w:rFonts w:ascii="仿宋" w:eastAsia="仿宋" w:hAnsi="仿宋" w:cs="仿宋"/>
        </w:rPr>
        <w:t>素之间互制、互动和共生的辩证关系，展示创意与设计造型能力。</w:t>
      </w:r>
      <w:r>
        <w:rPr>
          <w:rFonts w:ascii="仿宋" w:eastAsia="仿宋" w:hAnsi="仿宋" w:cs="仿宋"/>
        </w:rPr>
        <w:t xml:space="preserve"> </w:t>
      </w:r>
    </w:p>
    <w:p w:rsidR="001C3325" w:rsidRDefault="00664B1C">
      <w:pPr>
        <w:spacing w:beforeLines="50" w:before="156" w:afterLines="50" w:after="156" w:line="360" w:lineRule="auto"/>
        <w:rPr>
          <w:rFonts w:ascii="仿宋" w:eastAsia="仿宋" w:hAnsi="仿宋" w:cs="仿宋"/>
          <w:b/>
          <w:bCs/>
          <w:sz w:val="24"/>
        </w:rPr>
      </w:pPr>
      <w:r>
        <w:rPr>
          <w:rFonts w:ascii="仿宋" w:eastAsia="仿宋" w:hAnsi="仿宋" w:cs="仿宋" w:hint="eastAsia"/>
          <w:b/>
          <w:bCs/>
          <w:sz w:val="24"/>
        </w:rPr>
        <w:t>三、考试题型</w:t>
      </w:r>
    </w:p>
    <w:p w:rsidR="001C3325" w:rsidRDefault="00664B1C">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、简答题（</w:t>
      </w:r>
      <w:r>
        <w:rPr>
          <w:rFonts w:ascii="仿宋" w:eastAsia="仿宋" w:hAnsi="仿宋" w:cs="仿宋" w:hint="eastAsia"/>
          <w:sz w:val="24"/>
        </w:rPr>
        <w:t>40</w:t>
      </w:r>
      <w:r>
        <w:rPr>
          <w:rFonts w:ascii="仿宋" w:eastAsia="仿宋" w:hAnsi="仿宋" w:cs="仿宋" w:hint="eastAsia"/>
          <w:sz w:val="24"/>
        </w:rPr>
        <w:t>分）</w:t>
      </w:r>
    </w:p>
    <w:p w:rsidR="001C3325" w:rsidRDefault="00664B1C">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2</w:t>
      </w:r>
      <w:r>
        <w:rPr>
          <w:rFonts w:ascii="仿宋" w:eastAsia="仿宋" w:hAnsi="仿宋" w:cs="仿宋" w:hint="eastAsia"/>
          <w:sz w:val="24"/>
        </w:rPr>
        <w:t>、论述题（</w:t>
      </w:r>
      <w:r>
        <w:rPr>
          <w:rFonts w:ascii="仿宋" w:eastAsia="仿宋" w:hAnsi="仿宋" w:cs="仿宋" w:hint="eastAsia"/>
          <w:sz w:val="24"/>
        </w:rPr>
        <w:t>20</w:t>
      </w:r>
      <w:r>
        <w:rPr>
          <w:rFonts w:ascii="仿宋" w:eastAsia="仿宋" w:hAnsi="仿宋" w:cs="仿宋" w:hint="eastAsia"/>
          <w:sz w:val="24"/>
        </w:rPr>
        <w:t>分）</w:t>
      </w:r>
    </w:p>
    <w:p w:rsidR="001C3325" w:rsidRDefault="00664B1C">
      <w:pPr>
        <w:pStyle w:val="a3"/>
        <w:spacing w:before="0" w:line="360" w:lineRule="auto"/>
        <w:ind w:firstLineChars="200" w:firstLine="480"/>
        <w:rPr>
          <w:rFonts w:ascii="仿宋" w:eastAsia="仿宋" w:hAnsi="仿宋" w:cs="仿宋" w:hint="default"/>
        </w:rPr>
      </w:pPr>
      <w:r>
        <w:rPr>
          <w:rFonts w:ascii="仿宋" w:eastAsia="仿宋" w:hAnsi="仿宋" w:cs="仿宋"/>
          <w:lang w:val="en-US"/>
        </w:rPr>
        <w:t>3</w:t>
      </w:r>
      <w:r>
        <w:rPr>
          <w:rFonts w:ascii="仿宋" w:eastAsia="仿宋" w:hAnsi="仿宋" w:cs="仿宋"/>
          <w:lang w:val="en-US"/>
        </w:rPr>
        <w:t>、</w:t>
      </w:r>
      <w:proofErr w:type="gramStart"/>
      <w:r>
        <w:rPr>
          <w:rFonts w:ascii="仿宋" w:eastAsia="仿宋" w:hAnsi="仿宋" w:cs="仿宋"/>
          <w:lang w:val="en-US"/>
        </w:rPr>
        <w:t>快题</w:t>
      </w:r>
      <w:r>
        <w:rPr>
          <w:rFonts w:ascii="仿宋" w:eastAsia="仿宋" w:hAnsi="仿宋" w:cs="仿宋"/>
        </w:rPr>
        <w:t>设计</w:t>
      </w:r>
      <w:proofErr w:type="gramEnd"/>
      <w:r>
        <w:rPr>
          <w:rFonts w:ascii="仿宋" w:eastAsia="仿宋" w:hAnsi="仿宋" w:cs="仿宋"/>
        </w:rPr>
        <w:t>（</w:t>
      </w:r>
      <w:r>
        <w:rPr>
          <w:rFonts w:ascii="仿宋" w:eastAsia="仿宋" w:hAnsi="仿宋" w:cs="仿宋"/>
          <w:lang w:val="en-US"/>
        </w:rPr>
        <w:t>90</w:t>
      </w:r>
      <w:r>
        <w:rPr>
          <w:rFonts w:ascii="仿宋" w:eastAsia="仿宋" w:hAnsi="仿宋" w:cs="仿宋"/>
          <w:lang w:val="en-US"/>
        </w:rPr>
        <w:t>分</w:t>
      </w:r>
      <w:r>
        <w:rPr>
          <w:rFonts w:ascii="仿宋" w:eastAsia="仿宋" w:hAnsi="仿宋" w:cs="仿宋"/>
        </w:rPr>
        <w:t>）：给出一个具体的设计问题或情境，要求考生进行设计思考分析和</w:t>
      </w:r>
      <w:r>
        <w:rPr>
          <w:rFonts w:ascii="仿宋" w:eastAsia="仿宋" w:hAnsi="仿宋" w:cs="仿宋"/>
        </w:rPr>
        <w:t xml:space="preserve"> </w:t>
      </w:r>
      <w:r>
        <w:rPr>
          <w:rFonts w:ascii="仿宋" w:eastAsia="仿宋" w:hAnsi="仿宋" w:cs="仿宋"/>
        </w:rPr>
        <w:t>创意思维表达，并应用在报考专业方向相关领域的方案设计中。</w:t>
      </w:r>
    </w:p>
    <w:p w:rsidR="001C3325" w:rsidRDefault="00664B1C">
      <w:pPr>
        <w:pStyle w:val="a3"/>
        <w:spacing w:before="0" w:line="360" w:lineRule="auto"/>
        <w:rPr>
          <w:rFonts w:ascii="仿宋" w:eastAsia="仿宋" w:hAnsi="仿宋" w:cs="仿宋" w:hint="default"/>
        </w:rPr>
      </w:pPr>
      <w:r>
        <w:rPr>
          <w:rFonts w:ascii="仿宋" w:eastAsia="仿宋" w:hAnsi="仿宋" w:cs="仿宋"/>
        </w:rPr>
        <w:t xml:space="preserve">     </w:t>
      </w:r>
      <w:r>
        <w:rPr>
          <w:rFonts w:ascii="仿宋" w:eastAsia="仿宋" w:hAnsi="仿宋" w:cs="仿宋"/>
        </w:rPr>
        <w:t>要求</w:t>
      </w:r>
      <w:r>
        <w:rPr>
          <w:rFonts w:ascii="仿宋" w:eastAsia="仿宋" w:hAnsi="仿宋" w:cs="仿宋"/>
        </w:rPr>
        <w:t>:</w:t>
      </w:r>
    </w:p>
    <w:p w:rsidR="001C3325" w:rsidRDefault="00664B1C">
      <w:pPr>
        <w:pStyle w:val="a3"/>
        <w:spacing w:before="0" w:line="360" w:lineRule="auto"/>
        <w:rPr>
          <w:rFonts w:ascii="仿宋" w:eastAsia="仿宋" w:hAnsi="仿宋" w:cs="仿宋" w:hint="default"/>
        </w:rPr>
      </w:pPr>
      <w:r>
        <w:rPr>
          <w:rFonts w:ascii="仿宋" w:eastAsia="仿宋" w:hAnsi="仿宋" w:cs="仿宋"/>
        </w:rPr>
        <w:t xml:space="preserve">  </w:t>
      </w:r>
      <w:r>
        <w:rPr>
          <w:rFonts w:ascii="仿宋" w:eastAsia="仿宋" w:hAnsi="仿宋" w:cs="仿宋"/>
          <w:lang w:val="en-US"/>
        </w:rPr>
        <w:t xml:space="preserve"> </w:t>
      </w:r>
      <w:r>
        <w:rPr>
          <w:rFonts w:ascii="仿宋" w:eastAsia="仿宋" w:hAnsi="仿宋" w:cs="仿宋"/>
        </w:rPr>
        <w:t>（</w:t>
      </w:r>
      <w:r>
        <w:rPr>
          <w:rFonts w:ascii="仿宋" w:eastAsia="仿宋" w:hAnsi="仿宋" w:cs="仿宋"/>
        </w:rPr>
        <w:t>1</w:t>
      </w:r>
      <w:r>
        <w:rPr>
          <w:rFonts w:ascii="仿宋" w:eastAsia="仿宋" w:hAnsi="仿宋" w:cs="仿宋"/>
        </w:rPr>
        <w:t>）作品须为原创设计，不得抄袭。设计思想积极向上。</w:t>
      </w:r>
      <w:r>
        <w:rPr>
          <w:rFonts w:ascii="仿宋" w:eastAsia="仿宋" w:hAnsi="仿宋" w:cs="仿宋"/>
        </w:rPr>
        <w:t xml:space="preserve"> </w:t>
      </w:r>
    </w:p>
    <w:p w:rsidR="001C3325" w:rsidRDefault="00664B1C">
      <w:pPr>
        <w:pStyle w:val="a3"/>
        <w:spacing w:before="0" w:line="360" w:lineRule="auto"/>
        <w:rPr>
          <w:rFonts w:ascii="仿宋" w:eastAsia="仿宋" w:hAnsi="仿宋" w:cs="仿宋" w:hint="default"/>
        </w:rPr>
      </w:pPr>
      <w:r>
        <w:rPr>
          <w:rFonts w:ascii="仿宋" w:eastAsia="仿宋" w:hAnsi="仿宋" w:cs="仿宋"/>
        </w:rPr>
        <w:t xml:space="preserve">   </w:t>
      </w:r>
      <w:r>
        <w:rPr>
          <w:rFonts w:ascii="仿宋" w:eastAsia="仿宋" w:hAnsi="仿宋" w:cs="仿宋"/>
        </w:rPr>
        <w:t>（</w:t>
      </w:r>
      <w:r>
        <w:rPr>
          <w:rFonts w:ascii="仿宋" w:eastAsia="仿宋" w:hAnsi="仿宋" w:cs="仿宋"/>
        </w:rPr>
        <w:t>2</w:t>
      </w:r>
      <w:r>
        <w:rPr>
          <w:rFonts w:ascii="仿宋" w:eastAsia="仿宋" w:hAnsi="仿宋" w:cs="仿宋"/>
        </w:rPr>
        <w:t>）能用艺术语言准确表达考题要求。</w:t>
      </w:r>
      <w:r>
        <w:rPr>
          <w:rFonts w:ascii="仿宋" w:eastAsia="仿宋" w:hAnsi="仿宋" w:cs="仿宋"/>
        </w:rPr>
        <w:t xml:space="preserve"> </w:t>
      </w:r>
    </w:p>
    <w:p w:rsidR="001C3325" w:rsidRDefault="00664B1C">
      <w:pPr>
        <w:pStyle w:val="a3"/>
        <w:spacing w:before="0" w:line="360" w:lineRule="auto"/>
        <w:rPr>
          <w:rFonts w:ascii="仿宋" w:eastAsia="仿宋" w:hAnsi="仿宋" w:cs="仿宋" w:hint="default"/>
        </w:rPr>
      </w:pPr>
      <w:r>
        <w:rPr>
          <w:rFonts w:ascii="仿宋" w:eastAsia="仿宋" w:hAnsi="仿宋" w:cs="仿宋"/>
        </w:rPr>
        <w:t xml:space="preserve">   </w:t>
      </w:r>
      <w:r>
        <w:rPr>
          <w:rFonts w:ascii="仿宋" w:eastAsia="仿宋" w:hAnsi="仿宋" w:cs="仿宋"/>
        </w:rPr>
        <w:t>（</w:t>
      </w:r>
      <w:r>
        <w:rPr>
          <w:rFonts w:ascii="仿宋" w:eastAsia="仿宋" w:hAnsi="仿宋" w:cs="仿宋"/>
        </w:rPr>
        <w:t>3</w:t>
      </w:r>
      <w:r>
        <w:rPr>
          <w:rFonts w:ascii="仿宋" w:eastAsia="仿宋" w:hAnsi="仿宋" w:cs="仿宋"/>
        </w:rPr>
        <w:t>）能</w:t>
      </w:r>
      <w:proofErr w:type="gramStart"/>
      <w:r>
        <w:rPr>
          <w:rFonts w:ascii="仿宋" w:eastAsia="仿宋" w:hAnsi="仿宋" w:cs="仿宋"/>
        </w:rPr>
        <w:t>准确用</w:t>
      </w:r>
      <w:proofErr w:type="gramEnd"/>
      <w:r>
        <w:rPr>
          <w:rFonts w:ascii="仿宋" w:eastAsia="仿宋" w:hAnsi="仿宋" w:cs="仿宋"/>
        </w:rPr>
        <w:t>图形体现</w:t>
      </w:r>
      <w:r>
        <w:rPr>
          <w:rFonts w:ascii="仿宋" w:eastAsia="仿宋" w:hAnsi="仿宋" w:cs="仿宋"/>
          <w:rtl/>
          <w:lang w:val="ar-SA"/>
        </w:rPr>
        <w:t>“</w:t>
      </w:r>
      <w:r>
        <w:rPr>
          <w:rFonts w:ascii="仿宋" w:eastAsia="仿宋" w:hAnsi="仿宋" w:cs="仿宋"/>
        </w:rPr>
        <w:t>设计元素提取</w:t>
      </w:r>
      <w:r>
        <w:rPr>
          <w:rFonts w:ascii="仿宋" w:eastAsia="仿宋" w:hAnsi="仿宋" w:cs="仿宋"/>
          <w:lang w:val="en-US"/>
        </w:rPr>
        <w:t>—</w:t>
      </w:r>
      <w:r>
        <w:rPr>
          <w:rFonts w:ascii="仿宋" w:eastAsia="仿宋" w:hAnsi="仿宋" w:cs="仿宋"/>
        </w:rPr>
        <w:t>设计思维推导</w:t>
      </w:r>
      <w:r>
        <w:rPr>
          <w:rFonts w:ascii="仿宋" w:eastAsia="仿宋" w:hAnsi="仿宋" w:cs="仿宋"/>
          <w:lang w:val="en-US"/>
        </w:rPr>
        <w:t>—</w:t>
      </w:r>
      <w:r>
        <w:rPr>
          <w:rFonts w:ascii="仿宋" w:eastAsia="仿宋" w:hAnsi="仿宋" w:cs="仿宋"/>
        </w:rPr>
        <w:t>设计方案</w:t>
      </w:r>
      <w:r>
        <w:rPr>
          <w:rFonts w:ascii="仿宋" w:eastAsia="仿宋" w:hAnsi="仿宋" w:cs="仿宋"/>
        </w:rPr>
        <w:t>”</w:t>
      </w:r>
      <w:r>
        <w:rPr>
          <w:rFonts w:ascii="仿宋" w:eastAsia="仿宋" w:hAnsi="仿宋" w:cs="仿宋"/>
        </w:rPr>
        <w:t xml:space="preserve"> </w:t>
      </w:r>
      <w:r>
        <w:rPr>
          <w:rFonts w:ascii="仿宋" w:eastAsia="仿宋" w:hAnsi="仿宋" w:cs="仿宋"/>
        </w:rPr>
        <w:t>之间的逻辑关系，正确应用设计原理、法则和方法。</w:t>
      </w:r>
      <w:r>
        <w:rPr>
          <w:rFonts w:ascii="仿宋" w:eastAsia="仿宋" w:hAnsi="仿宋" w:cs="仿宋"/>
        </w:rPr>
        <w:t xml:space="preserve"> </w:t>
      </w:r>
    </w:p>
    <w:p w:rsidR="001C3325" w:rsidRDefault="00664B1C">
      <w:pPr>
        <w:pStyle w:val="a3"/>
        <w:spacing w:before="0" w:line="360" w:lineRule="auto"/>
        <w:rPr>
          <w:rFonts w:ascii="仿宋" w:eastAsia="仿宋" w:hAnsi="仿宋" w:cs="仿宋" w:hint="default"/>
        </w:rPr>
      </w:pPr>
      <w:r>
        <w:rPr>
          <w:rFonts w:ascii="仿宋" w:eastAsia="仿宋" w:hAnsi="仿宋" w:cs="仿宋"/>
        </w:rPr>
        <w:t xml:space="preserve">   </w:t>
      </w:r>
      <w:r>
        <w:rPr>
          <w:rFonts w:ascii="仿宋" w:eastAsia="仿宋" w:hAnsi="仿宋" w:cs="仿宋"/>
        </w:rPr>
        <w:t>（</w:t>
      </w:r>
      <w:r>
        <w:rPr>
          <w:rFonts w:ascii="仿宋" w:eastAsia="仿宋" w:hAnsi="仿宋" w:cs="仿宋"/>
        </w:rPr>
        <w:t>4</w:t>
      </w:r>
      <w:r>
        <w:rPr>
          <w:rFonts w:ascii="仿宋" w:eastAsia="仿宋" w:hAnsi="仿宋" w:cs="仿宋"/>
        </w:rPr>
        <w:t>）准确地呈现设计形态、设计质感</w:t>
      </w:r>
      <w:r>
        <w:rPr>
          <w:rFonts w:ascii="仿宋" w:eastAsia="仿宋" w:hAnsi="仿宋" w:cs="仿宋"/>
        </w:rPr>
        <w:t>(</w:t>
      </w:r>
      <w:r>
        <w:rPr>
          <w:rFonts w:ascii="仿宋" w:eastAsia="仿宋" w:hAnsi="仿宋" w:cs="仿宋"/>
          <w:lang w:val="zh-TW" w:eastAsia="zh-TW"/>
        </w:rPr>
        <w:t>色彩、材质等</w:t>
      </w:r>
      <w:r>
        <w:rPr>
          <w:rFonts w:ascii="仿宋" w:eastAsia="仿宋" w:hAnsi="仿宋" w:cs="仿宋"/>
        </w:rPr>
        <w:t>)</w:t>
      </w:r>
      <w:r>
        <w:rPr>
          <w:rFonts w:ascii="仿宋" w:eastAsia="仿宋" w:hAnsi="仿宋" w:cs="仿宋"/>
        </w:rPr>
        <w:t>和设计情感，</w:t>
      </w:r>
      <w:r>
        <w:rPr>
          <w:rFonts w:ascii="仿宋" w:eastAsia="仿宋" w:hAnsi="仿宋" w:cs="仿宋"/>
        </w:rPr>
        <w:t xml:space="preserve"> </w:t>
      </w:r>
      <w:r>
        <w:rPr>
          <w:rFonts w:ascii="仿宋" w:eastAsia="仿宋" w:hAnsi="仿宋" w:cs="仿宋"/>
        </w:rPr>
        <w:t>处理好空间关系，设计效果具有艺术美感。</w:t>
      </w:r>
      <w:r>
        <w:rPr>
          <w:rFonts w:ascii="仿宋" w:eastAsia="仿宋" w:hAnsi="仿宋" w:cs="仿宋"/>
        </w:rPr>
        <w:t xml:space="preserve"> </w:t>
      </w:r>
    </w:p>
    <w:p w:rsidR="001C3325" w:rsidRDefault="00664B1C">
      <w:pPr>
        <w:pStyle w:val="a3"/>
        <w:spacing w:before="0" w:line="360" w:lineRule="auto"/>
        <w:rPr>
          <w:rFonts w:ascii="仿宋" w:eastAsia="仿宋" w:hAnsi="仿宋" w:cs="仿宋" w:hint="default"/>
        </w:rPr>
      </w:pPr>
      <w:r>
        <w:rPr>
          <w:rFonts w:ascii="仿宋" w:eastAsia="仿宋" w:hAnsi="仿宋" w:cs="仿宋"/>
        </w:rPr>
        <w:t xml:space="preserve">   </w:t>
      </w:r>
      <w:r>
        <w:rPr>
          <w:rFonts w:ascii="仿宋" w:eastAsia="仿宋" w:hAnsi="仿宋" w:cs="仿宋"/>
        </w:rPr>
        <w:t>（</w:t>
      </w:r>
      <w:r>
        <w:rPr>
          <w:rFonts w:ascii="仿宋" w:eastAsia="仿宋" w:hAnsi="仿宋" w:cs="仿宋"/>
        </w:rPr>
        <w:t>5</w:t>
      </w:r>
      <w:r>
        <w:rPr>
          <w:rFonts w:ascii="仿宋" w:eastAsia="仿宋" w:hAnsi="仿宋" w:cs="仿宋"/>
        </w:rPr>
        <w:t>）用手绘材料和工具准确表达设计创意和方案。</w:t>
      </w:r>
      <w:r>
        <w:rPr>
          <w:rFonts w:ascii="仿宋" w:eastAsia="仿宋" w:hAnsi="仿宋" w:cs="仿宋"/>
        </w:rPr>
        <w:t xml:space="preserve"> </w:t>
      </w:r>
    </w:p>
    <w:p w:rsidR="001C3325" w:rsidRDefault="00664B1C">
      <w:pPr>
        <w:pStyle w:val="a3"/>
        <w:spacing w:before="0" w:line="360" w:lineRule="auto"/>
        <w:rPr>
          <w:rFonts w:ascii="仿宋" w:eastAsia="仿宋" w:hAnsi="仿宋" w:cs="仿宋" w:hint="default"/>
        </w:rPr>
      </w:pPr>
      <w:r>
        <w:rPr>
          <w:rFonts w:ascii="仿宋" w:eastAsia="仿宋" w:hAnsi="仿宋" w:cs="仿宋"/>
        </w:rPr>
        <w:t xml:space="preserve">   </w:t>
      </w:r>
      <w:r>
        <w:rPr>
          <w:rFonts w:ascii="仿宋" w:eastAsia="仿宋" w:hAnsi="仿宋" w:cs="仿宋"/>
        </w:rPr>
        <w:t>（</w:t>
      </w:r>
      <w:r>
        <w:rPr>
          <w:rFonts w:ascii="仿宋" w:eastAsia="仿宋" w:hAnsi="仿宋" w:cs="仿宋"/>
        </w:rPr>
        <w:t>6</w:t>
      </w:r>
      <w:r>
        <w:rPr>
          <w:rFonts w:ascii="仿宋" w:eastAsia="仿宋" w:hAnsi="仿宋" w:cs="仿宋"/>
        </w:rPr>
        <w:t>）讲好设计故事，撰写设计说明，</w:t>
      </w:r>
      <w:r>
        <w:rPr>
          <w:rFonts w:ascii="仿宋" w:eastAsia="仿宋" w:hAnsi="仿宋" w:cs="仿宋"/>
        </w:rPr>
        <w:t xml:space="preserve">100-200 </w:t>
      </w:r>
      <w:r>
        <w:rPr>
          <w:rFonts w:ascii="仿宋" w:eastAsia="仿宋" w:hAnsi="仿宋" w:cs="仿宋"/>
        </w:rPr>
        <w:t>字左右。</w:t>
      </w:r>
    </w:p>
    <w:p w:rsidR="001C3325" w:rsidRDefault="00664B1C">
      <w:pPr>
        <w:pStyle w:val="a3"/>
        <w:spacing w:before="0" w:line="360" w:lineRule="auto"/>
        <w:rPr>
          <w:rFonts w:ascii="仿宋" w:eastAsia="仿宋" w:hAnsi="仿宋" w:cs="仿宋" w:hint="default"/>
        </w:rPr>
      </w:pPr>
      <w:r>
        <w:rPr>
          <w:rFonts w:ascii="仿宋" w:eastAsia="仿宋" w:hAnsi="仿宋" w:cs="仿宋"/>
        </w:rPr>
        <w:t xml:space="preserve">   </w:t>
      </w:r>
      <w:r>
        <w:rPr>
          <w:rFonts w:ascii="仿宋" w:eastAsia="仿宋" w:hAnsi="仿宋" w:cs="仿宋"/>
        </w:rPr>
        <w:t>（</w:t>
      </w:r>
      <w:r>
        <w:rPr>
          <w:rFonts w:ascii="仿宋" w:eastAsia="仿宋" w:hAnsi="仿宋" w:cs="仿宋"/>
          <w:lang w:val="en-US"/>
        </w:rPr>
        <w:t>7</w:t>
      </w:r>
      <w:r>
        <w:rPr>
          <w:rFonts w:ascii="仿宋" w:eastAsia="仿宋" w:hAnsi="仿宋" w:cs="仿宋"/>
        </w:rPr>
        <w:t>）材料及工具</w:t>
      </w:r>
      <w:r>
        <w:rPr>
          <w:rFonts w:ascii="仿宋" w:eastAsia="仿宋" w:hAnsi="仿宋" w:cs="仿宋"/>
        </w:rPr>
        <w:t>:</w:t>
      </w:r>
      <w:r>
        <w:rPr>
          <w:rFonts w:ascii="仿宋" w:eastAsia="仿宋" w:hAnsi="仿宋" w:cs="仿宋"/>
        </w:rPr>
        <w:t>试题纸为八开素描纸</w:t>
      </w:r>
      <w:r>
        <w:rPr>
          <w:rFonts w:ascii="仿宋" w:eastAsia="仿宋" w:hAnsi="仿宋" w:cs="仿宋"/>
        </w:rPr>
        <w:t>(A3);</w:t>
      </w:r>
      <w:r>
        <w:rPr>
          <w:rFonts w:ascii="仿宋" w:eastAsia="仿宋" w:hAnsi="仿宋" w:cs="仿宋"/>
        </w:rPr>
        <w:t>工具依据考题而定</w:t>
      </w:r>
      <w:r>
        <w:rPr>
          <w:rFonts w:ascii="仿宋" w:eastAsia="仿宋" w:hAnsi="仿宋" w:cs="仿宋"/>
        </w:rPr>
        <w:t>(</w:t>
      </w:r>
      <w:r>
        <w:rPr>
          <w:rFonts w:ascii="仿宋" w:eastAsia="仿宋" w:hAnsi="仿宋" w:cs="仿宋"/>
        </w:rPr>
        <w:t>一般以铅笔、</w:t>
      </w:r>
      <w:r>
        <w:rPr>
          <w:rFonts w:ascii="仿宋" w:eastAsia="仿宋" w:hAnsi="仿宋" w:cs="仿宋"/>
        </w:rPr>
        <w:t xml:space="preserve"> </w:t>
      </w:r>
      <w:r>
        <w:rPr>
          <w:rFonts w:ascii="仿宋" w:eastAsia="仿宋" w:hAnsi="仿宋" w:cs="仿宋"/>
        </w:rPr>
        <w:t>炭笔、彩色马克笔、色彩铅笔为主</w:t>
      </w:r>
      <w:r>
        <w:rPr>
          <w:rFonts w:ascii="仿宋" w:eastAsia="仿宋" w:hAnsi="仿宋" w:cs="仿宋"/>
          <w:lang w:val="it-IT"/>
        </w:rPr>
        <w:t>);</w:t>
      </w:r>
      <w:r>
        <w:rPr>
          <w:rFonts w:ascii="仿宋" w:eastAsia="仿宋" w:hAnsi="仿宋" w:cs="仿宋"/>
        </w:rPr>
        <w:t>考生可以根据考题要求选择绘图工具。</w:t>
      </w:r>
    </w:p>
    <w:p w:rsidR="001C3325" w:rsidRDefault="00664B1C">
      <w:pPr>
        <w:pStyle w:val="a3"/>
        <w:spacing w:before="0" w:line="360" w:lineRule="auto"/>
        <w:rPr>
          <w:rFonts w:ascii="仿宋" w:eastAsia="仿宋" w:hAnsi="仿宋" w:cs="仿宋" w:hint="default"/>
          <w:lang w:val="en-US"/>
        </w:rPr>
      </w:pPr>
      <w:r>
        <w:rPr>
          <w:rFonts w:ascii="仿宋" w:eastAsia="仿宋" w:hAnsi="仿宋" w:cs="仿宋"/>
          <w:lang w:val="en-US"/>
        </w:rPr>
        <w:t xml:space="preserve">   </w:t>
      </w:r>
      <w:r>
        <w:rPr>
          <w:rFonts w:ascii="仿宋" w:eastAsia="仿宋" w:hAnsi="仿宋" w:cs="仿宋"/>
          <w:lang w:val="en-US"/>
        </w:rPr>
        <w:t>（</w:t>
      </w:r>
      <w:r>
        <w:rPr>
          <w:rFonts w:ascii="仿宋" w:eastAsia="仿宋" w:hAnsi="仿宋" w:cs="仿宋"/>
          <w:lang w:val="en-US"/>
        </w:rPr>
        <w:t>8</w:t>
      </w:r>
      <w:r>
        <w:rPr>
          <w:rFonts w:ascii="仿宋" w:eastAsia="仿宋" w:hAnsi="仿宋" w:cs="仿宋"/>
          <w:lang w:val="en-US"/>
        </w:rPr>
        <w:t>）研究方向</w:t>
      </w:r>
      <w:r>
        <w:rPr>
          <w:rFonts w:ascii="仿宋" w:eastAsia="仿宋" w:hAnsi="仿宋" w:cs="仿宋"/>
          <w:lang w:val="en-US"/>
        </w:rPr>
        <w:t>1-3</w:t>
      </w:r>
      <w:r>
        <w:rPr>
          <w:rFonts w:ascii="仿宋" w:eastAsia="仿宋" w:hAnsi="仿宋" w:cs="仿宋"/>
          <w:lang w:val="en-US"/>
        </w:rPr>
        <w:t>按照所报研究方向</w:t>
      </w:r>
      <w:proofErr w:type="gramStart"/>
      <w:r>
        <w:rPr>
          <w:rFonts w:ascii="仿宋" w:eastAsia="仿宋" w:hAnsi="仿宋" w:cs="仿宋"/>
          <w:lang w:val="en-US"/>
        </w:rPr>
        <w:t>选择快题进行</w:t>
      </w:r>
      <w:proofErr w:type="gramEnd"/>
      <w:r>
        <w:rPr>
          <w:rFonts w:ascii="仿宋" w:eastAsia="仿宋" w:hAnsi="仿宋" w:cs="仿宋"/>
          <w:lang w:val="en-US"/>
        </w:rPr>
        <w:t>答题，研究方向</w:t>
      </w:r>
      <w:r>
        <w:rPr>
          <w:rFonts w:ascii="仿宋" w:eastAsia="仿宋" w:hAnsi="仿宋" w:cs="仿宋"/>
          <w:lang w:val="en-US"/>
        </w:rPr>
        <w:t>4</w:t>
      </w:r>
      <w:r>
        <w:rPr>
          <w:rFonts w:ascii="仿宋" w:eastAsia="仿宋" w:hAnsi="仿宋" w:cs="仿宋"/>
          <w:lang w:val="en-US"/>
        </w:rPr>
        <w:t>任选</w:t>
      </w:r>
      <w:r>
        <w:rPr>
          <w:rFonts w:ascii="仿宋" w:eastAsia="仿宋" w:hAnsi="仿宋" w:cs="仿宋"/>
          <w:lang w:val="en-US"/>
        </w:rPr>
        <w:t>1-3</w:t>
      </w:r>
      <w:r>
        <w:rPr>
          <w:rFonts w:ascii="仿宋" w:eastAsia="仿宋" w:hAnsi="仿宋" w:cs="仿宋"/>
          <w:lang w:val="en-US"/>
        </w:rPr>
        <w:t>方向中的</w:t>
      </w:r>
      <w:proofErr w:type="gramStart"/>
      <w:r>
        <w:rPr>
          <w:rFonts w:ascii="仿宋" w:eastAsia="仿宋" w:hAnsi="仿宋" w:cs="仿宋"/>
          <w:lang w:val="en-US"/>
        </w:rPr>
        <w:t>一个快题进行</w:t>
      </w:r>
      <w:proofErr w:type="gramEnd"/>
      <w:r>
        <w:rPr>
          <w:rFonts w:ascii="仿宋" w:eastAsia="仿宋" w:hAnsi="仿宋" w:cs="仿宋"/>
          <w:lang w:val="en-US"/>
        </w:rPr>
        <w:t>答题。</w:t>
      </w:r>
    </w:p>
    <w:sectPr w:rsidR="001C33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altName w:val="宋体"/>
    <w:panose1 w:val="020B0604020202020204"/>
    <w:charset w:val="86"/>
    <w:family w:val="roman"/>
    <w:pitch w:val="default"/>
    <w:sig w:usb0="FFFFFFFF" w:usb1="E9FFFFFF" w:usb2="0000003F" w:usb3="00000000" w:csb0="603F01FF" w:csb1="FFFF0000"/>
  </w:font>
  <w:font w:name="苹方字体">
    <w:charset w:val="86"/>
    <w:family w:val="roman"/>
    <w:pitch w:val="default"/>
    <w:sig w:usb0="A00002FF" w:usb1="7ACFFCFB"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762483"/>
    <w:multiLevelType w:val="singleLevel"/>
    <w:tmpl w:val="A6762483"/>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MxMjNjNmUyMTUzYTk2NjMxMzUwMWNhZDg5NDQ2MDQifQ=="/>
  </w:docVars>
  <w:rsids>
    <w:rsidRoot w:val="001C3325"/>
    <w:rsid w:val="001C3325"/>
    <w:rsid w:val="00664B1C"/>
    <w:rsid w:val="00B76409"/>
    <w:rsid w:val="015A33EB"/>
    <w:rsid w:val="02704AC1"/>
    <w:rsid w:val="04655496"/>
    <w:rsid w:val="0515295E"/>
    <w:rsid w:val="061B4D44"/>
    <w:rsid w:val="09105A75"/>
    <w:rsid w:val="09CA0F5B"/>
    <w:rsid w:val="0CB832EC"/>
    <w:rsid w:val="0DE40111"/>
    <w:rsid w:val="0E0D58BA"/>
    <w:rsid w:val="0FB3132F"/>
    <w:rsid w:val="1005731A"/>
    <w:rsid w:val="10A32505"/>
    <w:rsid w:val="11471F43"/>
    <w:rsid w:val="12415B32"/>
    <w:rsid w:val="132F7E1D"/>
    <w:rsid w:val="159F14ED"/>
    <w:rsid w:val="15F1786F"/>
    <w:rsid w:val="19202945"/>
    <w:rsid w:val="1E6432D4"/>
    <w:rsid w:val="1F576995"/>
    <w:rsid w:val="20AB6760"/>
    <w:rsid w:val="21E32762"/>
    <w:rsid w:val="21EB5ABA"/>
    <w:rsid w:val="22E06CA1"/>
    <w:rsid w:val="23C45EDD"/>
    <w:rsid w:val="27430954"/>
    <w:rsid w:val="275B723E"/>
    <w:rsid w:val="27980803"/>
    <w:rsid w:val="29B669AE"/>
    <w:rsid w:val="2A9767DF"/>
    <w:rsid w:val="2BFA5278"/>
    <w:rsid w:val="2DEB71E0"/>
    <w:rsid w:val="2E141EF5"/>
    <w:rsid w:val="2FA71273"/>
    <w:rsid w:val="30B1588C"/>
    <w:rsid w:val="31BD40C5"/>
    <w:rsid w:val="32D3237F"/>
    <w:rsid w:val="336851BD"/>
    <w:rsid w:val="34E61C9D"/>
    <w:rsid w:val="352E5F92"/>
    <w:rsid w:val="359270DF"/>
    <w:rsid w:val="37B87D95"/>
    <w:rsid w:val="397A79F8"/>
    <w:rsid w:val="3C2D6FA3"/>
    <w:rsid w:val="3E6D7B2B"/>
    <w:rsid w:val="3EAD617A"/>
    <w:rsid w:val="413B7A6D"/>
    <w:rsid w:val="43CC0E50"/>
    <w:rsid w:val="46606D6B"/>
    <w:rsid w:val="46C93D6D"/>
    <w:rsid w:val="47A3011A"/>
    <w:rsid w:val="4B3A4E9B"/>
    <w:rsid w:val="4CB575ED"/>
    <w:rsid w:val="52FD1026"/>
    <w:rsid w:val="535B5B46"/>
    <w:rsid w:val="538E372E"/>
    <w:rsid w:val="57350CE1"/>
    <w:rsid w:val="59E420F8"/>
    <w:rsid w:val="5A266996"/>
    <w:rsid w:val="5CD80EF7"/>
    <w:rsid w:val="5D0F303B"/>
    <w:rsid w:val="633E356F"/>
    <w:rsid w:val="63CC1057"/>
    <w:rsid w:val="640E3D00"/>
    <w:rsid w:val="64C23E7D"/>
    <w:rsid w:val="64C96DE4"/>
    <w:rsid w:val="662F5CA4"/>
    <w:rsid w:val="6E105C5A"/>
    <w:rsid w:val="71092E34"/>
    <w:rsid w:val="73441F01"/>
    <w:rsid w:val="73DA4614"/>
    <w:rsid w:val="75B07D22"/>
    <w:rsid w:val="779131FA"/>
    <w:rsid w:val="786A288C"/>
    <w:rsid w:val="79E85CDC"/>
    <w:rsid w:val="7BF546E1"/>
    <w:rsid w:val="7C567F46"/>
    <w:rsid w:val="7C8D66C7"/>
    <w:rsid w:val="7F3B2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8F82A"/>
  <w15:docId w15:val="{4B4DD869-F3F1-4EC3-A759-4BB893F1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默认"/>
    <w:qFormat/>
    <w:pPr>
      <w:spacing w:before="160" w:line="288" w:lineRule="auto"/>
    </w:pPr>
    <w:rPr>
      <w:rFonts w:ascii="Arial Unicode MS" w:eastAsia="苹方字体" w:hAnsi="Arial Unicode MS" w:cs="Arial Unicode MS" w:hint="eastAsia"/>
      <w:color w:val="000000"/>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dreamsummit</cp:lastModifiedBy>
  <cp:revision>2</cp:revision>
  <dcterms:created xsi:type="dcterms:W3CDTF">2024-06-08T11:38:00Z</dcterms:created>
  <dcterms:modified xsi:type="dcterms:W3CDTF">2024-09-27T03:02:00Z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F69158E751634F01B3DF9A2FC4068B04_12</vt:lpwstr>
  </property>
</Properties>
</file>