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DF100A">
      <w:pPr>
        <w:jc w:val="center"/>
        <w:rPr>
          <w:rFonts w:hint="eastAsia" w:ascii="黑体" w:eastAsia="黑体"/>
          <w:sz w:val="48"/>
          <w:szCs w:val="48"/>
        </w:rPr>
      </w:pPr>
      <w:bookmarkStart w:id="4" w:name="_GoBack"/>
      <w:bookmarkEnd w:id="4"/>
      <w:r>
        <w:rPr>
          <w:rFonts w:hint="eastAsia" w:ascii="黑体" w:eastAsia="黑体"/>
          <w:sz w:val="48"/>
          <w:szCs w:val="48"/>
        </w:rPr>
        <w:t>8</w:t>
      </w:r>
      <w:r>
        <w:rPr>
          <w:rFonts w:ascii="黑体" w:eastAsia="黑体"/>
          <w:sz w:val="48"/>
          <w:szCs w:val="48"/>
        </w:rPr>
        <w:t>31</w:t>
      </w:r>
      <w:r>
        <w:rPr>
          <w:rFonts w:hint="eastAsia" w:ascii="黑体" w:eastAsia="黑体"/>
          <w:sz w:val="48"/>
          <w:szCs w:val="48"/>
        </w:rPr>
        <w:t>《流体力学》考试大纲</w:t>
      </w:r>
    </w:p>
    <w:p w14:paraId="0EB9132F">
      <w:pPr>
        <w:numPr>
          <w:ilvl w:val="0"/>
          <w:numId w:val="1"/>
        </w:numPr>
        <w:spacing w:line="500" w:lineRule="exact"/>
        <w:rPr>
          <w:rFonts w:hint="eastAsia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内容</w:t>
      </w:r>
    </w:p>
    <w:p w14:paraId="6070C9AD">
      <w:pPr>
        <w:numPr>
          <w:ilvl w:val="0"/>
          <w:numId w:val="2"/>
        </w:numPr>
        <w:spacing w:line="5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基本内容</w:t>
      </w:r>
    </w:p>
    <w:p w14:paraId="770EAD33">
      <w:pPr>
        <w:pStyle w:val="2"/>
        <w:keepNext w:val="0"/>
        <w:spacing w:line="400" w:lineRule="exact"/>
        <w:ind w:left="720" w:firstLine="0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第一章  绪论</w:t>
      </w:r>
    </w:p>
    <w:p w14:paraId="73898BBE">
      <w:pPr>
        <w:pStyle w:val="2"/>
        <w:keepNext w:val="0"/>
        <w:spacing w:line="400" w:lineRule="exact"/>
        <w:ind w:left="720" w:firstLine="0"/>
        <w:rPr>
          <w:rFonts w:hint="eastAsia" w:ascii="宋体" w:hAnsi="宋体" w:eastAsia="宋体"/>
          <w:szCs w:val="21"/>
        </w:rPr>
      </w:pPr>
      <w:bookmarkStart w:id="0" w:name="OLE_LINK3"/>
      <w:bookmarkStart w:id="1" w:name="OLE_LINK5"/>
      <w:bookmarkStart w:id="2" w:name="OLE_LINK6"/>
      <w:bookmarkStart w:id="3" w:name="OLE_LINK4"/>
      <w:r>
        <w:rPr>
          <w:rFonts w:hint="eastAsia" w:ascii="宋体" w:hAnsi="宋体" w:eastAsia="宋体"/>
          <w:szCs w:val="21"/>
        </w:rPr>
        <w:t>质量力，表面力，流体的主要力学性质，流体的力学模型。</w:t>
      </w:r>
      <w:bookmarkEnd w:id="0"/>
      <w:bookmarkEnd w:id="1"/>
      <w:bookmarkEnd w:id="2"/>
      <w:bookmarkEnd w:id="3"/>
    </w:p>
    <w:p w14:paraId="112A4BDB">
      <w:pPr>
        <w:pStyle w:val="2"/>
        <w:keepNext w:val="0"/>
        <w:spacing w:line="400" w:lineRule="exact"/>
        <w:ind w:left="720" w:firstLine="0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第二章  流体静力学</w:t>
      </w:r>
    </w:p>
    <w:p w14:paraId="21DFB64A">
      <w:pPr>
        <w:pStyle w:val="2"/>
        <w:keepNext w:val="0"/>
        <w:spacing w:line="400" w:lineRule="exact"/>
        <w:ind w:left="720" w:firstLine="0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流体静压强及分布规律，压强的量度单位，液柱测压计，作用于平面及曲面的液体压力，流体平衡微分方程，液体的相对平衡。</w:t>
      </w:r>
    </w:p>
    <w:p w14:paraId="76AEE45D">
      <w:pPr>
        <w:pStyle w:val="2"/>
        <w:keepNext w:val="0"/>
        <w:spacing w:line="400" w:lineRule="exact"/>
        <w:ind w:left="720" w:firstLine="0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第三章  一元流体动力学基础</w:t>
      </w:r>
    </w:p>
    <w:p w14:paraId="13823066">
      <w:pPr>
        <w:pStyle w:val="2"/>
        <w:keepNext w:val="0"/>
        <w:spacing w:line="400" w:lineRule="exact"/>
        <w:ind w:left="720" w:firstLine="0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流线和迹线，一元流动连续性方程，恒定元流、总流能量方程，过流断面的压强分布，能量方程的应用，总水头线和测压管水头线，恒定气流能量方程，总压线和全压线，恒定流动量方程。</w:t>
      </w:r>
    </w:p>
    <w:p w14:paraId="78FF1B89">
      <w:pPr>
        <w:pStyle w:val="2"/>
        <w:keepNext w:val="0"/>
        <w:spacing w:line="400" w:lineRule="exact"/>
        <w:ind w:left="720" w:firstLine="0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第四章  流动阻力和能量损失</w:t>
      </w:r>
    </w:p>
    <w:p w14:paraId="32629759">
      <w:pPr>
        <w:pStyle w:val="2"/>
        <w:keepNext w:val="0"/>
        <w:spacing w:line="400" w:lineRule="exact"/>
        <w:ind w:left="720" w:firstLine="0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沿程损失、局部损失和能量损失，层流与紊流、雷诺数，尼古拉兹实验，工业管道的沿程损失，非圆管的沿程损失，减小阻力的措施。</w:t>
      </w:r>
    </w:p>
    <w:p w14:paraId="53F3457C">
      <w:pPr>
        <w:pStyle w:val="2"/>
        <w:keepNext w:val="0"/>
        <w:spacing w:line="400" w:lineRule="exact"/>
        <w:ind w:left="720" w:firstLine="0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第五章  孔口管嘴管路流动 </w:t>
      </w:r>
    </w:p>
    <w:p w14:paraId="6A6424BF">
      <w:pPr>
        <w:pStyle w:val="2"/>
        <w:keepNext w:val="0"/>
        <w:spacing w:line="400" w:lineRule="exact"/>
        <w:ind w:left="720" w:firstLine="0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孔口自由及淹没出流，管嘴出流，简单管路及串、并联，有压管中的水击。</w:t>
      </w:r>
    </w:p>
    <w:p w14:paraId="55F214E8">
      <w:pPr>
        <w:pStyle w:val="2"/>
        <w:keepNext w:val="0"/>
        <w:spacing w:line="400" w:lineRule="exact"/>
        <w:ind w:left="720" w:firstLine="0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第六章  气体射流</w:t>
      </w:r>
    </w:p>
    <w:p w14:paraId="125D7509">
      <w:pPr>
        <w:pStyle w:val="2"/>
        <w:keepNext w:val="0"/>
        <w:spacing w:line="400" w:lineRule="exact"/>
        <w:ind w:left="720" w:firstLine="0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无限空间淹没紊流射流的特征，圆断面射流的运动分析，温差或浓差射流，有限空间射流。</w:t>
      </w:r>
    </w:p>
    <w:p w14:paraId="5F436FDD">
      <w:pPr>
        <w:pStyle w:val="2"/>
        <w:keepNext w:val="0"/>
        <w:spacing w:line="400" w:lineRule="exact"/>
        <w:ind w:left="720" w:firstLine="0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第七章  不可压缩流体动力学基础</w:t>
      </w:r>
    </w:p>
    <w:p w14:paraId="1CCF8335">
      <w:pPr>
        <w:pStyle w:val="2"/>
        <w:keepNext w:val="0"/>
        <w:spacing w:line="400" w:lineRule="exact"/>
        <w:ind w:left="720" w:firstLine="0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流体微团运动的分析，有旋流动，不可压缩流体连续性微分方程，以应力表示的粘性流体运动微分方程式，纳维—斯托克斯方程，理想流体运动微分方程及积分，流体运动的定解条件。</w:t>
      </w:r>
    </w:p>
    <w:p w14:paraId="135A8160">
      <w:pPr>
        <w:pStyle w:val="2"/>
        <w:keepNext w:val="0"/>
        <w:spacing w:line="400" w:lineRule="exact"/>
        <w:ind w:left="720" w:firstLine="0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第八章  流体运动基本方程的求解</w:t>
      </w:r>
    </w:p>
    <w:p w14:paraId="26D4E9A9">
      <w:pPr>
        <w:pStyle w:val="2"/>
        <w:keepNext w:val="0"/>
        <w:spacing w:line="400" w:lineRule="exact"/>
        <w:ind w:left="720" w:firstLine="0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无旋流动，平面无旋流动，绕流运动及附面层，绕流阻力与升力，层流解析解。</w:t>
      </w:r>
    </w:p>
    <w:p w14:paraId="3D13C1F2">
      <w:pPr>
        <w:pStyle w:val="2"/>
        <w:keepNext w:val="0"/>
        <w:spacing w:line="400" w:lineRule="exact"/>
        <w:ind w:left="720" w:firstLine="0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第九章  一元气体动力学基础</w:t>
      </w:r>
    </w:p>
    <w:p w14:paraId="6AFF61F4">
      <w:pPr>
        <w:pStyle w:val="2"/>
        <w:keepNext w:val="0"/>
        <w:spacing w:line="400" w:lineRule="exact"/>
        <w:ind w:left="720" w:firstLine="0"/>
        <w:rPr>
          <w:rFonts w:hint="eastAsia" w:eastAsia="宋体"/>
          <w:snapToGrid/>
          <w:kern w:val="2"/>
          <w:szCs w:val="21"/>
        </w:rPr>
      </w:pPr>
      <w:r>
        <w:rPr>
          <w:rFonts w:hint="eastAsia" w:ascii="宋体" w:hAnsi="宋体" w:eastAsia="宋体"/>
          <w:szCs w:val="21"/>
        </w:rPr>
        <w:t>理想气体一元恒定流动的运动方程，音速、滞止参数、马赫数，气体一元恒定流动</w:t>
      </w:r>
      <w:r>
        <w:rPr>
          <w:rFonts w:hint="eastAsia" w:eastAsia="宋体"/>
          <w:snapToGrid/>
          <w:kern w:val="2"/>
          <w:szCs w:val="21"/>
        </w:rPr>
        <w:t>的连续性方程，等温与绝热管路中的流动。</w:t>
      </w:r>
    </w:p>
    <w:p w14:paraId="7334C051">
      <w:pPr>
        <w:pStyle w:val="2"/>
        <w:keepNext w:val="0"/>
        <w:spacing w:line="400" w:lineRule="exact"/>
        <w:ind w:left="720" w:firstLine="0"/>
        <w:rPr>
          <w:rFonts w:hint="eastAsia" w:eastAsia="宋体"/>
          <w:snapToGrid/>
          <w:kern w:val="2"/>
          <w:szCs w:val="21"/>
        </w:rPr>
      </w:pPr>
      <w:r>
        <w:rPr>
          <w:rFonts w:hint="eastAsia" w:eastAsia="宋体"/>
          <w:snapToGrid/>
          <w:kern w:val="2"/>
          <w:szCs w:val="21"/>
        </w:rPr>
        <w:t>第十章  相似性原理和因次分析</w:t>
      </w:r>
    </w:p>
    <w:p w14:paraId="3AE9A9F1">
      <w:pPr>
        <w:pStyle w:val="2"/>
        <w:keepNext w:val="0"/>
        <w:spacing w:line="400" w:lineRule="exact"/>
        <w:ind w:left="720" w:firstLine="0"/>
        <w:rPr>
          <w:rFonts w:hint="eastAsia" w:eastAsia="宋体"/>
          <w:snapToGrid/>
          <w:kern w:val="2"/>
          <w:szCs w:val="21"/>
        </w:rPr>
      </w:pPr>
      <w:r>
        <w:rPr>
          <w:rFonts w:hint="eastAsia" w:eastAsia="宋体"/>
          <w:snapToGrid/>
          <w:kern w:val="2"/>
          <w:szCs w:val="21"/>
        </w:rPr>
        <w:t>力学相似原理，相似准数，模型律，因次分析法。</w:t>
      </w:r>
    </w:p>
    <w:p w14:paraId="60918034">
      <w:pPr>
        <w:numPr>
          <w:ilvl w:val="0"/>
          <w:numId w:val="2"/>
        </w:numPr>
        <w:spacing w:line="5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范围</w:t>
      </w:r>
    </w:p>
    <w:p w14:paraId="02E078C1">
      <w:pPr>
        <w:pStyle w:val="2"/>
        <w:keepNext w:val="0"/>
        <w:spacing w:line="400" w:lineRule="exact"/>
        <w:ind w:left="720" w:firstLine="0"/>
        <w:rPr>
          <w:rFonts w:hint="eastAsia"/>
          <w:szCs w:val="24"/>
        </w:rPr>
      </w:pPr>
      <w:r>
        <w:rPr>
          <w:rFonts w:hint="eastAsia" w:ascii="宋体" w:hAnsi="宋体" w:eastAsia="宋体"/>
          <w:szCs w:val="24"/>
        </w:rPr>
        <w:t>考试范围即教学基本内容</w:t>
      </w:r>
    </w:p>
    <w:p w14:paraId="5F2319F5">
      <w:pPr>
        <w:numPr>
          <w:ilvl w:val="0"/>
          <w:numId w:val="1"/>
        </w:numPr>
        <w:spacing w:line="500" w:lineRule="exact"/>
        <w:rPr>
          <w:rFonts w:hint="eastAsia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课程教材及主要参考书</w:t>
      </w:r>
    </w:p>
    <w:p w14:paraId="00FA775F">
      <w:pPr>
        <w:pStyle w:val="2"/>
        <w:keepNext w:val="0"/>
        <w:spacing w:line="400" w:lineRule="exact"/>
        <w:ind w:firstLine="0"/>
        <w:rPr>
          <w:rFonts w:hint="eastAsia" w:eastAsia="宋体"/>
          <w:snapToGrid/>
          <w:kern w:val="2"/>
          <w:szCs w:val="24"/>
        </w:rPr>
      </w:pPr>
      <w:r>
        <w:rPr>
          <w:rFonts w:hint="eastAsia" w:eastAsia="宋体"/>
          <w:snapToGrid/>
          <w:kern w:val="2"/>
          <w:szCs w:val="24"/>
        </w:rPr>
        <w:t>1．课程教材</w:t>
      </w:r>
    </w:p>
    <w:p w14:paraId="005DC7AF">
      <w:pPr>
        <w:pStyle w:val="2"/>
        <w:keepNext w:val="0"/>
        <w:spacing w:line="400" w:lineRule="exact"/>
        <w:ind w:firstLine="0"/>
        <w:rPr>
          <w:rFonts w:hint="eastAsia" w:eastAsia="宋体"/>
          <w:snapToGrid/>
          <w:kern w:val="2"/>
          <w:szCs w:val="24"/>
        </w:rPr>
      </w:pPr>
      <w:r>
        <w:rPr>
          <w:rFonts w:hint="eastAsia" w:eastAsia="宋体"/>
          <w:snapToGrid/>
          <w:kern w:val="2"/>
          <w:szCs w:val="24"/>
        </w:rPr>
        <w:t>[1]流体力学（第三版），龙天渝，蔡增基主编，中国建筑工业出版社，201</w:t>
      </w:r>
      <w:r>
        <w:rPr>
          <w:rFonts w:eastAsia="宋体"/>
          <w:snapToGrid/>
          <w:kern w:val="2"/>
          <w:szCs w:val="24"/>
        </w:rPr>
        <w:t>9</w:t>
      </w:r>
      <w:r>
        <w:rPr>
          <w:rFonts w:hint="eastAsia" w:eastAsia="宋体"/>
          <w:snapToGrid/>
          <w:kern w:val="2"/>
          <w:szCs w:val="24"/>
        </w:rPr>
        <w:t>年第三版</w:t>
      </w:r>
    </w:p>
    <w:p w14:paraId="5FB3D554">
      <w:pPr>
        <w:pStyle w:val="2"/>
        <w:keepNext w:val="0"/>
        <w:spacing w:line="400" w:lineRule="exact"/>
        <w:ind w:firstLine="0"/>
        <w:rPr>
          <w:rFonts w:hint="eastAsia" w:eastAsia="宋体"/>
          <w:snapToGrid/>
          <w:kern w:val="2"/>
          <w:szCs w:val="24"/>
        </w:rPr>
      </w:pPr>
      <w:r>
        <w:rPr>
          <w:rFonts w:hint="eastAsia" w:eastAsia="宋体"/>
          <w:snapToGrid/>
          <w:kern w:val="2"/>
          <w:szCs w:val="24"/>
        </w:rPr>
        <w:t>2．主要参考书</w:t>
      </w:r>
    </w:p>
    <w:p w14:paraId="5C36C693">
      <w:pPr>
        <w:pStyle w:val="2"/>
        <w:keepNext w:val="0"/>
        <w:spacing w:line="400" w:lineRule="exact"/>
        <w:ind w:firstLine="0"/>
        <w:rPr>
          <w:rFonts w:eastAsia="宋体"/>
          <w:snapToGrid/>
          <w:kern w:val="2"/>
          <w:szCs w:val="24"/>
        </w:rPr>
      </w:pPr>
      <w:r>
        <w:rPr>
          <w:rFonts w:hint="eastAsia" w:eastAsia="宋体"/>
          <w:snapToGrid/>
          <w:kern w:val="2"/>
          <w:szCs w:val="24"/>
        </w:rPr>
        <w:t>[1]流体力学学习辅导与习题精解，蔡增基编，中国建筑工业出版社，2007年第一版</w:t>
      </w:r>
    </w:p>
    <w:p w14:paraId="27E0A26F">
      <w:pPr>
        <w:spacing w:line="500" w:lineRule="exact"/>
        <w:rPr>
          <w:rFonts w:hint="eastAsia"/>
          <w:sz w:val="28"/>
          <w:szCs w:val="28"/>
        </w:rPr>
      </w:pPr>
    </w:p>
    <w:p w14:paraId="5DBEA7DE">
      <w:pPr>
        <w:rPr>
          <w:rFonts w:hint="eastAsia"/>
          <w:sz w:val="28"/>
          <w:szCs w:val="28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10" w:usb3="00000000" w:csb0="0004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1AAA60"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700801"/>
    <w:multiLevelType w:val="multilevel"/>
    <w:tmpl w:val="3E700801"/>
    <w:lvl w:ilvl="0" w:tentative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405C5ADC"/>
    <w:multiLevelType w:val="multilevel"/>
    <w:tmpl w:val="405C5ADC"/>
    <w:lvl w:ilvl="0" w:tentative="0">
      <w:start w:val="1"/>
      <w:numFmt w:val="decimal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B4E"/>
    <w:rsid w:val="00073267"/>
    <w:rsid w:val="00151776"/>
    <w:rsid w:val="00261120"/>
    <w:rsid w:val="0026177C"/>
    <w:rsid w:val="002A2D2C"/>
    <w:rsid w:val="002C7A8E"/>
    <w:rsid w:val="00310C12"/>
    <w:rsid w:val="00331356"/>
    <w:rsid w:val="0035665F"/>
    <w:rsid w:val="00416D6C"/>
    <w:rsid w:val="00486B4E"/>
    <w:rsid w:val="005130FF"/>
    <w:rsid w:val="005E6A62"/>
    <w:rsid w:val="00640959"/>
    <w:rsid w:val="006916BB"/>
    <w:rsid w:val="007B6BA0"/>
    <w:rsid w:val="00864D69"/>
    <w:rsid w:val="008A19C5"/>
    <w:rsid w:val="00905A5C"/>
    <w:rsid w:val="00973A8A"/>
    <w:rsid w:val="00977E96"/>
    <w:rsid w:val="009A5191"/>
    <w:rsid w:val="00A81E8A"/>
    <w:rsid w:val="00AA652A"/>
    <w:rsid w:val="00B443BC"/>
    <w:rsid w:val="00BB40D3"/>
    <w:rsid w:val="00C1700C"/>
    <w:rsid w:val="00C56D54"/>
    <w:rsid w:val="00CC4206"/>
    <w:rsid w:val="00D10E90"/>
    <w:rsid w:val="00DB61BC"/>
    <w:rsid w:val="00DC5302"/>
    <w:rsid w:val="00DD07CE"/>
    <w:rsid w:val="00E00B94"/>
    <w:rsid w:val="00E24F5D"/>
    <w:rsid w:val="00EB1551"/>
    <w:rsid w:val="00FA7FA1"/>
    <w:rsid w:val="00FB2E42"/>
    <w:rsid w:val="33F66251"/>
    <w:rsid w:val="73F202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Normal Indent"/>
    <w:basedOn w:val="1"/>
    <w:uiPriority w:val="0"/>
    <w:pPr>
      <w:keepNext/>
      <w:ind w:firstLine="420"/>
      <w:textAlignment w:val="center"/>
    </w:pPr>
    <w:rPr>
      <w:rFonts w:eastAsia="华文中宋"/>
      <w:snapToGrid w:val="0"/>
      <w:kern w:val="0"/>
      <w:szCs w:val="20"/>
    </w:r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样式1"/>
    <w:basedOn w:val="1"/>
    <w:uiPriority w:val="0"/>
    <w:pPr>
      <w:spacing w:line="400" w:lineRule="exact"/>
      <w:ind w:firstLine="200" w:firstLineChars="200"/>
      <w:textAlignment w:val="center"/>
    </w:pPr>
    <w:rPr>
      <w:rFonts w:eastAsia="华文中宋"/>
      <w:snapToGrid w:val="0"/>
      <w:kern w:val="0"/>
      <w:szCs w:val="21"/>
    </w:rPr>
  </w:style>
  <w:style w:type="paragraph" w:customStyle="1" w:styleId="9">
    <w:name w:val="简单回函地址"/>
    <w:basedOn w:val="1"/>
    <w:uiPriority w:val="0"/>
    <w:pPr>
      <w:textAlignment w:val="center"/>
    </w:pPr>
    <w:rPr>
      <w:rFonts w:eastAsia="华文中宋"/>
      <w:snapToGrid w:val="0"/>
      <w:kern w:val="0"/>
    </w:rPr>
  </w:style>
  <w:style w:type="paragraph" w:customStyle="1" w:styleId="10">
    <w:name w:val="样式3"/>
    <w:basedOn w:val="1"/>
    <w:uiPriority w:val="0"/>
    <w:pPr>
      <w:jc w:val="center"/>
      <w:textAlignment w:val="center"/>
    </w:pPr>
    <w:rPr>
      <w:rFonts w:eastAsia="华文中宋"/>
      <w:snapToGrid w:val="0"/>
      <w:kern w:val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117</Words>
  <Characters>670</Characters>
  <Lines>5</Lines>
  <Paragraphs>1</Paragraphs>
  <TotalTime>0</TotalTime>
  <ScaleCrop>false</ScaleCrop>
  <LinksUpToDate>false</LinksUpToDate>
  <CharactersWithSpaces>786</CharactersWithSpaces>
  <Application>WPS Office_12.1.0.18888_F1E327BC-269C-435d-A152-05C5408002CA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2022-09-03T15:18:00Z</dcterms:created>
  <dc:creator>梁婷</dc:creator>
  <cp:lastModifiedBy>vertesyuan</cp:lastModifiedBy>
  <cp:lastPrinted>2014-03-24T02:54:00Z</cp:lastPrinted>
  <dcterms:modified xsi:type="dcterms:W3CDTF">2024-10-30T09:00:59Z</dcterms:modified>
  <dc:title>教学大纲基本格式及内容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2052-12.1.0.18888</vt:lpwstr>
  </property>
  <property fmtid="{D5CDD505-2E9C-101B-9397-08002B2CF9AE}" pid="3" name="ICV">
    <vt:lpwstr>22BBC55020964A098011BAC1F2590D7E_13</vt:lpwstr>
  </property>
</Properties>
</file>