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0B5C75">
      <w:pPr>
        <w:jc w:val="center"/>
        <w:rPr>
          <w:rFonts w:ascii="黑体" w:hAnsi="黑体" w:eastAsia="黑体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0"/>
          <w:szCs w:val="30"/>
        </w:rPr>
        <w:t>8</w:t>
      </w:r>
      <w:r>
        <w:rPr>
          <w:rFonts w:ascii="黑体" w:hAnsi="黑体" w:eastAsia="黑体" w:cs="黑体"/>
          <w:b/>
          <w:bCs/>
          <w:sz w:val="30"/>
          <w:szCs w:val="30"/>
        </w:rPr>
        <w:t>28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《</w:t>
      </w:r>
      <w:r>
        <w:rPr>
          <w:rFonts w:hint="eastAsia" w:ascii="黑体" w:hAnsi="黑体" w:eastAsia="黑体" w:cs="宋体"/>
          <w:b/>
          <w:bCs/>
          <w:sz w:val="30"/>
          <w:szCs w:val="30"/>
        </w:rPr>
        <w:t>结构力学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》考试大纲</w:t>
      </w:r>
    </w:p>
    <w:p w14:paraId="5D445315">
      <w:pPr>
        <w:spacing w:line="360" w:lineRule="auto"/>
        <w:rPr>
          <w:rFonts w:ascii="宋体"/>
          <w:kern w:val="0"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一、适用专业：</w:t>
      </w:r>
      <w:r>
        <w:rPr>
          <w:rFonts w:hint="eastAsia" w:ascii="宋体" w:hAnsi="宋体" w:cs="宋体"/>
          <w:kern w:val="0"/>
          <w:sz w:val="24"/>
          <w:szCs w:val="24"/>
        </w:rPr>
        <w:t>土木工程专业</w:t>
      </w:r>
    </w:p>
    <w:p w14:paraId="70FF2F7C">
      <w:pPr>
        <w:rPr>
          <w:b/>
          <w:bCs/>
          <w:sz w:val="24"/>
          <w:szCs w:val="24"/>
        </w:rPr>
      </w:pPr>
    </w:p>
    <w:p w14:paraId="57AF1A41">
      <w:pPr>
        <w:spacing w:line="360" w:lineRule="auto"/>
        <w:rPr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二、考试大纲说明：</w:t>
      </w:r>
    </w:p>
    <w:p w14:paraId="6440B3AD">
      <w:pPr>
        <w:pStyle w:val="4"/>
        <w:spacing w:before="0" w:beforeAutospacing="0" w:after="0" w:afterAutospacing="0" w:line="360" w:lineRule="auto"/>
        <w:ind w:firstLine="410" w:firstLineChars="171"/>
        <w:jc w:val="both"/>
        <w:rPr>
          <w:rFonts w:cs="Times New Roman"/>
        </w:rPr>
      </w:pPr>
      <w:r>
        <w:rPr>
          <w:rFonts w:hint="eastAsia"/>
        </w:rPr>
        <w:t>本《结构力学》考试大纲用于硕士研究生入学考试。主要内容包括《结构力学》的基本部分和专题部分。</w:t>
      </w:r>
    </w:p>
    <w:p w14:paraId="636A5D74">
      <w:pPr>
        <w:pStyle w:val="4"/>
        <w:spacing w:before="0" w:beforeAutospacing="0" w:after="0" w:afterAutospacing="0"/>
        <w:jc w:val="both"/>
        <w:rPr>
          <w:rFonts w:cs="Times New Roman"/>
          <w:b/>
          <w:bCs/>
        </w:rPr>
      </w:pPr>
    </w:p>
    <w:p w14:paraId="561BEE9C">
      <w:pPr>
        <w:pStyle w:val="4"/>
        <w:spacing w:before="0" w:beforeAutospacing="0" w:after="0" w:afterAutospacing="0" w:line="360" w:lineRule="auto"/>
        <w:jc w:val="both"/>
        <w:rPr>
          <w:rFonts w:cs="Times New Roman"/>
          <w:b/>
          <w:bCs/>
        </w:rPr>
      </w:pPr>
      <w:r>
        <w:rPr>
          <w:rFonts w:hint="eastAsia"/>
          <w:b/>
          <w:bCs/>
        </w:rPr>
        <w:t>三、考试内容：</w:t>
      </w:r>
    </w:p>
    <w:p w14:paraId="7220C7C4">
      <w:pPr>
        <w:spacing w:line="360" w:lineRule="auto"/>
        <w:rPr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基本部分考点：</w:t>
      </w:r>
    </w:p>
    <w:p w14:paraId="41002C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 w:cs="宋体"/>
          <w:sz w:val="24"/>
          <w:szCs w:val="24"/>
        </w:rPr>
        <w:t>．平面体系的几何组成分析</w:t>
      </w:r>
    </w:p>
    <w:p w14:paraId="460C5073">
      <w:pPr>
        <w:spacing w:line="360" w:lineRule="auto"/>
        <w:ind w:firstLine="480" w:firstLineChars="200"/>
        <w:rPr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几何不变体系、几何可变体系、刚片、自由度、约束、必要约束与多余约束、实铰与瞬铰的概念，瞬变体系的概念；应用平面</w:t>
      </w:r>
      <w:r>
        <w:rPr>
          <w:rFonts w:hint="eastAsia" w:cs="宋体"/>
          <w:color w:val="000000"/>
          <w:sz w:val="24"/>
          <w:szCs w:val="24"/>
        </w:rPr>
        <w:t>几何不变体系的基本组成规律进行几何组成分析。</w:t>
      </w:r>
    </w:p>
    <w:p w14:paraId="356065C4">
      <w:pPr>
        <w:spacing w:line="360" w:lineRule="auto"/>
        <w:rPr>
          <w:rFonts w:ascii="宋体"/>
          <w:color w:val="000000"/>
          <w:kern w:val="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>
        <w:rPr>
          <w:rFonts w:hint="eastAsia" w:cs="宋体"/>
          <w:color w:val="000000"/>
          <w:sz w:val="24"/>
          <w:szCs w:val="24"/>
        </w:rPr>
        <w:t>．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静定结构的受力分析</w:t>
      </w:r>
    </w:p>
    <w:p w14:paraId="502AB64D">
      <w:pPr>
        <w:spacing w:line="360" w:lineRule="auto"/>
        <w:ind w:firstLine="480" w:firstLineChars="200"/>
        <w:rPr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隔离体平衡法求杆件未知内力；分段叠加法作直杆的弯矩图；静定梁和</w:t>
      </w:r>
      <w:r>
        <w:rPr>
          <w:rFonts w:hint="eastAsia" w:cs="宋体"/>
          <w:color w:val="000000"/>
          <w:sz w:val="24"/>
          <w:szCs w:val="24"/>
        </w:rPr>
        <w:t>静定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刚架的</w:t>
      </w:r>
      <w:r>
        <w:rPr>
          <w:rFonts w:hint="eastAsia" w:cs="宋体"/>
          <w:color w:val="000000"/>
          <w:sz w:val="24"/>
          <w:szCs w:val="24"/>
        </w:rPr>
        <w:t>内力计算及内力图的绘制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方法；</w:t>
      </w:r>
      <w:r>
        <w:rPr>
          <w:rFonts w:hint="eastAsia" w:cs="宋体"/>
          <w:color w:val="000000"/>
          <w:sz w:val="24"/>
          <w:szCs w:val="24"/>
        </w:rPr>
        <w:t>三铰拱的支座反力、内力计算及其合理拱轴线的确定；静定平面桁架的特点及组成，结点法、截面法及其联合应用；组合结构的受力特点和内力计算；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静定结构的力学特性以及各类结构的受力特点。</w:t>
      </w:r>
      <w:r>
        <w:rPr>
          <w:rFonts w:ascii="宋体"/>
          <w:color w:val="000000"/>
          <w:kern w:val="0"/>
          <w:sz w:val="24"/>
          <w:szCs w:val="24"/>
        </w:rPr>
        <w:br w:type="textWrapping"/>
      </w:r>
      <w:r>
        <w:rPr>
          <w:color w:val="000000"/>
          <w:kern w:val="0"/>
          <w:sz w:val="24"/>
          <w:szCs w:val="24"/>
        </w:rPr>
        <w:t>3</w:t>
      </w:r>
      <w:r>
        <w:rPr>
          <w:rFonts w:hint="eastAsia" w:cs="宋体"/>
          <w:color w:val="000000"/>
          <w:sz w:val="24"/>
          <w:szCs w:val="24"/>
        </w:rPr>
        <w:t>．影响线及其应用</w:t>
      </w:r>
    </w:p>
    <w:p w14:paraId="7E715495">
      <w:pPr>
        <w:spacing w:line="360" w:lineRule="auto"/>
        <w:ind w:firstLine="480" w:firstLineChars="200"/>
        <w:rPr>
          <w:color w:val="000000"/>
          <w:sz w:val="24"/>
          <w:szCs w:val="24"/>
        </w:rPr>
      </w:pPr>
      <w:r>
        <w:rPr>
          <w:rFonts w:hint="eastAsia" w:cs="宋体"/>
          <w:color w:val="000000"/>
          <w:sz w:val="24"/>
          <w:szCs w:val="24"/>
        </w:rPr>
        <w:t>影响线的概念；静力法和机动法作静定梁的影响线，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间接荷载下的影响线</w:t>
      </w:r>
      <w:r>
        <w:rPr>
          <w:rFonts w:hint="eastAsia" w:cs="宋体"/>
          <w:color w:val="000000"/>
          <w:sz w:val="24"/>
          <w:szCs w:val="24"/>
        </w:rPr>
        <w:t>；利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用影响线求移动荷载作用下结构的最大内力；</w:t>
      </w:r>
      <w:r>
        <w:rPr>
          <w:rFonts w:hint="eastAsia" w:cs="宋体"/>
          <w:color w:val="000000"/>
          <w:sz w:val="24"/>
          <w:szCs w:val="24"/>
        </w:rPr>
        <w:t>最不利荷载位置的确定；简支梁的绝对最大弯矩和内力包络图；连续梁的内力影响线轮廓。</w:t>
      </w:r>
    </w:p>
    <w:p w14:paraId="4B45D3AF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>
        <w:rPr>
          <w:rFonts w:hint="eastAsia" w:cs="宋体"/>
          <w:color w:val="000000"/>
          <w:sz w:val="24"/>
          <w:szCs w:val="24"/>
        </w:rPr>
        <w:t>．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虚功原理与结构的位移计算</w:t>
      </w:r>
    </w:p>
    <w:p w14:paraId="36878839">
      <w:pPr>
        <w:spacing w:line="360" w:lineRule="auto"/>
        <w:ind w:firstLine="480" w:firstLineChars="200"/>
        <w:rPr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广义力与广义位移的概念</w:t>
      </w:r>
      <w:r>
        <w:rPr>
          <w:rFonts w:hint="eastAsia" w:cs="宋体"/>
          <w:color w:val="000000"/>
          <w:sz w:val="24"/>
          <w:szCs w:val="24"/>
        </w:rPr>
        <w:t>；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变形体虚功原理及其在结构位移计算中的应用；</w:t>
      </w:r>
      <w:r>
        <w:rPr>
          <w:rFonts w:hint="eastAsia" w:cs="宋体"/>
          <w:color w:val="000000"/>
          <w:sz w:val="24"/>
          <w:szCs w:val="24"/>
        </w:rPr>
        <w:t>结构位移计算的一般公式；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静定结构在荷载、支座移动、温度改变等外因作用下位移的计算方法；</w:t>
      </w:r>
      <w:r>
        <w:rPr>
          <w:rFonts w:hint="eastAsia" w:cs="宋体"/>
          <w:color w:val="000000"/>
          <w:sz w:val="24"/>
          <w:szCs w:val="24"/>
        </w:rPr>
        <w:t>图乘法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在位移计算中的应用</w:t>
      </w:r>
      <w:r>
        <w:rPr>
          <w:rFonts w:hint="eastAsia" w:cs="宋体"/>
          <w:color w:val="000000"/>
          <w:sz w:val="24"/>
          <w:szCs w:val="24"/>
        </w:rPr>
        <w:t>；线弹性体系的互等定理。</w:t>
      </w:r>
    </w:p>
    <w:p w14:paraId="186DB226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>
        <w:rPr>
          <w:rFonts w:hint="eastAsia" w:cs="宋体"/>
          <w:color w:val="000000"/>
          <w:sz w:val="24"/>
          <w:szCs w:val="24"/>
        </w:rPr>
        <w:t>．力法</w:t>
      </w:r>
    </w:p>
    <w:p w14:paraId="4BD27D38">
      <w:pPr>
        <w:spacing w:line="360" w:lineRule="auto"/>
        <w:ind w:firstLine="480" w:firstLineChars="200"/>
        <w:rPr>
          <w:color w:val="000000"/>
          <w:sz w:val="24"/>
          <w:szCs w:val="24"/>
        </w:rPr>
      </w:pPr>
      <w:r>
        <w:rPr>
          <w:rFonts w:hint="eastAsia" w:cs="宋体"/>
          <w:color w:val="000000"/>
          <w:sz w:val="24"/>
          <w:szCs w:val="24"/>
        </w:rPr>
        <w:t>超静定次数的确定；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力法的基本原理</w:t>
      </w:r>
      <w:r>
        <w:rPr>
          <w:rFonts w:hint="eastAsia" w:cs="宋体"/>
          <w:color w:val="000000"/>
          <w:sz w:val="24"/>
          <w:szCs w:val="24"/>
        </w:rPr>
        <w:t>；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用力法计算超静定结构在荷载、支座移动、温度改变下的内力</w:t>
      </w:r>
      <w:r>
        <w:rPr>
          <w:rFonts w:hint="eastAsia" w:cs="宋体"/>
          <w:color w:val="000000"/>
          <w:sz w:val="24"/>
          <w:szCs w:val="24"/>
        </w:rPr>
        <w:t>；超静定结构在各种外因影响下的位移计算；力法对称性的利用；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超静定结构的力学特性。</w:t>
      </w:r>
    </w:p>
    <w:p w14:paraId="4519AAAC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>
        <w:rPr>
          <w:rFonts w:hint="eastAsia" w:cs="宋体"/>
          <w:color w:val="000000"/>
          <w:sz w:val="24"/>
          <w:szCs w:val="24"/>
        </w:rPr>
        <w:t>．位移法</w:t>
      </w:r>
    </w:p>
    <w:p w14:paraId="0E94E7A8">
      <w:pPr>
        <w:spacing w:line="360" w:lineRule="auto"/>
        <w:ind w:firstLine="480" w:firstLineChars="200"/>
        <w:rPr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位移法基本未知量的确定；位移法的基本原理；等截面直杆的刚度方程；用位移法计算超静定结构在荷载、支座移动下的内力；</w:t>
      </w:r>
      <w:r>
        <w:rPr>
          <w:rFonts w:hint="eastAsia" w:cs="宋体"/>
          <w:color w:val="000000"/>
          <w:sz w:val="24"/>
          <w:szCs w:val="24"/>
        </w:rPr>
        <w:t>位移法对称性的利用。</w:t>
      </w:r>
    </w:p>
    <w:p w14:paraId="3D512CCC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>
        <w:rPr>
          <w:rFonts w:hint="eastAsia" w:cs="宋体"/>
          <w:color w:val="000000"/>
          <w:sz w:val="24"/>
          <w:szCs w:val="24"/>
        </w:rPr>
        <w:t>．力矩分配法</w:t>
      </w:r>
    </w:p>
    <w:p w14:paraId="47AB6E65">
      <w:pPr>
        <w:spacing w:line="360" w:lineRule="auto"/>
        <w:ind w:firstLine="480" w:firstLineChars="200"/>
        <w:rPr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力矩分配法的概念；用力矩分配法计算连续梁和无侧移刚架的内力；</w:t>
      </w:r>
      <w:r>
        <w:rPr>
          <w:rFonts w:hint="eastAsia" w:cs="宋体"/>
          <w:color w:val="000000"/>
          <w:sz w:val="24"/>
          <w:szCs w:val="24"/>
        </w:rPr>
        <w:t>对称性的利用。</w:t>
      </w:r>
    </w:p>
    <w:p w14:paraId="4CB86E95">
      <w:pPr>
        <w:spacing w:line="360" w:lineRule="auto"/>
        <w:rPr>
          <w:b/>
          <w:bCs/>
          <w:color w:val="000000"/>
          <w:sz w:val="24"/>
          <w:szCs w:val="24"/>
        </w:rPr>
      </w:pPr>
      <w:r>
        <w:rPr>
          <w:rFonts w:hint="eastAsia" w:cs="宋体"/>
          <w:b/>
          <w:bCs/>
          <w:color w:val="000000"/>
          <w:sz w:val="24"/>
          <w:szCs w:val="24"/>
        </w:rPr>
        <w:t>专题部分考点：</w:t>
      </w:r>
    </w:p>
    <w:p w14:paraId="20027D8F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rFonts w:hint="eastAsia" w:cs="宋体"/>
          <w:color w:val="000000"/>
          <w:sz w:val="24"/>
          <w:szCs w:val="24"/>
        </w:rPr>
        <w:t>．矩阵位移法</w:t>
      </w:r>
    </w:p>
    <w:p w14:paraId="30E1A2FC">
      <w:pPr>
        <w:spacing w:line="360" w:lineRule="auto"/>
        <w:ind w:firstLine="480" w:firstLineChars="200"/>
        <w:rPr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杆系结构的离散化；局部及整体坐标系中的单元刚度矩阵；</w:t>
      </w:r>
      <w:r>
        <w:rPr>
          <w:rFonts w:hint="eastAsia" w:cs="宋体"/>
          <w:color w:val="000000"/>
          <w:sz w:val="24"/>
          <w:szCs w:val="24"/>
        </w:rPr>
        <w:t>结构整体刚度矩阵的集成方法和物理意义；等效结点荷载和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综合结点荷载；结构刚度方程的形成及其求解；</w:t>
      </w:r>
      <w:r>
        <w:rPr>
          <w:rFonts w:hint="eastAsia" w:cs="宋体"/>
          <w:color w:val="000000"/>
          <w:sz w:val="24"/>
          <w:szCs w:val="24"/>
        </w:rPr>
        <w:t>忽略轴向变形时矩形刚架的分析。</w:t>
      </w:r>
    </w:p>
    <w:p w14:paraId="45D39DBC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>
        <w:rPr>
          <w:rFonts w:hint="eastAsia" w:cs="宋体"/>
          <w:color w:val="000000"/>
          <w:sz w:val="24"/>
          <w:szCs w:val="24"/>
        </w:rPr>
        <w:t>．结构的动力计算</w:t>
      </w:r>
    </w:p>
    <w:p w14:paraId="0567A5EE">
      <w:pPr>
        <w:spacing w:line="360" w:lineRule="auto"/>
        <w:ind w:firstLine="480" w:firstLineChars="200"/>
        <w:rPr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动力体系自由度的判别；刚度法和柔度法建立运动方程；单自由度体系的自由振动分析，单自由度体系在简谐荷载下的受迫振动计算，单自由度体系在一般动荷载下的受迫振动；阻尼对振动的影响；多自由度体系的自由振动分析</w:t>
      </w:r>
      <w:r>
        <w:rPr>
          <w:rFonts w:hint="eastAsia" w:cs="宋体"/>
          <w:color w:val="000000"/>
          <w:sz w:val="24"/>
          <w:szCs w:val="24"/>
        </w:rPr>
        <w:t>（刚度法、柔度法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计算自振频率和主振型），主振型的正交性；多自由度体系在简谐荷载下受迫振动的计算。</w:t>
      </w:r>
    </w:p>
    <w:p w14:paraId="5F04D329">
      <w:pPr>
        <w:spacing w:line="360" w:lineRule="auto"/>
        <w:rPr>
          <w:color w:val="FF0000"/>
          <w:sz w:val="24"/>
          <w:szCs w:val="24"/>
        </w:rPr>
      </w:pPr>
    </w:p>
    <w:p w14:paraId="66955D12">
      <w:pPr>
        <w:spacing w:line="360" w:lineRule="auto"/>
        <w:rPr>
          <w:b/>
          <w:bCs/>
          <w:color w:val="000000"/>
          <w:sz w:val="24"/>
          <w:szCs w:val="24"/>
        </w:rPr>
      </w:pPr>
      <w:r>
        <w:rPr>
          <w:rFonts w:hint="eastAsia" w:cs="宋体"/>
          <w:b/>
          <w:bCs/>
          <w:color w:val="000000"/>
          <w:sz w:val="24"/>
          <w:szCs w:val="24"/>
        </w:rPr>
        <w:t>四、参考书目：</w:t>
      </w:r>
    </w:p>
    <w:p w14:paraId="714966DB">
      <w:pPr>
        <w:spacing w:line="360" w:lineRule="auto"/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、《结构力学（上册）》、《结构力学（下册）》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（第一版）</w:t>
      </w:r>
    </w:p>
    <w:p w14:paraId="60BAE711">
      <w:pPr>
        <w:spacing w:line="360" w:lineRule="auto"/>
        <w:ind w:firstLine="480" w:firstLineChars="200"/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            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王新华、贾红英、李悦编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化学工业出版社</w:t>
      </w:r>
      <w:r>
        <w:rPr>
          <w:color w:val="000000"/>
          <w:kern w:val="0"/>
          <w:sz w:val="24"/>
          <w:szCs w:val="24"/>
        </w:rPr>
        <w:t>2019年1月</w:t>
      </w:r>
    </w:p>
    <w:p w14:paraId="7D8D9C2A">
      <w:pPr>
        <w:spacing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2</w:t>
      </w:r>
      <w:r>
        <w:rPr>
          <w:rFonts w:hint="eastAsia" w:cs="宋体"/>
          <w:color w:val="000000"/>
          <w:sz w:val="24"/>
          <w:szCs w:val="24"/>
        </w:rPr>
        <w:t>、</w:t>
      </w:r>
      <w:r>
        <w:rPr>
          <w:rFonts w:hint="eastAsia" w:cs="宋体"/>
          <w:sz w:val="24"/>
          <w:szCs w:val="24"/>
        </w:rPr>
        <w:t>《结构力学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（上册）</w:t>
      </w:r>
      <w:r>
        <w:rPr>
          <w:rFonts w:hint="eastAsia" w:cs="宋体"/>
          <w:sz w:val="24"/>
          <w:szCs w:val="24"/>
        </w:rPr>
        <w:t>》、《结构力学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（下册）</w:t>
      </w:r>
      <w:r>
        <w:rPr>
          <w:rFonts w:hint="eastAsia" w:cs="宋体"/>
          <w:sz w:val="24"/>
          <w:szCs w:val="24"/>
        </w:rPr>
        <w:t>》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（第三版）</w:t>
      </w:r>
    </w:p>
    <w:p w14:paraId="4FC3B88C">
      <w:pPr>
        <w:spacing w:line="360" w:lineRule="auto"/>
        <w:ind w:firstLine="3720" w:firstLineChars="1550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朱慈勉主编</w:t>
      </w:r>
      <w:r>
        <w:rPr>
          <w:sz w:val="24"/>
          <w:szCs w:val="24"/>
        </w:rPr>
        <w:t xml:space="preserve">  </w:t>
      </w:r>
      <w:r>
        <w:rPr>
          <w:rFonts w:hint="eastAsia" w:cs="宋体"/>
          <w:sz w:val="24"/>
          <w:szCs w:val="24"/>
        </w:rPr>
        <w:t>高等教育出版社</w:t>
      </w:r>
      <w:r>
        <w:rPr>
          <w:sz w:val="24"/>
          <w:szCs w:val="24"/>
        </w:rPr>
        <w:t xml:space="preserve">  2016</w:t>
      </w:r>
      <w:r>
        <w:rPr>
          <w:rFonts w:hint="eastAsia" w:cs="宋体"/>
          <w:sz w:val="24"/>
          <w:szCs w:val="24"/>
        </w:rPr>
        <w:t>年</w:t>
      </w:r>
      <w:r>
        <w:rPr>
          <w:sz w:val="24"/>
          <w:szCs w:val="24"/>
        </w:rPr>
        <w:t>8</w:t>
      </w:r>
      <w:r>
        <w:rPr>
          <w:rFonts w:hint="eastAsia" w:cs="宋体"/>
          <w:sz w:val="24"/>
          <w:szCs w:val="24"/>
        </w:rPr>
        <w:t>月</w:t>
      </w:r>
    </w:p>
    <w:p w14:paraId="47B55019">
      <w:pPr>
        <w:spacing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3</w:t>
      </w:r>
      <w:r>
        <w:rPr>
          <w:rFonts w:hint="eastAsia" w:cs="宋体"/>
          <w:color w:val="000000"/>
          <w:sz w:val="24"/>
          <w:szCs w:val="24"/>
        </w:rPr>
        <w:t>、</w:t>
      </w:r>
      <w:r>
        <w:rPr>
          <w:rFonts w:hint="eastAsia" w:cs="宋体"/>
          <w:sz w:val="24"/>
          <w:szCs w:val="24"/>
        </w:rPr>
        <w:t>《结构力学（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= 1 \* ROMAN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  <w:lang/>
        </w:rPr>
        <w:t>I</w:t>
      </w:r>
      <w:r>
        <w:rPr>
          <w:sz w:val="24"/>
          <w:szCs w:val="24"/>
        </w:rPr>
        <w:fldChar w:fldCharType="end"/>
      </w:r>
      <w:r>
        <w:rPr>
          <w:rFonts w:hint="eastAsia" w:cs="宋体"/>
          <w:sz w:val="24"/>
          <w:szCs w:val="24"/>
        </w:rPr>
        <w:t>）》、《结构力学（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= 2 \* ROMAN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  <w:lang/>
        </w:rPr>
        <w:t>II</w:t>
      </w:r>
      <w:r>
        <w:rPr>
          <w:sz w:val="24"/>
          <w:szCs w:val="24"/>
        </w:rPr>
        <w:fldChar w:fldCharType="end"/>
      </w:r>
      <w:r>
        <w:rPr>
          <w:rFonts w:hint="eastAsia" w:cs="宋体"/>
          <w:sz w:val="24"/>
          <w:szCs w:val="24"/>
        </w:rPr>
        <w:t>）》</w:t>
      </w:r>
      <w:r>
        <w:rPr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（第四版）</w:t>
      </w:r>
    </w:p>
    <w:p w14:paraId="774A5C80">
      <w:pPr>
        <w:spacing w:line="360" w:lineRule="auto"/>
        <w:ind w:firstLine="2760" w:firstLineChars="1150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龙驭球、包世华主编</w:t>
      </w:r>
      <w:r>
        <w:rPr>
          <w:sz w:val="24"/>
          <w:szCs w:val="24"/>
        </w:rPr>
        <w:t xml:space="preserve">  </w:t>
      </w:r>
      <w:r>
        <w:rPr>
          <w:rFonts w:hint="eastAsia" w:cs="宋体"/>
          <w:sz w:val="24"/>
          <w:szCs w:val="24"/>
        </w:rPr>
        <w:t>高等教育出版社</w:t>
      </w:r>
      <w:r>
        <w:rPr>
          <w:sz w:val="24"/>
          <w:szCs w:val="24"/>
        </w:rPr>
        <w:t xml:space="preserve">  2018</w:t>
      </w:r>
      <w:r>
        <w:rPr>
          <w:rFonts w:hint="eastAsia" w:cs="宋体"/>
          <w:sz w:val="24"/>
          <w:szCs w:val="24"/>
        </w:rPr>
        <w:t>年</w:t>
      </w:r>
      <w:r>
        <w:rPr>
          <w:sz w:val="24"/>
          <w:szCs w:val="24"/>
        </w:rPr>
        <w:t>1</w:t>
      </w:r>
      <w:r>
        <w:rPr>
          <w:rFonts w:hint="eastAsia" w:cs="宋体"/>
          <w:sz w:val="24"/>
          <w:szCs w:val="24"/>
        </w:rPr>
        <w:t>月</w:t>
      </w:r>
    </w:p>
    <w:p w14:paraId="1A13B676">
      <w:pPr>
        <w:spacing w:line="36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2DF1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64DFBF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hyphenationZone w:val="36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EF3"/>
    <w:rsid w:val="000043A4"/>
    <w:rsid w:val="00013D61"/>
    <w:rsid w:val="00025A60"/>
    <w:rsid w:val="00037475"/>
    <w:rsid w:val="00044E06"/>
    <w:rsid w:val="000777CF"/>
    <w:rsid w:val="000C52F5"/>
    <w:rsid w:val="001F4A02"/>
    <w:rsid w:val="002F38D4"/>
    <w:rsid w:val="0033072E"/>
    <w:rsid w:val="003A135B"/>
    <w:rsid w:val="003C71EE"/>
    <w:rsid w:val="00444F12"/>
    <w:rsid w:val="0045474D"/>
    <w:rsid w:val="00465767"/>
    <w:rsid w:val="00473E4F"/>
    <w:rsid w:val="00540763"/>
    <w:rsid w:val="00590621"/>
    <w:rsid w:val="00592E1A"/>
    <w:rsid w:val="00650A84"/>
    <w:rsid w:val="006B1CD7"/>
    <w:rsid w:val="006C7CE2"/>
    <w:rsid w:val="00756CD9"/>
    <w:rsid w:val="007972DE"/>
    <w:rsid w:val="007B190D"/>
    <w:rsid w:val="008048AE"/>
    <w:rsid w:val="00816913"/>
    <w:rsid w:val="00821434"/>
    <w:rsid w:val="008A46F0"/>
    <w:rsid w:val="00914B8F"/>
    <w:rsid w:val="00920F5D"/>
    <w:rsid w:val="009607A5"/>
    <w:rsid w:val="00965881"/>
    <w:rsid w:val="009D1A1F"/>
    <w:rsid w:val="00A327D8"/>
    <w:rsid w:val="00A9621E"/>
    <w:rsid w:val="00AD2EF3"/>
    <w:rsid w:val="00AE412A"/>
    <w:rsid w:val="00B8574B"/>
    <w:rsid w:val="00C11B8D"/>
    <w:rsid w:val="00C34986"/>
    <w:rsid w:val="00C463F7"/>
    <w:rsid w:val="00C979E9"/>
    <w:rsid w:val="00CC5403"/>
    <w:rsid w:val="00CD497E"/>
    <w:rsid w:val="00CD66E5"/>
    <w:rsid w:val="00CF520D"/>
    <w:rsid w:val="00DD26B4"/>
    <w:rsid w:val="00F01026"/>
    <w:rsid w:val="00FF516C"/>
    <w:rsid w:val="097A73C6"/>
    <w:rsid w:val="2F1931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link w:val="3"/>
    <w:semiHidden/>
    <w:uiPriority w:val="99"/>
    <w:rPr>
      <w:sz w:val="18"/>
      <w:szCs w:val="18"/>
    </w:rPr>
  </w:style>
  <w:style w:type="character" w:customStyle="1" w:styleId="8">
    <w:name w:val="页脚 Char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194</Words>
  <Characters>1109</Characters>
  <Lines>9</Lines>
  <Paragraphs>2</Paragraphs>
  <TotalTime>0</TotalTime>
  <ScaleCrop>false</ScaleCrop>
  <LinksUpToDate>false</LinksUpToDate>
  <CharactersWithSpaces>1301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2015-09-18T07:13:00Z</dcterms:created>
  <dc:creator>番茄花园</dc:creator>
  <cp:lastModifiedBy>vertesyuan</cp:lastModifiedBy>
  <dcterms:modified xsi:type="dcterms:W3CDTF">2024-10-30T09:00:54Z</dcterms:modified>
  <dc:title>硕士研究生入学《结构力学》考试大纲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03A56B4E0279416B89D2970B09AF8328_13</vt:lpwstr>
  </property>
</Properties>
</file>