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BA30C"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613《土地信息系统》考试内容范围</w:t>
      </w:r>
    </w:p>
    <w:p w14:paraId="275ACDF1"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一、考试目的</w:t>
      </w:r>
    </w:p>
    <w:p w14:paraId="2DAA4EC5">
      <w:pPr>
        <w:spacing w:line="460" w:lineRule="exact"/>
        <w:ind w:firstLine="504" w:firstLineChars="200"/>
        <w:rPr>
          <w:rFonts w:ascii="华文仿宋" w:hAnsi="华文仿宋" w:eastAsia="华文仿宋"/>
          <w:color w:val="FF0000"/>
          <w:sz w:val="24"/>
        </w:rPr>
      </w:pPr>
      <w:r>
        <w:rPr>
          <w:rFonts w:hint="eastAsia" w:ascii="华文仿宋" w:hAnsi="华文仿宋" w:eastAsia="华文仿宋"/>
          <w:spacing w:val="6"/>
          <w:sz w:val="24"/>
        </w:rPr>
        <w:t>土地信息系统是</w:t>
      </w:r>
      <w:r>
        <w:rPr>
          <w:rFonts w:hint="eastAsia" w:ascii="华文仿宋" w:hAnsi="华文仿宋" w:eastAsia="华文仿宋"/>
          <w:sz w:val="24"/>
        </w:rPr>
        <w:t>土地资源管理专业的专业课，是运用现代科学技术处理和管理土地空间数据的技术性科目，也是目前土地管理工作必不可少的技术基础。要求考生掌握</w:t>
      </w:r>
      <w:r>
        <w:rPr>
          <w:rFonts w:hint="eastAsia" w:ascii="华文仿宋" w:hAnsi="华文仿宋" w:eastAsia="华文仿宋"/>
          <w:spacing w:val="6"/>
          <w:sz w:val="24"/>
        </w:rPr>
        <w:t>土地信息系统的原理、内容和方法。通过对本课程的掌握，使学生能科学管理土地数据，运用LIS技术分析解决问题，为进一步深造打下良好的基础。</w:t>
      </w:r>
    </w:p>
    <w:p w14:paraId="64258966"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二、考试内容</w:t>
      </w:r>
    </w:p>
    <w:p w14:paraId="3B323FF2">
      <w:pPr>
        <w:spacing w:line="460" w:lineRule="exact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第一章：土地信息系统概述</w:t>
      </w:r>
    </w:p>
    <w:p w14:paraId="4BDAAF87"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基本概念</w:t>
      </w:r>
    </w:p>
    <w:p w14:paraId="14C32E77"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土地信息系统构成及功能</w:t>
      </w:r>
    </w:p>
    <w:p w14:paraId="3067A182"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土地信息系统与相关学科的关系</w:t>
      </w:r>
    </w:p>
    <w:p w14:paraId="18438F2E"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第二章：土地信息技术基础</w:t>
      </w:r>
    </w:p>
    <w:p w14:paraId="0FF0DDF3"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土地信息分类与编码</w:t>
      </w:r>
    </w:p>
    <w:p w14:paraId="5EADA480"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土地信息的空间参考系</w:t>
      </w:r>
    </w:p>
    <w:p w14:paraId="27CBFDD0"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空间数据结构</w:t>
      </w:r>
    </w:p>
    <w:p w14:paraId="677A123B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第三章：空间数据的处理技术</w:t>
      </w:r>
    </w:p>
    <w:p w14:paraId="24D1F035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1、数据源与数据输入</w:t>
      </w:r>
    </w:p>
    <w:p w14:paraId="087D64FB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2、空间数据处理（变换、重构及提取等）</w:t>
      </w:r>
    </w:p>
    <w:p w14:paraId="2A829F92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3、空间数据的质量</w:t>
      </w:r>
    </w:p>
    <w:p w14:paraId="726C2E21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4、空间数据的元数据</w:t>
      </w:r>
    </w:p>
    <w:p w14:paraId="730B9981"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第四章：土地空间数据库</w:t>
      </w:r>
    </w:p>
    <w:p w14:paraId="7F66CB47"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空间数据库概念</w:t>
      </w:r>
    </w:p>
    <w:p w14:paraId="2BDA982B">
      <w:pPr>
        <w:numPr>
          <w:ilvl w:val="0"/>
          <w:numId w:val="3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土地空间数据库设计</w:t>
      </w:r>
    </w:p>
    <w:p w14:paraId="3F670DE6"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土地空间数据库建立</w:t>
      </w:r>
    </w:p>
    <w:p w14:paraId="6D3680E2"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第五章：土地信息分析技术</w:t>
      </w:r>
    </w:p>
    <w:p w14:paraId="28957E15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1、土地信息空间查询</w:t>
      </w:r>
    </w:p>
    <w:p w14:paraId="1E007D0A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2、土地信息空间分析</w:t>
      </w:r>
    </w:p>
    <w:p w14:paraId="40ADCCD9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第六章：土地信息的表示与可视化</w:t>
      </w:r>
    </w:p>
    <w:p w14:paraId="7CFEB2A4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1、土地信息表示概述</w:t>
      </w:r>
    </w:p>
    <w:p w14:paraId="25C824B2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2、地图基本知识</w:t>
      </w:r>
    </w:p>
    <w:p w14:paraId="66B9D581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3、土地信息的专题要素表示</w:t>
      </w:r>
    </w:p>
    <w:p w14:paraId="7B7DFF2F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4、土地信息的可视化</w:t>
      </w:r>
    </w:p>
    <w:p w14:paraId="1C04819D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第七章：土地信息系统的架构</w:t>
      </w:r>
    </w:p>
    <w:p w14:paraId="01EFBD69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1、土地信息系统的功能组成</w:t>
      </w:r>
    </w:p>
    <w:p w14:paraId="58DCC440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2、土地信息系统的平台成</w:t>
      </w:r>
    </w:p>
    <w:p w14:paraId="69EEA791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第八章：土地信息系统设计</w:t>
      </w:r>
    </w:p>
    <w:p w14:paraId="73EF84E8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1、土地信息系统的软件开发过程</w:t>
      </w:r>
    </w:p>
    <w:p w14:paraId="331ED2C2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2、土地信息系统的需求分析</w:t>
      </w:r>
    </w:p>
    <w:p w14:paraId="0C47CFCD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3、土地信息系统的系统设计</w:t>
      </w:r>
    </w:p>
    <w:p w14:paraId="12475117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4、土地信息系统的应用</w:t>
      </w:r>
    </w:p>
    <w:p w14:paraId="141C220D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第九章：土地信息系统应用</w:t>
      </w:r>
    </w:p>
    <w:p w14:paraId="6F65A8BD"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1、地籍管理</w:t>
      </w:r>
    </w:p>
    <w:p w14:paraId="481CCA22"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2、土地利用规划</w:t>
      </w:r>
    </w:p>
    <w:p w14:paraId="4F5ED37F"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3、分等定级估价</w:t>
      </w:r>
    </w:p>
    <w:p w14:paraId="59A3DF56"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4、信息服务</w:t>
      </w:r>
    </w:p>
    <w:p w14:paraId="1660199E"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三、参考书目</w:t>
      </w:r>
    </w:p>
    <w:p w14:paraId="1347B9CF"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1</w:t>
      </w:r>
      <w:r>
        <w:rPr>
          <w:rFonts w:hint="eastAsia" w:ascii="华文仿宋" w:hAnsi="华文仿宋" w:eastAsia="华文仿宋"/>
          <w:sz w:val="24"/>
        </w:rPr>
        <w:t>、《地理信息系统概论》黄杏元 马劲松编著 高等教育出版社</w:t>
      </w:r>
    </w:p>
    <w:p w14:paraId="7EAAD9E5"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2</w:t>
      </w:r>
      <w:r>
        <w:rPr>
          <w:rFonts w:hint="eastAsia" w:ascii="华文仿宋" w:hAnsi="华文仿宋" w:eastAsia="华文仿宋"/>
          <w:sz w:val="24"/>
        </w:rPr>
        <w:t>、《土地管理信息系统》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孙在宏主编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科学出版社</w:t>
      </w:r>
    </w:p>
    <w:p w14:paraId="5809F9DC"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3、《土地信息系统》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刘耀林主编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中国农业出版社</w:t>
      </w:r>
    </w:p>
    <w:p w14:paraId="3F4F5DBC">
      <w:pPr>
        <w:spacing w:line="240" w:lineRule="atLeast"/>
        <w:rPr>
          <w:rFonts w:hint="eastAsia" w:ascii="华文仿宋" w:hAnsi="华文仿宋" w:eastAsia="华文仿宋"/>
          <w:sz w:val="24"/>
        </w:rPr>
      </w:pPr>
    </w:p>
    <w:p w14:paraId="194CE1A9">
      <w:pPr>
        <w:spacing w:line="240" w:lineRule="atLeast"/>
        <w:rPr>
          <w:rFonts w:hint="eastAsia" w:ascii="华文仿宋" w:hAnsi="华文仿宋" w:eastAsia="华文仿宋"/>
          <w:sz w:val="24"/>
        </w:rPr>
      </w:pPr>
    </w:p>
    <w:p w14:paraId="154DDB9F">
      <w:pPr>
        <w:spacing w:line="240" w:lineRule="atLeast"/>
        <w:rPr>
          <w:rFonts w:hint="eastAsia" w:ascii="华文仿宋" w:hAnsi="华文仿宋" w:eastAsia="华文仿宋"/>
          <w:sz w:val="24"/>
        </w:rPr>
      </w:pPr>
    </w:p>
    <w:p w14:paraId="370A3C72">
      <w:pPr>
        <w:spacing w:line="240" w:lineRule="atLeast"/>
        <w:rPr>
          <w:rFonts w:hint="eastAsia" w:ascii="华文仿宋" w:hAnsi="华文仿宋" w:eastAsia="华文仿宋"/>
          <w:sz w:val="24"/>
        </w:rPr>
      </w:pPr>
    </w:p>
    <w:p w14:paraId="28B41598">
      <w:pPr>
        <w:spacing w:line="240" w:lineRule="atLeast"/>
        <w:rPr>
          <w:rFonts w:hint="eastAsia" w:ascii="华文仿宋" w:hAnsi="华文仿宋" w:eastAsia="华文仿宋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77D31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 w14:paraId="02615B19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676B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BB58D7C"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04ACC"/>
    <w:multiLevelType w:val="multilevel"/>
    <w:tmpl w:val="42904ACC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C76E13"/>
    <w:multiLevelType w:val="multilevel"/>
    <w:tmpl w:val="64C76E13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81389A"/>
    <w:multiLevelType w:val="multilevel"/>
    <w:tmpl w:val="7481389A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D"/>
    <w:rsid w:val="00014C3B"/>
    <w:rsid w:val="00032E9D"/>
    <w:rsid w:val="000545AE"/>
    <w:rsid w:val="000805D4"/>
    <w:rsid w:val="000E2606"/>
    <w:rsid w:val="000E672D"/>
    <w:rsid w:val="00136EB7"/>
    <w:rsid w:val="00151A37"/>
    <w:rsid w:val="00157364"/>
    <w:rsid w:val="001702A8"/>
    <w:rsid w:val="001948A3"/>
    <w:rsid w:val="001B64F8"/>
    <w:rsid w:val="001D041E"/>
    <w:rsid w:val="001D6C3D"/>
    <w:rsid w:val="001F0654"/>
    <w:rsid w:val="001F6354"/>
    <w:rsid w:val="0024747A"/>
    <w:rsid w:val="00247ACD"/>
    <w:rsid w:val="00273112"/>
    <w:rsid w:val="002822A4"/>
    <w:rsid w:val="00284F23"/>
    <w:rsid w:val="002877DD"/>
    <w:rsid w:val="00293C0A"/>
    <w:rsid w:val="002A54AE"/>
    <w:rsid w:val="002C1AA9"/>
    <w:rsid w:val="002C4324"/>
    <w:rsid w:val="002C5264"/>
    <w:rsid w:val="002F3CEA"/>
    <w:rsid w:val="002F4304"/>
    <w:rsid w:val="003029BC"/>
    <w:rsid w:val="0030511A"/>
    <w:rsid w:val="00311B4C"/>
    <w:rsid w:val="00341FF0"/>
    <w:rsid w:val="003517FD"/>
    <w:rsid w:val="003A4DA2"/>
    <w:rsid w:val="00412E2E"/>
    <w:rsid w:val="0041600D"/>
    <w:rsid w:val="00417968"/>
    <w:rsid w:val="004A2B8E"/>
    <w:rsid w:val="004A4352"/>
    <w:rsid w:val="004A693E"/>
    <w:rsid w:val="004B0981"/>
    <w:rsid w:val="005152A0"/>
    <w:rsid w:val="0052118D"/>
    <w:rsid w:val="00533ED3"/>
    <w:rsid w:val="00571EA8"/>
    <w:rsid w:val="00585D06"/>
    <w:rsid w:val="00597518"/>
    <w:rsid w:val="005B25C3"/>
    <w:rsid w:val="005C19E5"/>
    <w:rsid w:val="00624207"/>
    <w:rsid w:val="006467FD"/>
    <w:rsid w:val="006D3723"/>
    <w:rsid w:val="0071673E"/>
    <w:rsid w:val="007449A3"/>
    <w:rsid w:val="0075573B"/>
    <w:rsid w:val="00755C99"/>
    <w:rsid w:val="007B462F"/>
    <w:rsid w:val="007C331F"/>
    <w:rsid w:val="007E319E"/>
    <w:rsid w:val="0082647A"/>
    <w:rsid w:val="00826C9D"/>
    <w:rsid w:val="00845E44"/>
    <w:rsid w:val="0084744D"/>
    <w:rsid w:val="008538F4"/>
    <w:rsid w:val="00870AA6"/>
    <w:rsid w:val="0088381D"/>
    <w:rsid w:val="00892AFC"/>
    <w:rsid w:val="008A1E97"/>
    <w:rsid w:val="008A73E0"/>
    <w:rsid w:val="008A7BD2"/>
    <w:rsid w:val="008F79A0"/>
    <w:rsid w:val="0092242F"/>
    <w:rsid w:val="009320C8"/>
    <w:rsid w:val="009350A4"/>
    <w:rsid w:val="009803B4"/>
    <w:rsid w:val="00996419"/>
    <w:rsid w:val="00996EEC"/>
    <w:rsid w:val="009D251B"/>
    <w:rsid w:val="00A35D19"/>
    <w:rsid w:val="00A430F5"/>
    <w:rsid w:val="00A647DF"/>
    <w:rsid w:val="00A76AB4"/>
    <w:rsid w:val="00A869F5"/>
    <w:rsid w:val="00AD2CBD"/>
    <w:rsid w:val="00B43029"/>
    <w:rsid w:val="00B4488C"/>
    <w:rsid w:val="00B61FA1"/>
    <w:rsid w:val="00BA628A"/>
    <w:rsid w:val="00BC3967"/>
    <w:rsid w:val="00BD17A5"/>
    <w:rsid w:val="00BD4802"/>
    <w:rsid w:val="00C3109D"/>
    <w:rsid w:val="00C41631"/>
    <w:rsid w:val="00C41C32"/>
    <w:rsid w:val="00C43AE1"/>
    <w:rsid w:val="00CA57C2"/>
    <w:rsid w:val="00CA5833"/>
    <w:rsid w:val="00CD2581"/>
    <w:rsid w:val="00CF264F"/>
    <w:rsid w:val="00D01DFB"/>
    <w:rsid w:val="00D17636"/>
    <w:rsid w:val="00D82E5F"/>
    <w:rsid w:val="00DB311E"/>
    <w:rsid w:val="00DD1F49"/>
    <w:rsid w:val="00E218F9"/>
    <w:rsid w:val="00E233D5"/>
    <w:rsid w:val="00E5676B"/>
    <w:rsid w:val="00E653CB"/>
    <w:rsid w:val="00ED3A98"/>
    <w:rsid w:val="00EE2CEA"/>
    <w:rsid w:val="00EF0D28"/>
    <w:rsid w:val="00F23C9B"/>
    <w:rsid w:val="00F36A35"/>
    <w:rsid w:val="00F70BE9"/>
    <w:rsid w:val="00F77F5E"/>
    <w:rsid w:val="00F86C4B"/>
    <w:rsid w:val="00FD15A0"/>
    <w:rsid w:val="34A907A0"/>
    <w:rsid w:val="60370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2009-10-20T03:09:00Z</dcterms:created>
  <dc:creator>*</dc:creator>
  <cp:lastModifiedBy>vertesyuan</cp:lastModifiedBy>
  <dcterms:modified xsi:type="dcterms:W3CDTF">2024-10-30T09:00:00Z</dcterms:modified>
  <dc:title>土地资源管理专业入学考试《土地信息系统》考试范围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B7527E7204914822AC7C3552D64CED4F_13</vt:lpwstr>
  </property>
</Properties>
</file>