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2179">
      <w:pPr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3</w:t>
      </w:r>
      <w:r>
        <w:rPr>
          <w:rFonts w:ascii="宋体" w:hAnsi="宋体" w:eastAsia="宋体"/>
          <w:b/>
          <w:sz w:val="28"/>
          <w:szCs w:val="28"/>
        </w:rPr>
        <w:t>56</w:t>
      </w:r>
      <w:r>
        <w:rPr>
          <w:rFonts w:hint="eastAsia" w:ascii="宋体" w:hAnsi="宋体" w:eastAsia="宋体"/>
          <w:b/>
          <w:sz w:val="28"/>
          <w:szCs w:val="28"/>
        </w:rPr>
        <w:t>城乡规划基础</w:t>
      </w:r>
      <w:r>
        <w:rPr>
          <w:rFonts w:ascii="宋体" w:hAnsi="宋体" w:eastAsia="宋体"/>
          <w:b/>
          <w:sz w:val="28"/>
          <w:szCs w:val="28"/>
        </w:rPr>
        <w:t>考试</w:t>
      </w:r>
      <w:r>
        <w:rPr>
          <w:rFonts w:hint="eastAsia" w:ascii="宋体" w:hAnsi="宋体" w:eastAsia="宋体"/>
          <w:b/>
          <w:sz w:val="28"/>
          <w:szCs w:val="28"/>
        </w:rPr>
        <w:t>范围</w:t>
      </w:r>
    </w:p>
    <w:p w14:paraId="113CF34B">
      <w:pPr>
        <w:spacing w:line="360" w:lineRule="auto"/>
        <w:rPr>
          <w:rFonts w:ascii="Times New Roman" w:hAnsi="Times New Roman" w:eastAsia="宋体"/>
          <w:b/>
          <w:sz w:val="28"/>
          <w:szCs w:val="28"/>
        </w:rPr>
      </w:pPr>
    </w:p>
    <w:p w14:paraId="41D83BF8">
      <w:pPr>
        <w:spacing w:line="360" w:lineRule="auto"/>
        <w:outlineLvl w:val="0"/>
        <w:rPr>
          <w:rFonts w:hint="eastAsia" w:ascii="仿宋_GB2312" w:hAnsi="华文仿宋"/>
          <w:b/>
          <w:sz w:val="24"/>
          <w:szCs w:val="24"/>
        </w:rPr>
      </w:pPr>
      <w:r>
        <w:rPr>
          <w:rFonts w:ascii="仿宋_GB2312" w:hAnsi="华文仿宋"/>
          <w:b/>
          <w:sz w:val="24"/>
          <w:szCs w:val="24"/>
        </w:rPr>
        <w:t>（一）</w:t>
      </w:r>
      <w:r>
        <w:rPr>
          <w:rFonts w:hint="eastAsia" w:ascii="仿宋_GB2312" w:hAnsi="华文仿宋"/>
          <w:b/>
          <w:sz w:val="24"/>
          <w:szCs w:val="24"/>
        </w:rPr>
        <w:t>国土空间及</w:t>
      </w:r>
      <w:r>
        <w:rPr>
          <w:rFonts w:ascii="仿宋_GB2312" w:hAnsi="华文仿宋"/>
          <w:b/>
          <w:sz w:val="24"/>
          <w:szCs w:val="24"/>
        </w:rPr>
        <w:t>城市规划原理</w:t>
      </w:r>
      <w:r>
        <w:rPr>
          <w:rFonts w:hint="eastAsia" w:ascii="仿宋_GB2312" w:hAnsi="华文仿宋"/>
          <w:b/>
          <w:sz w:val="24"/>
          <w:szCs w:val="24"/>
        </w:rPr>
        <w:t>部分</w:t>
      </w:r>
    </w:p>
    <w:p w14:paraId="38B59F97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1.城市发展与城市化；</w:t>
      </w:r>
    </w:p>
    <w:p w14:paraId="0B9DC761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2.城市规划的影响要素及其分析方法；</w:t>
      </w:r>
    </w:p>
    <w:p w14:paraId="3D96B344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3.</w:t>
      </w:r>
      <w:r>
        <w:rPr>
          <w:rFonts w:hint="eastAsia" w:ascii="仿宋_GB2312" w:hAnsi="华文仿宋"/>
          <w:sz w:val="24"/>
          <w:szCs w:val="24"/>
        </w:rPr>
        <w:t>城市总体布局与用地规划；</w:t>
      </w:r>
    </w:p>
    <w:p w14:paraId="3BFA1AAD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4.国土空间的内涵与规划的基本价值观，空间规划理论、思想的演变与空间发展的基本规律；</w:t>
      </w:r>
    </w:p>
    <w:p w14:paraId="1EBF95BD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5.面向生态文明时代的国土空间规划体系及其有关内容；</w:t>
      </w:r>
    </w:p>
    <w:p w14:paraId="0734434E">
      <w:pPr>
        <w:spacing w:line="360" w:lineRule="auto"/>
        <w:ind w:firstLine="720" w:firstLineChars="3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6.国土空间规划的技术方法、实施管理等支撑体系有关内容；</w:t>
      </w:r>
    </w:p>
    <w:p w14:paraId="5771B7E3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7</w:t>
      </w:r>
      <w:r>
        <w:rPr>
          <w:rFonts w:ascii="仿宋_GB2312" w:hAnsi="华文仿宋"/>
          <w:sz w:val="24"/>
          <w:szCs w:val="24"/>
        </w:rPr>
        <w:t>.</w:t>
      </w:r>
      <w:r>
        <w:rPr>
          <w:rFonts w:hint="eastAsia" w:ascii="仿宋_GB2312" w:hAnsi="华文仿宋"/>
          <w:sz w:val="24"/>
          <w:szCs w:val="24"/>
        </w:rPr>
        <w:t>控制性详细规划、修建性详细规划；</w:t>
      </w:r>
    </w:p>
    <w:p w14:paraId="7C95BDF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8.城市设计；</w:t>
      </w:r>
    </w:p>
    <w:p w14:paraId="44E320A6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9.住区规划设计（城乡社区规划）；</w:t>
      </w:r>
    </w:p>
    <w:p w14:paraId="11D63D6F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10.城乡历史文化遗产保护与更新；</w:t>
      </w:r>
    </w:p>
    <w:p w14:paraId="70C24883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11.城市道路与交通系统规划；</w:t>
      </w:r>
    </w:p>
    <w:p w14:paraId="08D0B65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12.城市工程系统规划；</w:t>
      </w:r>
    </w:p>
    <w:p w14:paraId="57DC1557">
      <w:pPr>
        <w:spacing w:line="360" w:lineRule="auto"/>
        <w:ind w:firstLine="720" w:firstLineChars="3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13.城乡规划技术与信息；</w:t>
      </w:r>
    </w:p>
    <w:p w14:paraId="3DEB0CC3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</w:t>
      </w:r>
      <w:r>
        <w:rPr>
          <w:rFonts w:hint="eastAsia" w:ascii="仿宋_GB2312" w:hAnsi="华文仿宋"/>
          <w:sz w:val="24"/>
          <w:szCs w:val="24"/>
        </w:rPr>
        <w:t>4.城市绿地、景观及公共空间系统；</w:t>
      </w:r>
    </w:p>
    <w:p w14:paraId="227B42E6">
      <w:pPr>
        <w:spacing w:line="360" w:lineRule="auto"/>
        <w:ind w:firstLine="720" w:firstLineChars="3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15.城市生态与环境规划；</w:t>
      </w:r>
    </w:p>
    <w:p w14:paraId="4513C99C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16</w:t>
      </w:r>
      <w:r>
        <w:rPr>
          <w:rFonts w:ascii="仿宋_GB2312" w:hAnsi="华文仿宋"/>
          <w:sz w:val="24"/>
          <w:szCs w:val="24"/>
        </w:rPr>
        <w:t>.</w:t>
      </w:r>
      <w:r>
        <w:rPr>
          <w:rFonts w:hint="eastAsia" w:ascii="仿宋_GB2312" w:hAnsi="华文仿宋"/>
          <w:sz w:val="24"/>
          <w:szCs w:val="24"/>
        </w:rPr>
        <w:t>镇规划</w:t>
      </w:r>
    </w:p>
    <w:p w14:paraId="439EC1F1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17</w:t>
      </w:r>
      <w:r>
        <w:rPr>
          <w:rFonts w:ascii="仿宋_GB2312" w:hAnsi="华文仿宋"/>
          <w:sz w:val="24"/>
          <w:szCs w:val="24"/>
        </w:rPr>
        <w:t>.</w:t>
      </w:r>
      <w:r>
        <w:rPr>
          <w:rFonts w:hint="eastAsia" w:ascii="仿宋_GB2312" w:hAnsi="华文仿宋"/>
          <w:sz w:val="24"/>
          <w:szCs w:val="24"/>
        </w:rPr>
        <w:t>乡村规划</w:t>
      </w:r>
    </w:p>
    <w:p w14:paraId="611BF0E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18.《中华人民共和国城乡规划法》及主要的技术规范等；</w:t>
      </w:r>
    </w:p>
    <w:p w14:paraId="2E10A459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19.当前城乡规划建设中的重大事件与热点问题；</w:t>
      </w:r>
    </w:p>
    <w:p w14:paraId="1709349F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20.城乡规划相关研究与前沿理论。</w:t>
      </w:r>
    </w:p>
    <w:p w14:paraId="682BCD86">
      <w:pPr>
        <w:spacing w:line="360" w:lineRule="auto"/>
        <w:outlineLvl w:val="0"/>
        <w:rPr>
          <w:rFonts w:ascii="仿宋_GB2312" w:hAnsi="华文仿宋"/>
          <w:b/>
          <w:sz w:val="24"/>
          <w:szCs w:val="24"/>
        </w:rPr>
      </w:pPr>
      <w:r>
        <w:rPr>
          <w:rFonts w:ascii="仿宋_GB2312" w:hAnsi="华文仿宋"/>
          <w:b/>
          <w:sz w:val="24"/>
          <w:szCs w:val="24"/>
        </w:rPr>
        <w:t>（二）城市建设史</w:t>
      </w:r>
      <w:r>
        <w:rPr>
          <w:rFonts w:hint="eastAsia" w:ascii="仿宋_GB2312" w:hAnsi="华文仿宋"/>
          <w:b/>
          <w:sz w:val="24"/>
          <w:szCs w:val="24"/>
        </w:rPr>
        <w:t>部分</w:t>
      </w:r>
    </w:p>
    <w:p w14:paraId="037019A1">
      <w:pPr>
        <w:spacing w:line="360" w:lineRule="auto"/>
        <w:ind w:firstLine="566" w:firstLineChars="235"/>
        <w:outlineLvl w:val="0"/>
        <w:rPr>
          <w:rFonts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>中国城市建设史</w:t>
      </w:r>
    </w:p>
    <w:p w14:paraId="4F0929A7">
      <w:pPr>
        <w:spacing w:line="360" w:lineRule="auto"/>
        <w:ind w:firstLine="720" w:firstLineChars="3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</w:t>
      </w:r>
      <w:r>
        <w:rPr>
          <w:rFonts w:ascii="仿宋_GB2312" w:hAnsi="华文仿宋"/>
          <w:sz w:val="24"/>
          <w:szCs w:val="24"/>
        </w:rPr>
        <w:t>.</w:t>
      </w:r>
      <w:r>
        <w:rPr>
          <w:rFonts w:hint="eastAsia" w:ascii="仿宋_GB2312" w:hAnsi="华文仿宋"/>
          <w:sz w:val="24"/>
          <w:szCs w:val="24"/>
        </w:rPr>
        <w:t>殷周时代的城市；</w:t>
      </w:r>
    </w:p>
    <w:p w14:paraId="6ED2BE6A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2.</w:t>
      </w:r>
      <w:r>
        <w:rPr>
          <w:rFonts w:hint="eastAsia" w:ascii="仿宋_GB2312" w:hAnsi="华文仿宋"/>
          <w:sz w:val="24"/>
          <w:szCs w:val="24"/>
        </w:rPr>
        <w:t>春秋战国时代的城市；</w:t>
      </w:r>
    </w:p>
    <w:p w14:paraId="6F42759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3</w:t>
      </w:r>
      <w:r>
        <w:rPr>
          <w:rFonts w:ascii="仿宋_GB2312" w:hAnsi="华文仿宋"/>
          <w:sz w:val="24"/>
          <w:szCs w:val="24"/>
        </w:rPr>
        <w:t>.</w:t>
      </w:r>
      <w:r>
        <w:rPr>
          <w:rFonts w:hint="eastAsia" w:ascii="仿宋_GB2312" w:hAnsi="华文仿宋"/>
          <w:sz w:val="24"/>
          <w:szCs w:val="24"/>
        </w:rPr>
        <w:t>秦汉时代的城市；</w:t>
      </w:r>
    </w:p>
    <w:p w14:paraId="27CBA2A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4.</w:t>
      </w:r>
      <w:r>
        <w:rPr>
          <w:rFonts w:hint="eastAsia" w:ascii="仿宋_GB2312" w:hAnsi="华文仿宋"/>
          <w:sz w:val="24"/>
          <w:szCs w:val="24"/>
        </w:rPr>
        <w:t>三国至隋唐的城市；</w:t>
      </w:r>
    </w:p>
    <w:p w14:paraId="4B55DFBA">
      <w:pPr>
        <w:spacing w:line="360" w:lineRule="auto"/>
        <w:ind w:firstLine="720" w:firstLineChars="3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5</w:t>
      </w:r>
      <w:r>
        <w:rPr>
          <w:rFonts w:ascii="仿宋_GB2312" w:hAnsi="华文仿宋"/>
          <w:sz w:val="24"/>
          <w:szCs w:val="24"/>
        </w:rPr>
        <w:t>.</w:t>
      </w:r>
      <w:r>
        <w:rPr>
          <w:rFonts w:hint="eastAsia" w:ascii="仿宋_GB2312" w:hAnsi="华文仿宋"/>
          <w:sz w:val="24"/>
          <w:szCs w:val="24"/>
        </w:rPr>
        <w:t>宋元时代的城市；</w:t>
      </w:r>
    </w:p>
    <w:p w14:paraId="0A1E4DF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6.</w:t>
      </w:r>
      <w:r>
        <w:rPr>
          <w:rFonts w:hint="eastAsia" w:ascii="仿宋_GB2312" w:hAnsi="华文仿宋"/>
          <w:sz w:val="24"/>
          <w:szCs w:val="24"/>
        </w:rPr>
        <w:t>明清时代的城市；</w:t>
      </w:r>
    </w:p>
    <w:p w14:paraId="383812E0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7.</w:t>
      </w:r>
      <w:r>
        <w:rPr>
          <w:rFonts w:hint="eastAsia" w:ascii="仿宋_GB2312" w:hAnsi="华文仿宋"/>
          <w:sz w:val="24"/>
          <w:szCs w:val="24"/>
        </w:rPr>
        <w:t>中国古代城市建设中的若干问题；</w:t>
      </w:r>
    </w:p>
    <w:p w14:paraId="2467BAF5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8.</w:t>
      </w:r>
      <w:r>
        <w:rPr>
          <w:rFonts w:hint="eastAsia" w:ascii="仿宋_GB2312" w:hAnsi="华文仿宋"/>
          <w:sz w:val="24"/>
          <w:szCs w:val="24"/>
        </w:rPr>
        <w:t>帝国主义控制下由“租界”发展的大城市；</w:t>
      </w:r>
    </w:p>
    <w:p w14:paraId="71E3623F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9.</w:t>
      </w:r>
      <w:r>
        <w:rPr>
          <w:rFonts w:hint="eastAsia" w:ascii="仿宋_GB2312" w:hAnsi="华文仿宋"/>
          <w:sz w:val="24"/>
          <w:szCs w:val="24"/>
        </w:rPr>
        <w:t>帝国主义独占的新建城市；</w:t>
      </w:r>
    </w:p>
    <w:p w14:paraId="792507BE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10.</w:t>
      </w:r>
      <w:r>
        <w:rPr>
          <w:rFonts w:hint="eastAsia" w:ascii="仿宋_GB2312" w:hAnsi="华文仿宋"/>
          <w:sz w:val="24"/>
          <w:szCs w:val="24"/>
        </w:rPr>
        <w:t>旧城市的新变化；</w:t>
      </w:r>
    </w:p>
    <w:p w14:paraId="69865D9B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</w:t>
      </w:r>
      <w:r>
        <w:rPr>
          <w:rFonts w:ascii="仿宋_GB2312" w:hAnsi="华文仿宋"/>
          <w:sz w:val="24"/>
          <w:szCs w:val="24"/>
        </w:rPr>
        <w:t>1.</w:t>
      </w:r>
      <w:r>
        <w:rPr>
          <w:rFonts w:hint="eastAsia" w:ascii="仿宋_GB2312" w:hAnsi="华文仿宋"/>
          <w:sz w:val="24"/>
          <w:szCs w:val="24"/>
        </w:rPr>
        <w:t>由现代资本主义工商业及交通运输业的影响而发展的城市；</w:t>
      </w:r>
    </w:p>
    <w:p w14:paraId="5E9A8EF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12.</w:t>
      </w:r>
      <w:r>
        <w:rPr>
          <w:rFonts w:hint="eastAsia" w:ascii="仿宋_GB2312" w:hAnsi="华文仿宋"/>
          <w:sz w:val="24"/>
          <w:szCs w:val="24"/>
        </w:rPr>
        <w:t>国民党政府统治下的城市；</w:t>
      </w:r>
    </w:p>
    <w:p w14:paraId="0938E57C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13.</w:t>
      </w:r>
      <w:r>
        <w:rPr>
          <w:rFonts w:hint="eastAsia" w:ascii="仿宋_GB2312" w:hAnsi="华文仿宋"/>
          <w:sz w:val="24"/>
          <w:szCs w:val="24"/>
        </w:rPr>
        <w:t>日本帝国主义占领区的城市；</w:t>
      </w:r>
    </w:p>
    <w:p w14:paraId="1805DF56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14.</w:t>
      </w:r>
      <w:r>
        <w:rPr>
          <w:rFonts w:hint="eastAsia" w:ascii="仿宋_GB2312" w:hAnsi="华文仿宋"/>
          <w:sz w:val="24"/>
          <w:szCs w:val="24"/>
        </w:rPr>
        <w:t>革命根据地的城市；</w:t>
      </w:r>
    </w:p>
    <w:p w14:paraId="234E2F01">
      <w:pPr>
        <w:spacing w:line="360" w:lineRule="auto"/>
        <w:ind w:firstLine="720" w:firstLineChars="3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</w:t>
      </w:r>
      <w:r>
        <w:rPr>
          <w:rFonts w:ascii="仿宋_GB2312" w:hAnsi="华文仿宋"/>
          <w:sz w:val="24"/>
          <w:szCs w:val="24"/>
        </w:rPr>
        <w:t>5.</w:t>
      </w:r>
      <w:r>
        <w:rPr>
          <w:rFonts w:hint="eastAsia" w:ascii="仿宋_GB2312" w:hAnsi="华文仿宋"/>
          <w:sz w:val="24"/>
          <w:szCs w:val="24"/>
        </w:rPr>
        <w:t>中国近代城市建设中的若干问题。</w:t>
      </w:r>
    </w:p>
    <w:p w14:paraId="42115131">
      <w:pPr>
        <w:spacing w:line="360" w:lineRule="auto"/>
        <w:ind w:firstLine="566" w:firstLineChars="235"/>
        <w:rPr>
          <w:rFonts w:hint="eastAsia"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>外国城市建设史</w:t>
      </w:r>
    </w:p>
    <w:p w14:paraId="66CEB49B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1.</w:t>
      </w:r>
      <w:r>
        <w:rPr>
          <w:rFonts w:hint="eastAsia" w:ascii="仿宋_GB2312" w:hAnsi="华文仿宋"/>
          <w:sz w:val="24"/>
          <w:szCs w:val="24"/>
        </w:rPr>
        <w:t>古埃及的城市；</w:t>
      </w:r>
    </w:p>
    <w:p w14:paraId="44D5EF45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2.</w:t>
      </w:r>
      <w:r>
        <w:rPr>
          <w:rFonts w:hint="eastAsia" w:ascii="仿宋_GB2312" w:hAnsi="华文仿宋"/>
          <w:sz w:val="24"/>
          <w:szCs w:val="24"/>
        </w:rPr>
        <w:t>两河流域和波斯的城市；</w:t>
      </w:r>
    </w:p>
    <w:p w14:paraId="1CCF3F7C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3.</w:t>
      </w:r>
      <w:r>
        <w:rPr>
          <w:rFonts w:hint="eastAsia" w:ascii="仿宋_GB2312" w:hAnsi="华文仿宋"/>
          <w:sz w:val="24"/>
          <w:szCs w:val="24"/>
        </w:rPr>
        <w:t>古印度与古代美洲的城市；</w:t>
      </w:r>
    </w:p>
    <w:p w14:paraId="4646903E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4.</w:t>
      </w:r>
      <w:r>
        <w:rPr>
          <w:rFonts w:hint="eastAsia" w:ascii="仿宋_GB2312" w:hAnsi="华文仿宋"/>
          <w:sz w:val="24"/>
          <w:szCs w:val="24"/>
        </w:rPr>
        <w:t>古希腊的城市；</w:t>
      </w:r>
    </w:p>
    <w:p w14:paraId="5FCCF67A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5.</w:t>
      </w:r>
      <w:r>
        <w:rPr>
          <w:rFonts w:hint="eastAsia" w:ascii="仿宋_GB2312" w:hAnsi="华文仿宋"/>
          <w:sz w:val="24"/>
          <w:szCs w:val="24"/>
        </w:rPr>
        <w:t>古罗马的城市；</w:t>
      </w:r>
    </w:p>
    <w:p w14:paraId="36A4503E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6.</w:t>
      </w:r>
      <w:r>
        <w:rPr>
          <w:rFonts w:hint="eastAsia" w:ascii="仿宋_GB2312" w:hAnsi="华文仿宋"/>
          <w:sz w:val="24"/>
          <w:szCs w:val="24"/>
        </w:rPr>
        <w:t>西欧中世纪封建城市；</w:t>
      </w:r>
    </w:p>
    <w:p w14:paraId="1D2F59F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7.</w:t>
      </w:r>
      <w:r>
        <w:rPr>
          <w:rFonts w:hint="eastAsia" w:ascii="仿宋_GB2312" w:hAnsi="华文仿宋"/>
          <w:sz w:val="24"/>
          <w:szCs w:val="24"/>
        </w:rPr>
        <w:t>东罗马与俄罗斯的中世纪封建城市；</w:t>
      </w:r>
    </w:p>
    <w:p w14:paraId="77E47051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8.</w:t>
      </w:r>
      <w:r>
        <w:rPr>
          <w:rFonts w:hint="eastAsia" w:ascii="仿宋_GB2312" w:hAnsi="华文仿宋"/>
          <w:sz w:val="24"/>
          <w:szCs w:val="24"/>
        </w:rPr>
        <w:t>阿拉伯国家与其它伊斯兰国家以及印度、日本的中世纪封建城市；</w:t>
      </w:r>
    </w:p>
    <w:p w14:paraId="3C36DD1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9.</w:t>
      </w:r>
      <w:r>
        <w:rPr>
          <w:rFonts w:hint="eastAsia" w:ascii="仿宋_GB2312" w:hAnsi="华文仿宋"/>
          <w:sz w:val="24"/>
          <w:szCs w:val="24"/>
        </w:rPr>
        <w:t>文艺复兴与巴洛克时期城市；</w:t>
      </w:r>
    </w:p>
    <w:p w14:paraId="26FE8302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10.</w:t>
      </w:r>
      <w:r>
        <w:rPr>
          <w:rFonts w:hint="eastAsia" w:ascii="仿宋_GB2312" w:hAnsi="华文仿宋"/>
          <w:sz w:val="24"/>
          <w:szCs w:val="24"/>
        </w:rPr>
        <w:t>绝对君权时期的城市；</w:t>
      </w:r>
    </w:p>
    <w:p w14:paraId="110BE5F4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1</w:t>
      </w:r>
      <w:r>
        <w:rPr>
          <w:rFonts w:ascii="仿宋_GB2312" w:hAnsi="华文仿宋"/>
          <w:sz w:val="24"/>
          <w:szCs w:val="24"/>
        </w:rPr>
        <w:t>1.</w:t>
      </w:r>
      <w:r>
        <w:rPr>
          <w:rFonts w:hint="eastAsia" w:ascii="仿宋_GB2312" w:hAnsi="华文仿宋"/>
          <w:sz w:val="24"/>
          <w:szCs w:val="24"/>
        </w:rPr>
        <w:t>近代资本主义城市的产生和欧洲旧城市改建；</w:t>
      </w:r>
    </w:p>
    <w:p w14:paraId="0B429FB8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12.</w:t>
      </w:r>
      <w:r>
        <w:rPr>
          <w:rFonts w:hint="eastAsia" w:ascii="仿宋_GB2312" w:hAnsi="华文仿宋"/>
          <w:sz w:val="24"/>
          <w:szCs w:val="24"/>
        </w:rPr>
        <w:t>近代亚非拉殖民地城市和美国新建的大城市；</w:t>
      </w:r>
    </w:p>
    <w:p w14:paraId="3A689AE9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13.</w:t>
      </w:r>
      <w:r>
        <w:rPr>
          <w:rFonts w:hint="eastAsia" w:ascii="仿宋_GB2312" w:hAnsi="华文仿宋"/>
          <w:sz w:val="24"/>
          <w:szCs w:val="24"/>
        </w:rPr>
        <w:t>近代城市规划的理论与实践；</w:t>
      </w:r>
    </w:p>
    <w:p w14:paraId="5CE5C817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14.</w:t>
      </w:r>
      <w:r>
        <w:rPr>
          <w:rFonts w:hint="eastAsia" w:ascii="仿宋_GB2312" w:hAnsi="华文仿宋"/>
          <w:sz w:val="24"/>
          <w:szCs w:val="24"/>
        </w:rPr>
        <w:t>20世纪二次大战前的城市规划与建设；</w:t>
      </w:r>
    </w:p>
    <w:p w14:paraId="35312127">
      <w:pPr>
        <w:spacing w:line="360" w:lineRule="auto"/>
        <w:ind w:firstLine="720" w:firstLineChars="3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15.</w:t>
      </w:r>
      <w:r>
        <w:rPr>
          <w:rFonts w:hint="eastAsia" w:ascii="仿宋_GB2312" w:hAnsi="华文仿宋"/>
          <w:sz w:val="24"/>
          <w:szCs w:val="24"/>
        </w:rPr>
        <w:t>战后城市规划与建设。</w:t>
      </w:r>
    </w:p>
    <w:p w14:paraId="0E07AF37">
      <w:pPr>
        <w:spacing w:line="360" w:lineRule="auto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仿宋_GB2312" w:cs="仿宋_GB2312"/>
          <w:bCs/>
          <w:sz w:val="24"/>
          <w:szCs w:val="24"/>
        </w:rPr>
        <w:t>参考书目：</w:t>
      </w:r>
      <w:r>
        <w:rPr>
          <w:rFonts w:ascii="仿宋_GB2312" w:hAnsi="华文仿宋"/>
          <w:bCs/>
          <w:sz w:val="24"/>
          <w:szCs w:val="24"/>
        </w:rPr>
        <w:t>《</w:t>
      </w:r>
      <w:r>
        <w:rPr>
          <w:rFonts w:ascii="仿宋_GB2312" w:hAnsi="华文仿宋"/>
          <w:sz w:val="24"/>
          <w:szCs w:val="24"/>
        </w:rPr>
        <w:t xml:space="preserve">城市规划原理》（第四版），吴志强，中国建筑工业出版社，2010. </w:t>
      </w:r>
    </w:p>
    <w:p w14:paraId="06082895">
      <w:pPr>
        <w:spacing w:line="360" w:lineRule="auto"/>
        <w:ind w:firstLine="1200" w:firstLineChars="500"/>
        <w:rPr>
          <w:rFonts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《中国城市建设史》（第三版），董鉴泓，中国建筑工业出版社</w:t>
      </w:r>
      <w:r>
        <w:rPr>
          <w:rFonts w:hint="eastAsia" w:ascii="仿宋_GB2312" w:hAnsi="华文仿宋"/>
          <w:sz w:val="24"/>
          <w:szCs w:val="24"/>
        </w:rPr>
        <w:t>.</w:t>
      </w:r>
      <w:r>
        <w:rPr>
          <w:rFonts w:ascii="仿宋_GB2312" w:hAnsi="华文仿宋"/>
          <w:sz w:val="24"/>
          <w:szCs w:val="24"/>
        </w:rPr>
        <w:t xml:space="preserve"> </w:t>
      </w:r>
    </w:p>
    <w:p w14:paraId="0431E983">
      <w:pPr>
        <w:spacing w:line="360" w:lineRule="auto"/>
        <w:ind w:firstLine="1200" w:firstLineChars="500"/>
        <w:rPr>
          <w:rFonts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 xml:space="preserve">《外国城市建设史》，沈玉麟，中国建筑工业出版社，2007. </w:t>
      </w:r>
    </w:p>
    <w:p w14:paraId="5B090496">
      <w:pPr>
        <w:spacing w:line="360" w:lineRule="auto"/>
        <w:ind w:firstLine="1200" w:firstLineChars="5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《交通工程学》</w:t>
      </w:r>
      <w:r>
        <w:rPr>
          <w:rFonts w:ascii="仿宋_GB2312" w:hAnsi="华文仿宋"/>
          <w:sz w:val="24"/>
          <w:szCs w:val="24"/>
        </w:rPr>
        <w:t>（第三版）</w:t>
      </w:r>
      <w:r>
        <w:rPr>
          <w:rFonts w:hint="eastAsia" w:ascii="仿宋_GB2312" w:hAnsi="华文仿宋"/>
          <w:sz w:val="24"/>
          <w:szCs w:val="24"/>
        </w:rPr>
        <w:t>，任福田，人民交通出版社，2</w:t>
      </w:r>
      <w:r>
        <w:rPr>
          <w:rFonts w:ascii="仿宋_GB2312" w:hAnsi="华文仿宋"/>
          <w:sz w:val="24"/>
          <w:szCs w:val="24"/>
        </w:rPr>
        <w:t>0</w:t>
      </w:r>
      <w:r>
        <w:rPr>
          <w:rFonts w:hint="eastAsia" w:ascii="仿宋_GB2312" w:hAnsi="华文仿宋"/>
          <w:sz w:val="24"/>
          <w:szCs w:val="24"/>
        </w:rPr>
        <w:t>1</w:t>
      </w:r>
      <w:r>
        <w:rPr>
          <w:rFonts w:ascii="仿宋_GB2312" w:hAnsi="华文仿宋"/>
          <w:sz w:val="24"/>
          <w:szCs w:val="24"/>
        </w:rPr>
        <w:t>7.</w:t>
      </w:r>
    </w:p>
    <w:p w14:paraId="2E4CDD4F">
      <w:pPr>
        <w:spacing w:line="360" w:lineRule="auto"/>
        <w:ind w:firstLine="1200" w:firstLineChars="5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《城市工程系统规划》（</w:t>
      </w:r>
      <w:r>
        <w:rPr>
          <w:rFonts w:ascii="仿宋_GB2312" w:hAnsi="华文仿宋"/>
          <w:sz w:val="24"/>
          <w:szCs w:val="24"/>
        </w:rPr>
        <w:t>第三版）</w:t>
      </w:r>
      <w:r>
        <w:rPr>
          <w:rFonts w:hint="eastAsia" w:ascii="仿宋_GB2312" w:hAnsi="华文仿宋"/>
          <w:sz w:val="24"/>
          <w:szCs w:val="24"/>
        </w:rPr>
        <w:t>，戴慎志，中国建筑工业出版社，2</w:t>
      </w:r>
      <w:r>
        <w:rPr>
          <w:rFonts w:ascii="仿宋_GB2312" w:hAnsi="华文仿宋"/>
          <w:sz w:val="24"/>
          <w:szCs w:val="24"/>
        </w:rPr>
        <w:t>015.</w:t>
      </w:r>
    </w:p>
    <w:p w14:paraId="62FEC415">
      <w:pPr>
        <w:spacing w:line="360" w:lineRule="auto"/>
        <w:ind w:firstLine="1200" w:firstLineChars="500"/>
        <w:rPr>
          <w:rFonts w:hint="eastAsia"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《</w:t>
      </w:r>
      <w:r>
        <w:rPr>
          <w:rFonts w:ascii="仿宋_GB2312" w:hAnsi="华文仿宋"/>
          <w:sz w:val="24"/>
          <w:szCs w:val="24"/>
        </w:rPr>
        <w:t>国土空间规划原理</w:t>
      </w:r>
      <w:r>
        <w:rPr>
          <w:rFonts w:hint="eastAsia" w:ascii="仿宋_GB2312" w:hAnsi="华文仿宋"/>
          <w:sz w:val="24"/>
          <w:szCs w:val="24"/>
        </w:rPr>
        <w:t>》，张京祥，东南大学出版社，2021.</w:t>
      </w:r>
    </w:p>
    <w:p w14:paraId="62D7459E">
      <w:pPr>
        <w:spacing w:line="360" w:lineRule="auto"/>
        <w:ind w:firstLine="1200" w:firstLineChars="500"/>
        <w:rPr>
          <w:rFonts w:hint="eastAsia" w:ascii="仿宋_GB2312" w:hAnsi="华文仿宋"/>
          <w:sz w:val="24"/>
          <w:szCs w:val="24"/>
        </w:rPr>
      </w:pPr>
      <w:r>
        <w:rPr>
          <w:rFonts w:ascii="仿宋_GB2312" w:hAnsi="华文仿宋"/>
          <w:sz w:val="24"/>
          <w:szCs w:val="24"/>
        </w:rPr>
        <w:t>《城市规划》、《城市规划学刊》</w:t>
      </w:r>
      <w:r>
        <w:rPr>
          <w:rFonts w:hint="eastAsia" w:ascii="仿宋_GB2312" w:hAnsi="华文仿宋"/>
          <w:sz w:val="24"/>
          <w:szCs w:val="24"/>
        </w:rPr>
        <w:t>、</w:t>
      </w:r>
      <w:r>
        <w:rPr>
          <w:rFonts w:ascii="仿宋_GB2312" w:hAnsi="华文仿宋"/>
          <w:sz w:val="24"/>
          <w:szCs w:val="24"/>
        </w:rPr>
        <w:t>《</w:t>
      </w:r>
      <w:r>
        <w:rPr>
          <w:rFonts w:hint="eastAsia" w:ascii="仿宋_GB2312" w:hAnsi="华文仿宋"/>
          <w:sz w:val="24"/>
          <w:szCs w:val="24"/>
        </w:rPr>
        <w:t>规划师</w:t>
      </w:r>
      <w:r>
        <w:rPr>
          <w:rFonts w:ascii="仿宋_GB2312" w:hAnsi="华文仿宋"/>
          <w:sz w:val="24"/>
          <w:szCs w:val="24"/>
        </w:rPr>
        <w:t>》等专业期刊</w:t>
      </w:r>
      <w:r>
        <w:rPr>
          <w:rFonts w:hint="eastAsia" w:ascii="仿宋_GB2312" w:hAnsi="华文仿宋"/>
          <w:sz w:val="24"/>
          <w:szCs w:val="24"/>
        </w:rPr>
        <w:t>。</w:t>
      </w:r>
    </w:p>
    <w:p w14:paraId="345887A2">
      <w:pPr>
        <w:spacing w:line="360" w:lineRule="auto"/>
        <w:ind w:firstLine="1200" w:firstLineChars="500"/>
        <w:rPr>
          <w:rFonts w:ascii="仿宋_GB2312" w:hAnsi="华文仿宋"/>
          <w:sz w:val="24"/>
          <w:szCs w:val="24"/>
        </w:rPr>
      </w:pPr>
      <w:r>
        <w:rPr>
          <w:rFonts w:hint="eastAsia" w:ascii="仿宋_GB2312" w:hAnsi="华文仿宋"/>
          <w:sz w:val="24"/>
          <w:szCs w:val="24"/>
        </w:rPr>
        <w:t>http://www.planning.org.cn/（中国城市规划学会）等专业网站。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0" w:footer="0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4AA3F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9DA4DE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7F569">
    <w:pPr>
      <w:pStyle w:val="5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 w14:paraId="107D74BF">
    <w:pPr>
      <w:pStyle w:val="5"/>
    </w:pPr>
  </w:p>
  <w:p w14:paraId="556FD32E"/>
  <w:p w14:paraId="19C056FD"/>
  <w:p w14:paraId="0A9513F5"/>
  <w:p w14:paraId="1864DC88"/>
  <w:p w14:paraId="761D838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061B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jE2NjEzZmJiNzBjMDJhNTUzNGY4YTU5MjM1OGYifQ=="/>
  </w:docVars>
  <w:rsids>
    <w:rsidRoot w:val="0071369F"/>
    <w:rsid w:val="00017441"/>
    <w:rsid w:val="000321F5"/>
    <w:rsid w:val="0006027B"/>
    <w:rsid w:val="000714F2"/>
    <w:rsid w:val="000900CC"/>
    <w:rsid w:val="000B4D53"/>
    <w:rsid w:val="000C11B7"/>
    <w:rsid w:val="000C6C9E"/>
    <w:rsid w:val="000D59B7"/>
    <w:rsid w:val="000E6471"/>
    <w:rsid w:val="00107B30"/>
    <w:rsid w:val="00111DFB"/>
    <w:rsid w:val="00132C7E"/>
    <w:rsid w:val="00145811"/>
    <w:rsid w:val="00156FC5"/>
    <w:rsid w:val="00162820"/>
    <w:rsid w:val="00162FC9"/>
    <w:rsid w:val="00191783"/>
    <w:rsid w:val="001972A1"/>
    <w:rsid w:val="001E1EC5"/>
    <w:rsid w:val="00200B20"/>
    <w:rsid w:val="0021386B"/>
    <w:rsid w:val="00235650"/>
    <w:rsid w:val="00241B80"/>
    <w:rsid w:val="00273069"/>
    <w:rsid w:val="002A1F5A"/>
    <w:rsid w:val="002D14D1"/>
    <w:rsid w:val="002D527E"/>
    <w:rsid w:val="0031300B"/>
    <w:rsid w:val="00324DC2"/>
    <w:rsid w:val="00330B1A"/>
    <w:rsid w:val="0034623B"/>
    <w:rsid w:val="00350454"/>
    <w:rsid w:val="003516D8"/>
    <w:rsid w:val="003617E8"/>
    <w:rsid w:val="003A0CF7"/>
    <w:rsid w:val="003B1A13"/>
    <w:rsid w:val="003F5279"/>
    <w:rsid w:val="00444675"/>
    <w:rsid w:val="0045300B"/>
    <w:rsid w:val="00463099"/>
    <w:rsid w:val="00497CAD"/>
    <w:rsid w:val="004A45AC"/>
    <w:rsid w:val="004B7D86"/>
    <w:rsid w:val="004E2B79"/>
    <w:rsid w:val="004F31F1"/>
    <w:rsid w:val="004F4733"/>
    <w:rsid w:val="00513B9C"/>
    <w:rsid w:val="0052247C"/>
    <w:rsid w:val="005238AC"/>
    <w:rsid w:val="00530EFA"/>
    <w:rsid w:val="00536B1C"/>
    <w:rsid w:val="005453F4"/>
    <w:rsid w:val="00571030"/>
    <w:rsid w:val="00577E5E"/>
    <w:rsid w:val="005846CC"/>
    <w:rsid w:val="0059410E"/>
    <w:rsid w:val="005A182E"/>
    <w:rsid w:val="005B34FB"/>
    <w:rsid w:val="005C287F"/>
    <w:rsid w:val="005D20CD"/>
    <w:rsid w:val="005D251F"/>
    <w:rsid w:val="005D7243"/>
    <w:rsid w:val="005F5404"/>
    <w:rsid w:val="00611E8B"/>
    <w:rsid w:val="00626E74"/>
    <w:rsid w:val="00642180"/>
    <w:rsid w:val="00696245"/>
    <w:rsid w:val="007031AF"/>
    <w:rsid w:val="007044B8"/>
    <w:rsid w:val="0070726D"/>
    <w:rsid w:val="0071369F"/>
    <w:rsid w:val="00722793"/>
    <w:rsid w:val="00735A17"/>
    <w:rsid w:val="007451BA"/>
    <w:rsid w:val="00754B8C"/>
    <w:rsid w:val="007729AC"/>
    <w:rsid w:val="007756A8"/>
    <w:rsid w:val="007979E7"/>
    <w:rsid w:val="007A2C32"/>
    <w:rsid w:val="007B2A1B"/>
    <w:rsid w:val="007E0B1C"/>
    <w:rsid w:val="007F37AD"/>
    <w:rsid w:val="00823C2C"/>
    <w:rsid w:val="008406A7"/>
    <w:rsid w:val="0089445C"/>
    <w:rsid w:val="008A2DB8"/>
    <w:rsid w:val="008B1E79"/>
    <w:rsid w:val="008C1276"/>
    <w:rsid w:val="008C44FD"/>
    <w:rsid w:val="008F3D74"/>
    <w:rsid w:val="00905AFA"/>
    <w:rsid w:val="00912589"/>
    <w:rsid w:val="00920B5A"/>
    <w:rsid w:val="00922BDE"/>
    <w:rsid w:val="00923D34"/>
    <w:rsid w:val="009331EC"/>
    <w:rsid w:val="0094360C"/>
    <w:rsid w:val="00956ED1"/>
    <w:rsid w:val="009F7C02"/>
    <w:rsid w:val="00A0013D"/>
    <w:rsid w:val="00A21990"/>
    <w:rsid w:val="00A34D8D"/>
    <w:rsid w:val="00A542A5"/>
    <w:rsid w:val="00A63937"/>
    <w:rsid w:val="00A65D54"/>
    <w:rsid w:val="00A73381"/>
    <w:rsid w:val="00A8417D"/>
    <w:rsid w:val="00A858A9"/>
    <w:rsid w:val="00A96878"/>
    <w:rsid w:val="00AB6D52"/>
    <w:rsid w:val="00AC5277"/>
    <w:rsid w:val="00AD2CA2"/>
    <w:rsid w:val="00AF23D7"/>
    <w:rsid w:val="00AF5B3B"/>
    <w:rsid w:val="00B07511"/>
    <w:rsid w:val="00B41762"/>
    <w:rsid w:val="00B4257E"/>
    <w:rsid w:val="00B61163"/>
    <w:rsid w:val="00B74A2B"/>
    <w:rsid w:val="00B772C7"/>
    <w:rsid w:val="00BA0E23"/>
    <w:rsid w:val="00BA684A"/>
    <w:rsid w:val="00BB168D"/>
    <w:rsid w:val="00BF0816"/>
    <w:rsid w:val="00C0199E"/>
    <w:rsid w:val="00C12DBF"/>
    <w:rsid w:val="00C149CD"/>
    <w:rsid w:val="00C340EC"/>
    <w:rsid w:val="00C41962"/>
    <w:rsid w:val="00C57837"/>
    <w:rsid w:val="00C73976"/>
    <w:rsid w:val="00C94CB6"/>
    <w:rsid w:val="00CA6486"/>
    <w:rsid w:val="00CC0004"/>
    <w:rsid w:val="00CF4F18"/>
    <w:rsid w:val="00D04F07"/>
    <w:rsid w:val="00D11135"/>
    <w:rsid w:val="00D21F7E"/>
    <w:rsid w:val="00D63E5C"/>
    <w:rsid w:val="00D92CF8"/>
    <w:rsid w:val="00DA707C"/>
    <w:rsid w:val="00DB12EE"/>
    <w:rsid w:val="00DB7A19"/>
    <w:rsid w:val="00DB7D68"/>
    <w:rsid w:val="00DC5EBD"/>
    <w:rsid w:val="00DD3A84"/>
    <w:rsid w:val="00DE2DEF"/>
    <w:rsid w:val="00E21396"/>
    <w:rsid w:val="00E44C50"/>
    <w:rsid w:val="00E6176B"/>
    <w:rsid w:val="00E6456B"/>
    <w:rsid w:val="00EA6DD2"/>
    <w:rsid w:val="00EE5AC5"/>
    <w:rsid w:val="00EE6E60"/>
    <w:rsid w:val="00EF7366"/>
    <w:rsid w:val="00F22302"/>
    <w:rsid w:val="00F24082"/>
    <w:rsid w:val="00F523EE"/>
    <w:rsid w:val="00F81F94"/>
    <w:rsid w:val="00FB795F"/>
    <w:rsid w:val="00FC6912"/>
    <w:rsid w:val="00FD64DB"/>
    <w:rsid w:val="013C2E80"/>
    <w:rsid w:val="01742E9B"/>
    <w:rsid w:val="03266C06"/>
    <w:rsid w:val="04893757"/>
    <w:rsid w:val="05182E58"/>
    <w:rsid w:val="06521862"/>
    <w:rsid w:val="0780352D"/>
    <w:rsid w:val="080C6797"/>
    <w:rsid w:val="08DF60C2"/>
    <w:rsid w:val="08E82AA6"/>
    <w:rsid w:val="0947367D"/>
    <w:rsid w:val="09843047"/>
    <w:rsid w:val="0D640AB9"/>
    <w:rsid w:val="0DEB2C9B"/>
    <w:rsid w:val="0E1560D5"/>
    <w:rsid w:val="0E862442"/>
    <w:rsid w:val="10025E9F"/>
    <w:rsid w:val="10571B28"/>
    <w:rsid w:val="105778B0"/>
    <w:rsid w:val="10E80FDF"/>
    <w:rsid w:val="10FA12B5"/>
    <w:rsid w:val="119B02EC"/>
    <w:rsid w:val="11C74D27"/>
    <w:rsid w:val="12581447"/>
    <w:rsid w:val="12E42B0B"/>
    <w:rsid w:val="14B25F78"/>
    <w:rsid w:val="166E1CCD"/>
    <w:rsid w:val="172E08FE"/>
    <w:rsid w:val="17523BEC"/>
    <w:rsid w:val="1A7B6D6B"/>
    <w:rsid w:val="1B172B78"/>
    <w:rsid w:val="1B7D2425"/>
    <w:rsid w:val="1C5F7B6E"/>
    <w:rsid w:val="1C8D0E08"/>
    <w:rsid w:val="1CA139BD"/>
    <w:rsid w:val="1D6A4B06"/>
    <w:rsid w:val="1D9A6365"/>
    <w:rsid w:val="1E0E5F0F"/>
    <w:rsid w:val="1FF77533"/>
    <w:rsid w:val="205739F9"/>
    <w:rsid w:val="20B149C8"/>
    <w:rsid w:val="20CF47DC"/>
    <w:rsid w:val="210B2B0F"/>
    <w:rsid w:val="222F7D23"/>
    <w:rsid w:val="22B62E80"/>
    <w:rsid w:val="238C56BD"/>
    <w:rsid w:val="23C64125"/>
    <w:rsid w:val="23D1306B"/>
    <w:rsid w:val="247B70C7"/>
    <w:rsid w:val="24AA7BAA"/>
    <w:rsid w:val="24DA3466"/>
    <w:rsid w:val="25391FEA"/>
    <w:rsid w:val="256B2791"/>
    <w:rsid w:val="25C67EAF"/>
    <w:rsid w:val="260E3445"/>
    <w:rsid w:val="26C86395"/>
    <w:rsid w:val="2734046A"/>
    <w:rsid w:val="2748417B"/>
    <w:rsid w:val="276C69A1"/>
    <w:rsid w:val="277F6890"/>
    <w:rsid w:val="29246357"/>
    <w:rsid w:val="29726BA7"/>
    <w:rsid w:val="29DA7B78"/>
    <w:rsid w:val="2A225399"/>
    <w:rsid w:val="2C291BDB"/>
    <w:rsid w:val="2C9B1433"/>
    <w:rsid w:val="2D4974D4"/>
    <w:rsid w:val="2F155B88"/>
    <w:rsid w:val="30C2589E"/>
    <w:rsid w:val="3135064A"/>
    <w:rsid w:val="320A3080"/>
    <w:rsid w:val="325B54EB"/>
    <w:rsid w:val="32F76D68"/>
    <w:rsid w:val="33102A66"/>
    <w:rsid w:val="335F1098"/>
    <w:rsid w:val="34126214"/>
    <w:rsid w:val="343466A7"/>
    <w:rsid w:val="346B6D02"/>
    <w:rsid w:val="35430A5B"/>
    <w:rsid w:val="36126DE7"/>
    <w:rsid w:val="36235A5A"/>
    <w:rsid w:val="3628622D"/>
    <w:rsid w:val="36563FA1"/>
    <w:rsid w:val="36734308"/>
    <w:rsid w:val="36C872C9"/>
    <w:rsid w:val="36DE48D9"/>
    <w:rsid w:val="37291475"/>
    <w:rsid w:val="374107E1"/>
    <w:rsid w:val="3744459F"/>
    <w:rsid w:val="37D76CD3"/>
    <w:rsid w:val="38413BFE"/>
    <w:rsid w:val="3ADC5F12"/>
    <w:rsid w:val="3C630B7A"/>
    <w:rsid w:val="3CBE52C4"/>
    <w:rsid w:val="3D2749C1"/>
    <w:rsid w:val="3E497650"/>
    <w:rsid w:val="3E5F41BC"/>
    <w:rsid w:val="3F0C62E6"/>
    <w:rsid w:val="3F9D078E"/>
    <w:rsid w:val="407B56A2"/>
    <w:rsid w:val="41F0346D"/>
    <w:rsid w:val="42457A1F"/>
    <w:rsid w:val="42465376"/>
    <w:rsid w:val="4259317F"/>
    <w:rsid w:val="429741F9"/>
    <w:rsid w:val="42ED4722"/>
    <w:rsid w:val="43351803"/>
    <w:rsid w:val="44731716"/>
    <w:rsid w:val="44BE379C"/>
    <w:rsid w:val="44C52769"/>
    <w:rsid w:val="456A7FF9"/>
    <w:rsid w:val="45811E85"/>
    <w:rsid w:val="45B15D69"/>
    <w:rsid w:val="46380E3F"/>
    <w:rsid w:val="468D7F98"/>
    <w:rsid w:val="46D32D13"/>
    <w:rsid w:val="4718209E"/>
    <w:rsid w:val="477F3B8B"/>
    <w:rsid w:val="47B55C77"/>
    <w:rsid w:val="4801663B"/>
    <w:rsid w:val="48865B0D"/>
    <w:rsid w:val="48E6095A"/>
    <w:rsid w:val="49DC7BA4"/>
    <w:rsid w:val="4A8E4910"/>
    <w:rsid w:val="4B5C42E5"/>
    <w:rsid w:val="4B8E0387"/>
    <w:rsid w:val="4BAA1B0D"/>
    <w:rsid w:val="4C3D25EA"/>
    <w:rsid w:val="4D3E1097"/>
    <w:rsid w:val="4E5A1C64"/>
    <w:rsid w:val="4F17302E"/>
    <w:rsid w:val="4F404B19"/>
    <w:rsid w:val="4F5676FF"/>
    <w:rsid w:val="4FE404E4"/>
    <w:rsid w:val="513807C0"/>
    <w:rsid w:val="516B55C0"/>
    <w:rsid w:val="51BC1E10"/>
    <w:rsid w:val="54743FD3"/>
    <w:rsid w:val="55130F7F"/>
    <w:rsid w:val="55CB53C6"/>
    <w:rsid w:val="592A6B13"/>
    <w:rsid w:val="592B61C2"/>
    <w:rsid w:val="598B11E8"/>
    <w:rsid w:val="5A035064"/>
    <w:rsid w:val="5A9511EA"/>
    <w:rsid w:val="5AB51396"/>
    <w:rsid w:val="5B59241E"/>
    <w:rsid w:val="5B9A30C4"/>
    <w:rsid w:val="5B9F282B"/>
    <w:rsid w:val="5BBC67F6"/>
    <w:rsid w:val="5C2D4477"/>
    <w:rsid w:val="5C4B71C4"/>
    <w:rsid w:val="5DB841A2"/>
    <w:rsid w:val="5E355552"/>
    <w:rsid w:val="5EBE5535"/>
    <w:rsid w:val="5EDC2B7E"/>
    <w:rsid w:val="5F9C33D5"/>
    <w:rsid w:val="5FBA661B"/>
    <w:rsid w:val="60AF3EDA"/>
    <w:rsid w:val="60F54BE1"/>
    <w:rsid w:val="617746FA"/>
    <w:rsid w:val="619108B0"/>
    <w:rsid w:val="62D435D4"/>
    <w:rsid w:val="63AE047C"/>
    <w:rsid w:val="64A65B62"/>
    <w:rsid w:val="64AD35A6"/>
    <w:rsid w:val="64E33658"/>
    <w:rsid w:val="65194F84"/>
    <w:rsid w:val="65481213"/>
    <w:rsid w:val="65502A96"/>
    <w:rsid w:val="656460AC"/>
    <w:rsid w:val="65E40AD7"/>
    <w:rsid w:val="663416A3"/>
    <w:rsid w:val="66923F8C"/>
    <w:rsid w:val="66991C05"/>
    <w:rsid w:val="66B51C94"/>
    <w:rsid w:val="67E90065"/>
    <w:rsid w:val="699D13F4"/>
    <w:rsid w:val="6A3B31EB"/>
    <w:rsid w:val="6A5D01B7"/>
    <w:rsid w:val="6BDC5131"/>
    <w:rsid w:val="6BF31CB1"/>
    <w:rsid w:val="6BF34138"/>
    <w:rsid w:val="6C93788C"/>
    <w:rsid w:val="6E0A702E"/>
    <w:rsid w:val="6E4440E2"/>
    <w:rsid w:val="6E5E1CD8"/>
    <w:rsid w:val="6E7E0932"/>
    <w:rsid w:val="6EE642A8"/>
    <w:rsid w:val="6F5F4AED"/>
    <w:rsid w:val="707100CB"/>
    <w:rsid w:val="70FF2D26"/>
    <w:rsid w:val="720210FB"/>
    <w:rsid w:val="729805E8"/>
    <w:rsid w:val="72D726C3"/>
    <w:rsid w:val="7384017D"/>
    <w:rsid w:val="73EB0E1E"/>
    <w:rsid w:val="755F38C8"/>
    <w:rsid w:val="76B94832"/>
    <w:rsid w:val="76FB08B9"/>
    <w:rsid w:val="772225EC"/>
    <w:rsid w:val="773C2A9D"/>
    <w:rsid w:val="783852DC"/>
    <w:rsid w:val="784D3697"/>
    <w:rsid w:val="78FB6D24"/>
    <w:rsid w:val="79A84C98"/>
    <w:rsid w:val="7A3733DF"/>
    <w:rsid w:val="7A8A0F34"/>
    <w:rsid w:val="7A8C2717"/>
    <w:rsid w:val="7B007024"/>
    <w:rsid w:val="7BA74992"/>
    <w:rsid w:val="7BEE54EE"/>
    <w:rsid w:val="7C37353E"/>
    <w:rsid w:val="7C47015F"/>
    <w:rsid w:val="7C4C02EA"/>
    <w:rsid w:val="7C5F3E60"/>
    <w:rsid w:val="7D2B298B"/>
    <w:rsid w:val="7F0E0121"/>
    <w:rsid w:val="7F5663D3"/>
    <w:rsid w:val="7F575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ind w:left="320"/>
      <w:jc w:val="left"/>
    </w:pPr>
    <w:rPr>
      <w:rFonts w:ascii="宋体" w:hAnsi="宋体" w:eastAsia="宋体" w:cs="宋体"/>
      <w:kern w:val="0"/>
      <w:sz w:val="21"/>
      <w:szCs w:val="21"/>
      <w:lang w:val="zh-CN" w:bidi="zh-CN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uiPriority w:val="0"/>
    <w:rPr>
      <w:color w:val="0563C1"/>
      <w:u w:val="single"/>
    </w:rPr>
  </w:style>
  <w:style w:type="character" w:customStyle="1" w:styleId="12">
    <w:name w:val="正文文本 字符"/>
    <w:link w:val="3"/>
    <w:uiPriority w:val="1"/>
    <w:rPr>
      <w:rFonts w:ascii="宋体" w:hAnsi="宋体" w:cs="宋体"/>
      <w:sz w:val="21"/>
      <w:szCs w:val="21"/>
      <w:lang w:val="zh-CN" w:bidi="zh-CN"/>
    </w:rPr>
  </w:style>
  <w:style w:type="character" w:customStyle="1" w:styleId="13">
    <w:name w:val="批注框文本 字符"/>
    <w:link w:val="4"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4">
    <w:name w:val="fontstyle1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5">
    <w:name w:val="正文文本 (2) + 6 pt"/>
    <w:qFormat/>
    <w:uiPriority w:val="0"/>
    <w:rPr>
      <w:rFonts w:ascii="微软雅黑" w:hAnsi="微软雅黑" w:eastAsia="微软雅黑" w:cs="微软雅黑"/>
      <w:color w:val="000000"/>
      <w:spacing w:val="1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16">
    <w:name w:val="正文文本 (2)_"/>
    <w:qFormat/>
    <w:uiPriority w:val="0"/>
    <w:rPr>
      <w:rFonts w:ascii="微软雅黑" w:hAnsi="微软雅黑" w:eastAsia="微软雅黑" w:cs="微软雅黑"/>
      <w:spacing w:val="10"/>
      <w:sz w:val="13"/>
      <w:szCs w:val="13"/>
      <w:u w:val="none"/>
    </w:rPr>
  </w:style>
  <w:style w:type="character" w:customStyle="1" w:styleId="17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customStyle="1" w:styleId="18">
    <w:name w:val="样式1"/>
    <w:basedOn w:val="1"/>
    <w:qFormat/>
    <w:uiPriority w:val="0"/>
    <w:pPr>
      <w:spacing w:line="276" w:lineRule="auto"/>
      <w:ind w:firstLine="200"/>
    </w:pPr>
    <w:rPr>
      <w:rFonts w:ascii="Times New Roman" w:hAnsi="Times New Roman" w:cs="Times New Roman"/>
      <w:kern w:val="0"/>
      <w:szCs w:val="21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styleId="20">
    <w:name w:val=""/>
    <w:unhideWhenUsed/>
    <w:uiPriority w:val="99"/>
    <w:rPr>
      <w:color w:val="605E5C"/>
      <w:shd w:val="clear" w:color="auto" w:fill="E1DFDD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1007</Characters>
  <Lines>8</Lines>
  <Paragraphs>2</Paragraphs>
  <TotalTime>0</TotalTime>
  <ScaleCrop>false</ScaleCrop>
  <LinksUpToDate>false</LinksUpToDate>
  <CharactersWithSpaces>1181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2022-09-07T06:11:00Z</dcterms:created>
  <dc:creator>Administrator</dc:creator>
  <cp:lastModifiedBy>vertesyuan</cp:lastModifiedBy>
  <cp:lastPrinted>2021-01-14T06:49:00Z</cp:lastPrinted>
  <dcterms:modified xsi:type="dcterms:W3CDTF">2024-10-30T08:59:47Z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EF3433CC5D9A40848B54937F924D2D93_13</vt:lpwstr>
  </property>
</Properties>
</file>