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8A70">
      <w:pPr>
        <w:tabs>
          <w:tab w:val="left" w:pos="5760"/>
        </w:tabs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838</w:t>
      </w:r>
      <w:r>
        <w:rPr>
          <w:rFonts w:hAnsi="宋体"/>
          <w:b/>
          <w:bCs/>
          <w:sz w:val="32"/>
          <w:szCs w:val="32"/>
        </w:rPr>
        <w:t>《材料科学基础》考试内容范围</w:t>
      </w:r>
    </w:p>
    <w:p w14:paraId="1187FA67">
      <w:pPr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参考教材</w:t>
      </w:r>
      <w:r>
        <w:rPr>
          <w:rFonts w:eastAsia="仿宋_GB2312"/>
          <w:sz w:val="24"/>
        </w:rPr>
        <w:t>：</w:t>
      </w:r>
    </w:p>
    <w:p w14:paraId="25F41A85">
      <w:pPr>
        <w:spacing w:line="360" w:lineRule="auto"/>
        <w:ind w:firstLine="470" w:firstLineChars="196"/>
        <w:rPr>
          <w:rFonts w:ascii="仿宋_GB2312" w:hAnsi="仿宋_GB2312" w:eastAsia="仿宋_GB2312" w:cs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>《材料科学基础》（第二版），石</w:t>
      </w:r>
      <w:r>
        <w:rPr>
          <w:rFonts w:hint="eastAsia" w:ascii="微软雅黑" w:hAnsi="微软雅黑" w:eastAsia="微软雅黑" w:cs="微软雅黑"/>
          <w:sz w:val="24"/>
        </w:rPr>
        <w:t>徳</w:t>
      </w:r>
      <w:r>
        <w:rPr>
          <w:rFonts w:hint="eastAsia" w:eastAsia="仿宋_GB2312"/>
          <w:sz w:val="24"/>
        </w:rPr>
        <w:t>珂主编，机械工业出版社</w:t>
      </w:r>
    </w:p>
    <w:p w14:paraId="023127BD">
      <w:pPr>
        <w:spacing w:line="360" w:lineRule="auto"/>
        <w:ind w:firstLine="470" w:firstLineChars="196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 xml:space="preserve"> 胡庚祥，材料科学基础（第三版），上海交通大学出版社，2017</w:t>
      </w:r>
    </w:p>
    <w:p w14:paraId="013B9CBB">
      <w:pPr>
        <w:spacing w:line="360" w:lineRule="auto"/>
        <w:ind w:firstLine="470" w:firstLineChars="196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. 陆佩文，无机材料科学基础，武汉理工大学出版社，2008</w:t>
      </w:r>
    </w:p>
    <w:p w14:paraId="703F7A70"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考试内容：</w:t>
      </w:r>
    </w:p>
    <w:p w14:paraId="4A562E8E">
      <w:pPr>
        <w:spacing w:line="360" w:lineRule="auto"/>
        <w:ind w:firstLine="472" w:firstLineChars="196"/>
        <w:rPr>
          <w:rFonts w:eastAsia="仿宋_GB2312"/>
          <w:sz w:val="24"/>
        </w:rPr>
      </w:pPr>
      <w:r>
        <w:rPr>
          <w:rFonts w:eastAsia="仿宋_GB2312"/>
          <w:b/>
          <w:bCs/>
          <w:sz w:val="24"/>
        </w:rPr>
        <w:t>一、性质与要求</w:t>
      </w:r>
    </w:p>
    <w:p w14:paraId="45F19E68">
      <w:pPr>
        <w:spacing w:line="360" w:lineRule="auto"/>
        <w:ind w:firstLine="410" w:firstLineChars="171"/>
        <w:rPr>
          <w:rFonts w:eastAsia="仿宋_GB2312"/>
          <w:sz w:val="24"/>
        </w:rPr>
      </w:pPr>
      <w:r>
        <w:rPr>
          <w:rFonts w:eastAsia="仿宋_GB2312"/>
          <w:sz w:val="24"/>
        </w:rPr>
        <w:t>《材料科学基础》是材料科学与工程专业一级学科的专业基础课。该课程从材料的组织结构出发，研究材料的结构与材料的制备方法、加工工艺以及材料性能之间的关系。</w:t>
      </w:r>
    </w:p>
    <w:p w14:paraId="5F99F437">
      <w:pPr>
        <w:spacing w:line="360" w:lineRule="auto"/>
        <w:ind w:firstLine="616" w:firstLineChars="257"/>
        <w:rPr>
          <w:rFonts w:eastAsia="仿宋_GB2312"/>
          <w:sz w:val="24"/>
        </w:rPr>
      </w:pPr>
      <w:r>
        <w:rPr>
          <w:rFonts w:eastAsia="仿宋_GB2312"/>
          <w:sz w:val="24"/>
        </w:rPr>
        <w:t>考试要求：(1) 系统掌握材料科学的基础知识和理论 (2) 能应用基本理论分析和解释常见的工程现象。</w:t>
      </w:r>
    </w:p>
    <w:p w14:paraId="03D455B9">
      <w:pPr>
        <w:spacing w:line="360" w:lineRule="auto"/>
        <w:ind w:firstLine="472" w:firstLineChars="196"/>
        <w:rPr>
          <w:rStyle w:val="6"/>
          <w:rFonts w:eastAsia="仿宋_GB2312"/>
          <w:sz w:val="24"/>
        </w:rPr>
      </w:pPr>
      <w:r>
        <w:rPr>
          <w:rStyle w:val="6"/>
          <w:rFonts w:eastAsia="仿宋_GB2312"/>
          <w:sz w:val="24"/>
        </w:rPr>
        <w:t>二、试卷结构</w:t>
      </w:r>
    </w:p>
    <w:p w14:paraId="39B126ED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题型可</w:t>
      </w:r>
      <w:r>
        <w:rPr>
          <w:rFonts w:eastAsia="仿宋_GB2312"/>
          <w:sz w:val="24"/>
        </w:rPr>
        <w:t>为</w:t>
      </w:r>
      <w:r>
        <w:rPr>
          <w:rFonts w:hint="eastAsia" w:eastAsia="仿宋_GB2312"/>
          <w:sz w:val="24"/>
        </w:rPr>
        <w:t>名词解释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</w:rPr>
        <w:t>选择题</w:t>
      </w:r>
      <w:r>
        <w:rPr>
          <w:rFonts w:eastAsia="仿宋_GB2312"/>
          <w:sz w:val="24"/>
        </w:rPr>
        <w:t>、简答题、分析计算和论述题</w:t>
      </w:r>
      <w:r>
        <w:rPr>
          <w:rFonts w:hint="eastAsia" w:eastAsia="仿宋_GB2312"/>
          <w:sz w:val="24"/>
        </w:rPr>
        <w:t>等</w:t>
      </w:r>
      <w:r>
        <w:rPr>
          <w:rFonts w:eastAsia="仿宋_GB2312"/>
          <w:sz w:val="24"/>
        </w:rPr>
        <w:t>。</w:t>
      </w:r>
    </w:p>
    <w:p w14:paraId="70B11441">
      <w:pPr>
        <w:spacing w:line="360" w:lineRule="auto"/>
        <w:ind w:firstLine="482" w:firstLineChars="200"/>
        <w:rPr>
          <w:rStyle w:val="6"/>
          <w:rFonts w:eastAsia="仿宋_GB2312"/>
          <w:sz w:val="24"/>
        </w:rPr>
      </w:pPr>
      <w:r>
        <w:rPr>
          <w:rFonts w:eastAsia="仿宋_GB2312"/>
          <w:b/>
          <w:sz w:val="24"/>
        </w:rPr>
        <w:t>三、</w:t>
      </w:r>
      <w:r>
        <w:rPr>
          <w:rStyle w:val="6"/>
          <w:rFonts w:eastAsia="仿宋_GB2312"/>
          <w:sz w:val="24"/>
        </w:rPr>
        <w:t>考试内容及要点</w:t>
      </w:r>
    </w:p>
    <w:p w14:paraId="0149248E">
      <w:pPr>
        <w:spacing w:line="360" w:lineRule="auto"/>
        <w:ind w:firstLine="590" w:firstLineChars="245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1</w:t>
      </w:r>
      <w:r>
        <w:rPr>
          <w:rFonts w:hint="eastAsia" w:eastAsia="仿宋_GB2312"/>
          <w:b/>
          <w:sz w:val="24"/>
        </w:rPr>
        <w:t>、</w:t>
      </w:r>
      <w:r>
        <w:rPr>
          <w:rFonts w:eastAsia="仿宋_GB2312"/>
          <w:b/>
          <w:sz w:val="24"/>
        </w:rPr>
        <w:t>材料结构的基本知识</w:t>
      </w:r>
    </w:p>
    <w:p w14:paraId="60902EC2">
      <w:pPr>
        <w:spacing w:line="360" w:lineRule="auto"/>
        <w:ind w:firstLine="600" w:firstLineChars="25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内容：原子结构，原子结合键，原子排列方式，材料的稳态结构与亚稳态结构。</w:t>
      </w:r>
    </w:p>
    <w:p w14:paraId="1FB0AE1D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要点：了解结构与性能间的关系。</w:t>
      </w:r>
    </w:p>
    <w:p w14:paraId="5B01D8D6">
      <w:pPr>
        <w:spacing w:line="360" w:lineRule="auto"/>
        <w:ind w:firstLine="590" w:firstLineChars="245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2</w:t>
      </w:r>
      <w:r>
        <w:rPr>
          <w:rFonts w:hint="eastAsia" w:eastAsia="仿宋_GB2312"/>
          <w:b/>
          <w:sz w:val="24"/>
        </w:rPr>
        <w:t>、</w:t>
      </w:r>
      <w:r>
        <w:rPr>
          <w:rFonts w:eastAsia="仿宋_GB2312"/>
          <w:b/>
          <w:sz w:val="24"/>
        </w:rPr>
        <w:t xml:space="preserve"> 材料中的晶体结构</w:t>
      </w:r>
    </w:p>
    <w:p w14:paraId="38BAD431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内容：晶体学基础，典型金属晶体结构，离子晶体、共价晶体的结构。</w:t>
      </w:r>
    </w:p>
    <w:p w14:paraId="2B91DC04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要点：密勒（Miller）指数法；晶带；配位数、致密度；多晶型性；鲍林规则。</w:t>
      </w:r>
    </w:p>
    <w:p w14:paraId="3AC8546C"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b/>
          <w:sz w:val="24"/>
        </w:rPr>
        <w:t>3、</w:t>
      </w:r>
      <w:r>
        <w:rPr>
          <w:rFonts w:hint="eastAsia" w:ascii="仿宋" w:hAnsi="仿宋" w:eastAsia="仿宋"/>
          <w:b/>
          <w:sz w:val="24"/>
        </w:rPr>
        <w:t>高分子材料的结构</w:t>
      </w:r>
    </w:p>
    <w:p w14:paraId="59CBFA84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内容：</w:t>
      </w:r>
      <w:r>
        <w:rPr>
          <w:rFonts w:hint="eastAsia" w:eastAsia="仿宋_GB2312"/>
          <w:sz w:val="24"/>
        </w:rPr>
        <w:t>高分子链的结构和构象，高分子的聚集态结构，高分子材料的性能与结构。</w:t>
      </w:r>
    </w:p>
    <w:p w14:paraId="2E41791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eastAsia="仿宋_GB2312"/>
          <w:sz w:val="24"/>
        </w:rPr>
        <w:t>要点：</w:t>
      </w:r>
      <w:r>
        <w:rPr>
          <w:rFonts w:hint="eastAsia" w:eastAsia="仿宋_GB2312"/>
          <w:sz w:val="24"/>
        </w:rPr>
        <w:t>加聚和缩聚；高分子链的结构；高分子的聚集态结构；晶态和非晶态；热塑性塑料；热固性塑料；橡胶</w:t>
      </w:r>
      <w:r>
        <w:rPr>
          <w:rFonts w:hint="eastAsia" w:ascii="仿宋" w:hAnsi="仿宋" w:eastAsia="仿宋"/>
          <w:sz w:val="24"/>
        </w:rPr>
        <w:t>。</w:t>
      </w:r>
    </w:p>
    <w:p w14:paraId="3EE12A25">
      <w:pPr>
        <w:spacing w:line="360" w:lineRule="auto"/>
        <w:ind w:firstLine="590" w:firstLineChars="245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4</w:t>
      </w:r>
      <w:r>
        <w:rPr>
          <w:rFonts w:eastAsia="仿宋_GB2312"/>
          <w:b/>
          <w:sz w:val="24"/>
        </w:rPr>
        <w:t>、晶体缺陷</w:t>
      </w:r>
    </w:p>
    <w:p w14:paraId="6012C1FA">
      <w:pPr>
        <w:spacing w:line="360" w:lineRule="auto"/>
        <w:ind w:firstLine="600" w:firstLineChars="250"/>
        <w:rPr>
          <w:rFonts w:eastAsia="仿宋_GB2312"/>
          <w:sz w:val="24"/>
        </w:rPr>
      </w:pPr>
      <w:r>
        <w:rPr>
          <w:rFonts w:eastAsia="仿宋_GB2312"/>
          <w:sz w:val="24"/>
        </w:rPr>
        <w:t>内容：点缺陷及其平衡浓度，位错的几何性质、运动性质及弹性性质，位错的增殖与位错源，实际晶体中的位错，晶体的界面理论。</w:t>
      </w:r>
    </w:p>
    <w:p w14:paraId="235A79BE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要点：点缺陷类型、平衡浓度；柏氏矢量；滑移与攀移；位错线的应变能与张力；柯垂耳（Cottrell）气团；位错反应的条件；全位错与分位错；堆垛层错；界面吸附；界面润湿。</w:t>
      </w:r>
    </w:p>
    <w:p w14:paraId="03F557CD">
      <w:pPr>
        <w:spacing w:line="360" w:lineRule="auto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5</w:t>
      </w:r>
      <w:r>
        <w:rPr>
          <w:rFonts w:eastAsia="仿宋_GB2312"/>
          <w:b/>
          <w:sz w:val="24"/>
        </w:rPr>
        <w:t>、材料的相结构与相图</w:t>
      </w:r>
    </w:p>
    <w:p w14:paraId="386C132B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内容：材料的相结构，二元相图及其类型，铁－碳合金相图，相图的热力学基础，三元相图。</w:t>
      </w:r>
    </w:p>
    <w:p w14:paraId="358E3F4F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要点：固溶体和中间相的类型及其特点；影响固溶体溶解度的因素；相律、相图的建立；杠杆定律；枝晶偏析；伪共晶、不平衡共晶、离异共晶；包晶偏析；铁-碳合金相图；铁素体、渗碳体、奥氏体、珠光体、莱氏体；铁-碳合金平衡凝固分析以及组织组成物相对量、相组成物相对量的计算；热脆、冷脆、氢脆；相平衡条件；浓度三角形；共轭连线、直线法则；共轭三角形、重心法则；</w:t>
      </w:r>
    </w:p>
    <w:p w14:paraId="113EE863">
      <w:pPr>
        <w:spacing w:line="360" w:lineRule="auto"/>
        <w:ind w:firstLine="472" w:firstLineChars="196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6</w:t>
      </w:r>
      <w:r>
        <w:rPr>
          <w:rFonts w:eastAsia="仿宋_GB2312"/>
          <w:b/>
          <w:sz w:val="24"/>
        </w:rPr>
        <w:t>、材料凝固</w:t>
      </w:r>
      <w:r>
        <w:rPr>
          <w:rFonts w:hint="eastAsia" w:eastAsia="仿宋_GB2312"/>
          <w:b/>
          <w:sz w:val="24"/>
        </w:rPr>
        <w:t>与气相沉积</w:t>
      </w:r>
    </w:p>
    <w:p w14:paraId="4DB66692">
      <w:pPr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内容：材料凝固时晶核的形成，晶体的生长，固溶体合金的凝固，共晶合金的凝固，凝固理论应用</w:t>
      </w:r>
      <w:r>
        <w:rPr>
          <w:rFonts w:hint="eastAsia" w:eastAsia="仿宋_GB2312"/>
          <w:sz w:val="24"/>
        </w:rPr>
        <w:t>；气相沉积法制备材料的原理与技术。</w:t>
      </w:r>
    </w:p>
    <w:p w14:paraId="37C04DB2">
      <w:pPr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要点：凝固的热力学条件；过冷度，形核，临界核心，形核率；非均匀形核；熔化熵、温度梯度与晶体生长特性间关系；固溶体合金溶质分布；成分过冷；共晶体的结构；铸锭组织特征；区域熔炼、单晶制备、定向凝固、非晶态</w:t>
      </w:r>
      <w:r>
        <w:rPr>
          <w:rFonts w:hint="eastAsia" w:eastAsia="仿宋_GB2312"/>
          <w:sz w:val="24"/>
        </w:rPr>
        <w:t>；凝聚-蒸发的平衡，物理气相沉积，化学气相沉积，单晶体外延生长。</w:t>
      </w:r>
    </w:p>
    <w:p w14:paraId="3941E0A0">
      <w:pPr>
        <w:spacing w:line="360" w:lineRule="auto"/>
        <w:ind w:firstLine="470" w:firstLineChars="195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7</w:t>
      </w:r>
      <w:r>
        <w:rPr>
          <w:rFonts w:eastAsia="仿宋_GB2312"/>
          <w:b/>
          <w:sz w:val="24"/>
        </w:rPr>
        <w:t>、扩散</w:t>
      </w:r>
      <w:r>
        <w:rPr>
          <w:rFonts w:hint="eastAsia" w:eastAsia="仿宋_GB2312"/>
          <w:b/>
          <w:sz w:val="24"/>
        </w:rPr>
        <w:t>与固态相变</w:t>
      </w:r>
    </w:p>
    <w:p w14:paraId="678CBF58">
      <w:pPr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内容：扩散现象及扩散方程，扩散微观机制，扩散驱动力，化学位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反应扩散，影响扩散因素。</w:t>
      </w:r>
      <w:r>
        <w:rPr>
          <w:rFonts w:hint="eastAsia" w:eastAsia="仿宋_GB2312"/>
          <w:sz w:val="24"/>
        </w:rPr>
        <w:t>固态相变中相界面与形核，固态相变中晶体生长，扩散型相变和无扩散型相变。</w:t>
      </w:r>
    </w:p>
    <w:p w14:paraId="416C730D">
      <w:pPr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要点：菲克第一定律；菲克第二定律及应用；间隙机制、空位机制；柯肯达尔效应；上坡扩散；</w:t>
      </w:r>
      <w:r>
        <w:rPr>
          <w:rFonts w:hint="eastAsia" w:eastAsia="仿宋_GB2312"/>
          <w:sz w:val="24"/>
        </w:rPr>
        <w:t>烧结；相界面类型；相变形核，扩散控制相变，界面控制相变；脱溶沉淀，调幅分解；马氏体相变。</w:t>
      </w:r>
    </w:p>
    <w:p w14:paraId="5570A9A7">
      <w:pPr>
        <w:spacing w:line="360" w:lineRule="auto"/>
        <w:ind w:firstLine="472" w:firstLineChars="196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8</w:t>
      </w:r>
      <w:r>
        <w:rPr>
          <w:rFonts w:eastAsia="仿宋_GB2312"/>
          <w:b/>
          <w:sz w:val="24"/>
        </w:rPr>
        <w:t>、材料的变形</w:t>
      </w:r>
    </w:p>
    <w:p w14:paraId="57B03D7D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内容：金属的弹性变形，滑移与孪晶变形，单晶体的塑性变形，多晶体的塑性变形，纯金属的变形与强化，合金的变形与强化，冷变形金属的组织与性能，冷变形金属的恢复与再结晶。</w:t>
      </w:r>
    </w:p>
    <w:p w14:paraId="239988F2">
      <w:pPr>
        <w:spacing w:line="36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要点：弹性模量的微观解释；位错宽度、派-纳力；滑移系；孪晶变形；施密特定律；单滑移、多滑移、交滑移；霍尔-佩奇（Hall-petch）关系；割阶、扭折；梯杆位错、L-C锁；弗兰克-瑞德源（F-R源）；固溶强化；细晶强化理论；低碳钢屈服理论；应变时效理论；第二相强化理论；纤维组织、位错胞状结构、形变织构、残余应力；回复、亚晶；再结晶；二次再结晶。</w:t>
      </w:r>
    </w:p>
    <w:p w14:paraId="6D3DE2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5C"/>
    <w:rsid w:val="00002146"/>
    <w:rsid w:val="00002333"/>
    <w:rsid w:val="00003C92"/>
    <w:rsid w:val="000060CB"/>
    <w:rsid w:val="000101D8"/>
    <w:rsid w:val="0001027E"/>
    <w:rsid w:val="00011994"/>
    <w:rsid w:val="0001226B"/>
    <w:rsid w:val="000211AD"/>
    <w:rsid w:val="00023F0F"/>
    <w:rsid w:val="00026501"/>
    <w:rsid w:val="00026CF2"/>
    <w:rsid w:val="0003094F"/>
    <w:rsid w:val="000310C2"/>
    <w:rsid w:val="0003313C"/>
    <w:rsid w:val="0003707A"/>
    <w:rsid w:val="00040C49"/>
    <w:rsid w:val="00042232"/>
    <w:rsid w:val="000439AF"/>
    <w:rsid w:val="00044C9B"/>
    <w:rsid w:val="00046833"/>
    <w:rsid w:val="00046F1A"/>
    <w:rsid w:val="00050B6A"/>
    <w:rsid w:val="00053EBA"/>
    <w:rsid w:val="00054F6B"/>
    <w:rsid w:val="000554AD"/>
    <w:rsid w:val="00060A63"/>
    <w:rsid w:val="00061652"/>
    <w:rsid w:val="000647E4"/>
    <w:rsid w:val="00064F6A"/>
    <w:rsid w:val="00072349"/>
    <w:rsid w:val="00073D53"/>
    <w:rsid w:val="0007494E"/>
    <w:rsid w:val="000753A1"/>
    <w:rsid w:val="00075C78"/>
    <w:rsid w:val="00084E56"/>
    <w:rsid w:val="00085E5D"/>
    <w:rsid w:val="000907BE"/>
    <w:rsid w:val="00093B63"/>
    <w:rsid w:val="00093EC5"/>
    <w:rsid w:val="0009414E"/>
    <w:rsid w:val="00097978"/>
    <w:rsid w:val="000A101B"/>
    <w:rsid w:val="000A2274"/>
    <w:rsid w:val="000A31DD"/>
    <w:rsid w:val="000A4A7F"/>
    <w:rsid w:val="000A5B0B"/>
    <w:rsid w:val="000A7035"/>
    <w:rsid w:val="000A7722"/>
    <w:rsid w:val="000A7729"/>
    <w:rsid w:val="000B6302"/>
    <w:rsid w:val="000C0553"/>
    <w:rsid w:val="000C2D17"/>
    <w:rsid w:val="000C3EDF"/>
    <w:rsid w:val="000D4856"/>
    <w:rsid w:val="000D50F0"/>
    <w:rsid w:val="000D5FBA"/>
    <w:rsid w:val="000E2324"/>
    <w:rsid w:val="000E7BCB"/>
    <w:rsid w:val="000F19B7"/>
    <w:rsid w:val="000F6832"/>
    <w:rsid w:val="001007C9"/>
    <w:rsid w:val="00102682"/>
    <w:rsid w:val="0010462E"/>
    <w:rsid w:val="00105B5E"/>
    <w:rsid w:val="0010617C"/>
    <w:rsid w:val="00111108"/>
    <w:rsid w:val="00115CE5"/>
    <w:rsid w:val="00125808"/>
    <w:rsid w:val="00125D71"/>
    <w:rsid w:val="00126B0B"/>
    <w:rsid w:val="0013048A"/>
    <w:rsid w:val="00131F72"/>
    <w:rsid w:val="001420F3"/>
    <w:rsid w:val="001434A0"/>
    <w:rsid w:val="00143676"/>
    <w:rsid w:val="00143CA4"/>
    <w:rsid w:val="001472DC"/>
    <w:rsid w:val="0015068D"/>
    <w:rsid w:val="001552D1"/>
    <w:rsid w:val="00156009"/>
    <w:rsid w:val="00160C87"/>
    <w:rsid w:val="00164185"/>
    <w:rsid w:val="001712CF"/>
    <w:rsid w:val="001739BC"/>
    <w:rsid w:val="0018196C"/>
    <w:rsid w:val="00183584"/>
    <w:rsid w:val="00183ED0"/>
    <w:rsid w:val="00187868"/>
    <w:rsid w:val="00192E10"/>
    <w:rsid w:val="00193CA1"/>
    <w:rsid w:val="00194503"/>
    <w:rsid w:val="00196FD2"/>
    <w:rsid w:val="00197661"/>
    <w:rsid w:val="001A019C"/>
    <w:rsid w:val="001A2822"/>
    <w:rsid w:val="001A3674"/>
    <w:rsid w:val="001A4217"/>
    <w:rsid w:val="001A6E14"/>
    <w:rsid w:val="001A79C1"/>
    <w:rsid w:val="001B0314"/>
    <w:rsid w:val="001B316E"/>
    <w:rsid w:val="001B3655"/>
    <w:rsid w:val="001B3DB6"/>
    <w:rsid w:val="001B3EA1"/>
    <w:rsid w:val="001C4CCA"/>
    <w:rsid w:val="001C5D44"/>
    <w:rsid w:val="001C5D5A"/>
    <w:rsid w:val="001D0BAB"/>
    <w:rsid w:val="001D102D"/>
    <w:rsid w:val="001E37F3"/>
    <w:rsid w:val="001F2685"/>
    <w:rsid w:val="001F659B"/>
    <w:rsid w:val="001F7774"/>
    <w:rsid w:val="00201173"/>
    <w:rsid w:val="00201C88"/>
    <w:rsid w:val="00202BD3"/>
    <w:rsid w:val="00202C1F"/>
    <w:rsid w:val="00203D99"/>
    <w:rsid w:val="00204240"/>
    <w:rsid w:val="00206A32"/>
    <w:rsid w:val="002076B4"/>
    <w:rsid w:val="00211523"/>
    <w:rsid w:val="00213CD1"/>
    <w:rsid w:val="002145A7"/>
    <w:rsid w:val="00216D5D"/>
    <w:rsid w:val="00216E8B"/>
    <w:rsid w:val="00217923"/>
    <w:rsid w:val="00217A0B"/>
    <w:rsid w:val="00224F93"/>
    <w:rsid w:val="0022685B"/>
    <w:rsid w:val="002313BA"/>
    <w:rsid w:val="00233092"/>
    <w:rsid w:val="00233FD4"/>
    <w:rsid w:val="00234975"/>
    <w:rsid w:val="002375BD"/>
    <w:rsid w:val="00237F44"/>
    <w:rsid w:val="00241A52"/>
    <w:rsid w:val="00241EAF"/>
    <w:rsid w:val="00241F3C"/>
    <w:rsid w:val="00242AC1"/>
    <w:rsid w:val="00243BCC"/>
    <w:rsid w:val="00246D24"/>
    <w:rsid w:val="002511A6"/>
    <w:rsid w:val="00252F74"/>
    <w:rsid w:val="002556B3"/>
    <w:rsid w:val="002608CA"/>
    <w:rsid w:val="0026231D"/>
    <w:rsid w:val="0026324A"/>
    <w:rsid w:val="00265E2B"/>
    <w:rsid w:val="0027081D"/>
    <w:rsid w:val="00272B20"/>
    <w:rsid w:val="002753E1"/>
    <w:rsid w:val="00275DF2"/>
    <w:rsid w:val="002774E8"/>
    <w:rsid w:val="002829E6"/>
    <w:rsid w:val="00285208"/>
    <w:rsid w:val="00290296"/>
    <w:rsid w:val="00291686"/>
    <w:rsid w:val="00291BDC"/>
    <w:rsid w:val="00291FC6"/>
    <w:rsid w:val="002953F9"/>
    <w:rsid w:val="002969BB"/>
    <w:rsid w:val="002A0BBE"/>
    <w:rsid w:val="002A10E6"/>
    <w:rsid w:val="002A34AF"/>
    <w:rsid w:val="002A46FF"/>
    <w:rsid w:val="002A7598"/>
    <w:rsid w:val="002B0AFF"/>
    <w:rsid w:val="002B0F3B"/>
    <w:rsid w:val="002B214B"/>
    <w:rsid w:val="002B3FD5"/>
    <w:rsid w:val="002B5FCA"/>
    <w:rsid w:val="002B6357"/>
    <w:rsid w:val="002B6B32"/>
    <w:rsid w:val="002B74B0"/>
    <w:rsid w:val="002C23B1"/>
    <w:rsid w:val="002C350F"/>
    <w:rsid w:val="002C52AF"/>
    <w:rsid w:val="002D1EDD"/>
    <w:rsid w:val="002D21E1"/>
    <w:rsid w:val="002D327D"/>
    <w:rsid w:val="002E3443"/>
    <w:rsid w:val="002F119D"/>
    <w:rsid w:val="002F15A5"/>
    <w:rsid w:val="002F1D8D"/>
    <w:rsid w:val="002F77E3"/>
    <w:rsid w:val="0030183B"/>
    <w:rsid w:val="00303FBC"/>
    <w:rsid w:val="0030560E"/>
    <w:rsid w:val="00311775"/>
    <w:rsid w:val="0031364F"/>
    <w:rsid w:val="003144C5"/>
    <w:rsid w:val="003213EA"/>
    <w:rsid w:val="00321571"/>
    <w:rsid w:val="00332139"/>
    <w:rsid w:val="00335A96"/>
    <w:rsid w:val="00344847"/>
    <w:rsid w:val="00352AE2"/>
    <w:rsid w:val="003578CB"/>
    <w:rsid w:val="003616BD"/>
    <w:rsid w:val="00361A63"/>
    <w:rsid w:val="00362BBB"/>
    <w:rsid w:val="003632F1"/>
    <w:rsid w:val="00364738"/>
    <w:rsid w:val="0037023A"/>
    <w:rsid w:val="0037226B"/>
    <w:rsid w:val="00375C88"/>
    <w:rsid w:val="003770CA"/>
    <w:rsid w:val="00380138"/>
    <w:rsid w:val="00382419"/>
    <w:rsid w:val="00385650"/>
    <w:rsid w:val="0038781F"/>
    <w:rsid w:val="00391702"/>
    <w:rsid w:val="003929CF"/>
    <w:rsid w:val="00393569"/>
    <w:rsid w:val="00393580"/>
    <w:rsid w:val="00393F98"/>
    <w:rsid w:val="00394D8E"/>
    <w:rsid w:val="00396723"/>
    <w:rsid w:val="003A2E52"/>
    <w:rsid w:val="003A4E51"/>
    <w:rsid w:val="003A6D0F"/>
    <w:rsid w:val="003B3CF5"/>
    <w:rsid w:val="003B53A2"/>
    <w:rsid w:val="003B550F"/>
    <w:rsid w:val="003B59DA"/>
    <w:rsid w:val="003B5CAD"/>
    <w:rsid w:val="003B6BEA"/>
    <w:rsid w:val="003B709F"/>
    <w:rsid w:val="003C34A8"/>
    <w:rsid w:val="003C41AB"/>
    <w:rsid w:val="003C4995"/>
    <w:rsid w:val="003C6B0C"/>
    <w:rsid w:val="003D354D"/>
    <w:rsid w:val="003D3F0F"/>
    <w:rsid w:val="003D5249"/>
    <w:rsid w:val="003D571E"/>
    <w:rsid w:val="003D602D"/>
    <w:rsid w:val="003E3282"/>
    <w:rsid w:val="003E5B2D"/>
    <w:rsid w:val="003E611A"/>
    <w:rsid w:val="003E74A6"/>
    <w:rsid w:val="003F199B"/>
    <w:rsid w:val="003F23B9"/>
    <w:rsid w:val="003F3173"/>
    <w:rsid w:val="003F4351"/>
    <w:rsid w:val="003F4A40"/>
    <w:rsid w:val="003F5791"/>
    <w:rsid w:val="003F60B4"/>
    <w:rsid w:val="003F61E0"/>
    <w:rsid w:val="00401068"/>
    <w:rsid w:val="004014DD"/>
    <w:rsid w:val="00401F2E"/>
    <w:rsid w:val="00410990"/>
    <w:rsid w:val="00415888"/>
    <w:rsid w:val="00422514"/>
    <w:rsid w:val="00423F44"/>
    <w:rsid w:val="00426442"/>
    <w:rsid w:val="00432433"/>
    <w:rsid w:val="00433E7B"/>
    <w:rsid w:val="004341C6"/>
    <w:rsid w:val="00434C97"/>
    <w:rsid w:val="004352A4"/>
    <w:rsid w:val="0043680A"/>
    <w:rsid w:val="004429C1"/>
    <w:rsid w:val="00442FD3"/>
    <w:rsid w:val="00443213"/>
    <w:rsid w:val="0044326A"/>
    <w:rsid w:val="004478F1"/>
    <w:rsid w:val="00450D1E"/>
    <w:rsid w:val="004522DA"/>
    <w:rsid w:val="00452853"/>
    <w:rsid w:val="0046216F"/>
    <w:rsid w:val="00464C43"/>
    <w:rsid w:val="00472DEF"/>
    <w:rsid w:val="004731DC"/>
    <w:rsid w:val="0047342A"/>
    <w:rsid w:val="00476F34"/>
    <w:rsid w:val="00477591"/>
    <w:rsid w:val="00481818"/>
    <w:rsid w:val="004822A6"/>
    <w:rsid w:val="004830A6"/>
    <w:rsid w:val="00483E84"/>
    <w:rsid w:val="004846B3"/>
    <w:rsid w:val="004851C9"/>
    <w:rsid w:val="00486A0E"/>
    <w:rsid w:val="004926B4"/>
    <w:rsid w:val="00493B31"/>
    <w:rsid w:val="00494178"/>
    <w:rsid w:val="004A2972"/>
    <w:rsid w:val="004A2B3C"/>
    <w:rsid w:val="004A421B"/>
    <w:rsid w:val="004B04D9"/>
    <w:rsid w:val="004B20EC"/>
    <w:rsid w:val="004B2AE3"/>
    <w:rsid w:val="004B3CB6"/>
    <w:rsid w:val="004B6EBE"/>
    <w:rsid w:val="004B7117"/>
    <w:rsid w:val="004C04F9"/>
    <w:rsid w:val="004C0C38"/>
    <w:rsid w:val="004C1E5F"/>
    <w:rsid w:val="004C683B"/>
    <w:rsid w:val="004D30EC"/>
    <w:rsid w:val="004D5E6B"/>
    <w:rsid w:val="004D6F3A"/>
    <w:rsid w:val="004E29FE"/>
    <w:rsid w:val="004E363F"/>
    <w:rsid w:val="004E3C35"/>
    <w:rsid w:val="004E640D"/>
    <w:rsid w:val="004F3A03"/>
    <w:rsid w:val="00501BDD"/>
    <w:rsid w:val="00502A8F"/>
    <w:rsid w:val="00504852"/>
    <w:rsid w:val="0050629B"/>
    <w:rsid w:val="00513BA1"/>
    <w:rsid w:val="00513E30"/>
    <w:rsid w:val="00515D14"/>
    <w:rsid w:val="0051674D"/>
    <w:rsid w:val="005167A5"/>
    <w:rsid w:val="00522B6C"/>
    <w:rsid w:val="00523C44"/>
    <w:rsid w:val="0052407B"/>
    <w:rsid w:val="00531BF5"/>
    <w:rsid w:val="00532BEC"/>
    <w:rsid w:val="00540C1E"/>
    <w:rsid w:val="00543B04"/>
    <w:rsid w:val="00543CD3"/>
    <w:rsid w:val="00545A5F"/>
    <w:rsid w:val="00545CBD"/>
    <w:rsid w:val="00552734"/>
    <w:rsid w:val="005540C1"/>
    <w:rsid w:val="0056001F"/>
    <w:rsid w:val="00563239"/>
    <w:rsid w:val="005723CF"/>
    <w:rsid w:val="00572F06"/>
    <w:rsid w:val="00574C99"/>
    <w:rsid w:val="00583D8E"/>
    <w:rsid w:val="00584E87"/>
    <w:rsid w:val="00591021"/>
    <w:rsid w:val="005A0B84"/>
    <w:rsid w:val="005A1610"/>
    <w:rsid w:val="005A4983"/>
    <w:rsid w:val="005B2A13"/>
    <w:rsid w:val="005B495E"/>
    <w:rsid w:val="005B4D43"/>
    <w:rsid w:val="005B67DF"/>
    <w:rsid w:val="005C034E"/>
    <w:rsid w:val="005C18DC"/>
    <w:rsid w:val="005C6466"/>
    <w:rsid w:val="005D13B2"/>
    <w:rsid w:val="005D1978"/>
    <w:rsid w:val="005D5116"/>
    <w:rsid w:val="005E06E0"/>
    <w:rsid w:val="005E1275"/>
    <w:rsid w:val="005E2AAF"/>
    <w:rsid w:val="005E4C52"/>
    <w:rsid w:val="005E59ED"/>
    <w:rsid w:val="005E689F"/>
    <w:rsid w:val="005F3F1E"/>
    <w:rsid w:val="005F5A76"/>
    <w:rsid w:val="005F6AAA"/>
    <w:rsid w:val="00600653"/>
    <w:rsid w:val="00600F1F"/>
    <w:rsid w:val="00602566"/>
    <w:rsid w:val="00603EDA"/>
    <w:rsid w:val="006060CA"/>
    <w:rsid w:val="00611E38"/>
    <w:rsid w:val="0061298B"/>
    <w:rsid w:val="00614F7B"/>
    <w:rsid w:val="006156AB"/>
    <w:rsid w:val="0062559E"/>
    <w:rsid w:val="00626E0A"/>
    <w:rsid w:val="006302DD"/>
    <w:rsid w:val="0063799A"/>
    <w:rsid w:val="006540E7"/>
    <w:rsid w:val="00654AE1"/>
    <w:rsid w:val="0065799E"/>
    <w:rsid w:val="0066255D"/>
    <w:rsid w:val="00663122"/>
    <w:rsid w:val="00663BDA"/>
    <w:rsid w:val="00666911"/>
    <w:rsid w:val="00667A58"/>
    <w:rsid w:val="00673577"/>
    <w:rsid w:val="00681272"/>
    <w:rsid w:val="006830AA"/>
    <w:rsid w:val="00684A17"/>
    <w:rsid w:val="0068791B"/>
    <w:rsid w:val="00694466"/>
    <w:rsid w:val="00695B29"/>
    <w:rsid w:val="006A26E6"/>
    <w:rsid w:val="006B00B5"/>
    <w:rsid w:val="006B1D2F"/>
    <w:rsid w:val="006B2860"/>
    <w:rsid w:val="006B3FA4"/>
    <w:rsid w:val="006B71A2"/>
    <w:rsid w:val="006C191C"/>
    <w:rsid w:val="006C2275"/>
    <w:rsid w:val="006C23C7"/>
    <w:rsid w:val="006C56CB"/>
    <w:rsid w:val="006C67F6"/>
    <w:rsid w:val="006D27F8"/>
    <w:rsid w:val="006D42DA"/>
    <w:rsid w:val="006D4440"/>
    <w:rsid w:val="006D5823"/>
    <w:rsid w:val="006D7FC6"/>
    <w:rsid w:val="006E3D3F"/>
    <w:rsid w:val="006E5318"/>
    <w:rsid w:val="006E53E6"/>
    <w:rsid w:val="006E5C5F"/>
    <w:rsid w:val="006E5E49"/>
    <w:rsid w:val="006E71B8"/>
    <w:rsid w:val="006F1B0F"/>
    <w:rsid w:val="006F26B8"/>
    <w:rsid w:val="006F3B8E"/>
    <w:rsid w:val="006F464B"/>
    <w:rsid w:val="006F4918"/>
    <w:rsid w:val="006F50A1"/>
    <w:rsid w:val="006F569D"/>
    <w:rsid w:val="006F5C5F"/>
    <w:rsid w:val="006F6125"/>
    <w:rsid w:val="006F6F82"/>
    <w:rsid w:val="00701402"/>
    <w:rsid w:val="007015FF"/>
    <w:rsid w:val="00702B82"/>
    <w:rsid w:val="007062B9"/>
    <w:rsid w:val="007063D3"/>
    <w:rsid w:val="0070678C"/>
    <w:rsid w:val="007078BA"/>
    <w:rsid w:val="007108DC"/>
    <w:rsid w:val="00724D65"/>
    <w:rsid w:val="00727993"/>
    <w:rsid w:val="0072799F"/>
    <w:rsid w:val="007305ED"/>
    <w:rsid w:val="007310F3"/>
    <w:rsid w:val="00735045"/>
    <w:rsid w:val="00735C68"/>
    <w:rsid w:val="007415F0"/>
    <w:rsid w:val="00753F08"/>
    <w:rsid w:val="00762AED"/>
    <w:rsid w:val="00763A99"/>
    <w:rsid w:val="0077090D"/>
    <w:rsid w:val="0077201C"/>
    <w:rsid w:val="0077440A"/>
    <w:rsid w:val="00774B7A"/>
    <w:rsid w:val="007751AC"/>
    <w:rsid w:val="00775952"/>
    <w:rsid w:val="007763D5"/>
    <w:rsid w:val="007770D4"/>
    <w:rsid w:val="00780620"/>
    <w:rsid w:val="0078651F"/>
    <w:rsid w:val="00786F9F"/>
    <w:rsid w:val="007916E8"/>
    <w:rsid w:val="00796AC9"/>
    <w:rsid w:val="007A1988"/>
    <w:rsid w:val="007A1A89"/>
    <w:rsid w:val="007A580B"/>
    <w:rsid w:val="007A6EE0"/>
    <w:rsid w:val="007B3251"/>
    <w:rsid w:val="007B3D2B"/>
    <w:rsid w:val="007B4BD7"/>
    <w:rsid w:val="007B5AE7"/>
    <w:rsid w:val="007B6552"/>
    <w:rsid w:val="007B7E10"/>
    <w:rsid w:val="007C115C"/>
    <w:rsid w:val="007C5B31"/>
    <w:rsid w:val="007C6142"/>
    <w:rsid w:val="007C767B"/>
    <w:rsid w:val="007C7D0F"/>
    <w:rsid w:val="007D2726"/>
    <w:rsid w:val="007D2DE7"/>
    <w:rsid w:val="007D456B"/>
    <w:rsid w:val="007D5153"/>
    <w:rsid w:val="007E3033"/>
    <w:rsid w:val="007E347F"/>
    <w:rsid w:val="007F1B3B"/>
    <w:rsid w:val="0080264C"/>
    <w:rsid w:val="00806663"/>
    <w:rsid w:val="008067DC"/>
    <w:rsid w:val="00806C2A"/>
    <w:rsid w:val="00811C18"/>
    <w:rsid w:val="0081204B"/>
    <w:rsid w:val="00812509"/>
    <w:rsid w:val="00821A1D"/>
    <w:rsid w:val="00824E3E"/>
    <w:rsid w:val="00825C4D"/>
    <w:rsid w:val="00833FC7"/>
    <w:rsid w:val="00834C49"/>
    <w:rsid w:val="008373C1"/>
    <w:rsid w:val="00842487"/>
    <w:rsid w:val="008441F9"/>
    <w:rsid w:val="00844ECA"/>
    <w:rsid w:val="00845537"/>
    <w:rsid w:val="00846572"/>
    <w:rsid w:val="008561F5"/>
    <w:rsid w:val="00864025"/>
    <w:rsid w:val="00866B16"/>
    <w:rsid w:val="008674B0"/>
    <w:rsid w:val="00871FD5"/>
    <w:rsid w:val="0087248F"/>
    <w:rsid w:val="008752D7"/>
    <w:rsid w:val="00875628"/>
    <w:rsid w:val="00882A83"/>
    <w:rsid w:val="00887A4F"/>
    <w:rsid w:val="00887BC5"/>
    <w:rsid w:val="00887C98"/>
    <w:rsid w:val="008923CF"/>
    <w:rsid w:val="0089298A"/>
    <w:rsid w:val="008930BA"/>
    <w:rsid w:val="00893785"/>
    <w:rsid w:val="008A567C"/>
    <w:rsid w:val="008B0091"/>
    <w:rsid w:val="008B02A5"/>
    <w:rsid w:val="008B0FD9"/>
    <w:rsid w:val="008B1088"/>
    <w:rsid w:val="008B1200"/>
    <w:rsid w:val="008B2A57"/>
    <w:rsid w:val="008B2E90"/>
    <w:rsid w:val="008B34BF"/>
    <w:rsid w:val="008B368C"/>
    <w:rsid w:val="008B4EEA"/>
    <w:rsid w:val="008B626C"/>
    <w:rsid w:val="008C29B3"/>
    <w:rsid w:val="008C3461"/>
    <w:rsid w:val="008C4807"/>
    <w:rsid w:val="008C639C"/>
    <w:rsid w:val="008C6B18"/>
    <w:rsid w:val="008D1C82"/>
    <w:rsid w:val="008D6E79"/>
    <w:rsid w:val="008E0BEB"/>
    <w:rsid w:val="008E39A6"/>
    <w:rsid w:val="008F6461"/>
    <w:rsid w:val="008F748E"/>
    <w:rsid w:val="008F76D8"/>
    <w:rsid w:val="0090575D"/>
    <w:rsid w:val="00912110"/>
    <w:rsid w:val="00915B55"/>
    <w:rsid w:val="00925393"/>
    <w:rsid w:val="0092684E"/>
    <w:rsid w:val="009300C5"/>
    <w:rsid w:val="009309D2"/>
    <w:rsid w:val="00931F1A"/>
    <w:rsid w:val="00934D8D"/>
    <w:rsid w:val="00935759"/>
    <w:rsid w:val="00940257"/>
    <w:rsid w:val="00942DF3"/>
    <w:rsid w:val="00943387"/>
    <w:rsid w:val="009433F4"/>
    <w:rsid w:val="009442E4"/>
    <w:rsid w:val="00945E67"/>
    <w:rsid w:val="009506F7"/>
    <w:rsid w:val="00951272"/>
    <w:rsid w:val="00951950"/>
    <w:rsid w:val="009520EF"/>
    <w:rsid w:val="00952E5F"/>
    <w:rsid w:val="00953862"/>
    <w:rsid w:val="00953F34"/>
    <w:rsid w:val="00954659"/>
    <w:rsid w:val="009565FF"/>
    <w:rsid w:val="00956C51"/>
    <w:rsid w:val="009577D9"/>
    <w:rsid w:val="00957F8D"/>
    <w:rsid w:val="00960BA2"/>
    <w:rsid w:val="00963B6A"/>
    <w:rsid w:val="0097298B"/>
    <w:rsid w:val="00973565"/>
    <w:rsid w:val="0097716A"/>
    <w:rsid w:val="00985356"/>
    <w:rsid w:val="009943E1"/>
    <w:rsid w:val="009951B6"/>
    <w:rsid w:val="00996D9A"/>
    <w:rsid w:val="00996E90"/>
    <w:rsid w:val="009A60BA"/>
    <w:rsid w:val="009A6470"/>
    <w:rsid w:val="009A7370"/>
    <w:rsid w:val="009B1B24"/>
    <w:rsid w:val="009B49C3"/>
    <w:rsid w:val="009B51D7"/>
    <w:rsid w:val="009C0568"/>
    <w:rsid w:val="009C062E"/>
    <w:rsid w:val="009C401E"/>
    <w:rsid w:val="009C6853"/>
    <w:rsid w:val="009C782C"/>
    <w:rsid w:val="009D08BF"/>
    <w:rsid w:val="009D26A0"/>
    <w:rsid w:val="009D3658"/>
    <w:rsid w:val="009D38D1"/>
    <w:rsid w:val="009D42D0"/>
    <w:rsid w:val="009D4E98"/>
    <w:rsid w:val="009D5BDB"/>
    <w:rsid w:val="009D7C52"/>
    <w:rsid w:val="009E17B0"/>
    <w:rsid w:val="009E5F43"/>
    <w:rsid w:val="009E67AA"/>
    <w:rsid w:val="009F41C2"/>
    <w:rsid w:val="009F4C41"/>
    <w:rsid w:val="009F53EC"/>
    <w:rsid w:val="00A00378"/>
    <w:rsid w:val="00A01CF1"/>
    <w:rsid w:val="00A06736"/>
    <w:rsid w:val="00A1122E"/>
    <w:rsid w:val="00A1612F"/>
    <w:rsid w:val="00A2173D"/>
    <w:rsid w:val="00A26B7C"/>
    <w:rsid w:val="00A2776F"/>
    <w:rsid w:val="00A27BB3"/>
    <w:rsid w:val="00A30D43"/>
    <w:rsid w:val="00A353DB"/>
    <w:rsid w:val="00A36105"/>
    <w:rsid w:val="00A37963"/>
    <w:rsid w:val="00A40EC6"/>
    <w:rsid w:val="00A43D9E"/>
    <w:rsid w:val="00A44567"/>
    <w:rsid w:val="00A4630B"/>
    <w:rsid w:val="00A4641E"/>
    <w:rsid w:val="00A505C4"/>
    <w:rsid w:val="00A519C0"/>
    <w:rsid w:val="00A565B0"/>
    <w:rsid w:val="00A6300C"/>
    <w:rsid w:val="00A770F2"/>
    <w:rsid w:val="00A80B99"/>
    <w:rsid w:val="00A84F13"/>
    <w:rsid w:val="00A85AC3"/>
    <w:rsid w:val="00A87185"/>
    <w:rsid w:val="00A9405B"/>
    <w:rsid w:val="00A953D7"/>
    <w:rsid w:val="00A95981"/>
    <w:rsid w:val="00A9647B"/>
    <w:rsid w:val="00AA0747"/>
    <w:rsid w:val="00AA493C"/>
    <w:rsid w:val="00AB13EE"/>
    <w:rsid w:val="00AB50F0"/>
    <w:rsid w:val="00AB66A5"/>
    <w:rsid w:val="00AB6889"/>
    <w:rsid w:val="00AB6FA5"/>
    <w:rsid w:val="00AC0106"/>
    <w:rsid w:val="00AC1226"/>
    <w:rsid w:val="00AC1A76"/>
    <w:rsid w:val="00AC3F9A"/>
    <w:rsid w:val="00AC6E8F"/>
    <w:rsid w:val="00AD4D60"/>
    <w:rsid w:val="00AD6043"/>
    <w:rsid w:val="00AE276E"/>
    <w:rsid w:val="00AE30ED"/>
    <w:rsid w:val="00AE3F68"/>
    <w:rsid w:val="00AE576C"/>
    <w:rsid w:val="00AF199A"/>
    <w:rsid w:val="00AF3D1D"/>
    <w:rsid w:val="00AF62E7"/>
    <w:rsid w:val="00B0480D"/>
    <w:rsid w:val="00B074E7"/>
    <w:rsid w:val="00B13662"/>
    <w:rsid w:val="00B14BC2"/>
    <w:rsid w:val="00B25E30"/>
    <w:rsid w:val="00B30559"/>
    <w:rsid w:val="00B30A2E"/>
    <w:rsid w:val="00B4079C"/>
    <w:rsid w:val="00B40B3C"/>
    <w:rsid w:val="00B438D7"/>
    <w:rsid w:val="00B460F9"/>
    <w:rsid w:val="00B4630E"/>
    <w:rsid w:val="00B46991"/>
    <w:rsid w:val="00B46A81"/>
    <w:rsid w:val="00B517ED"/>
    <w:rsid w:val="00B52A65"/>
    <w:rsid w:val="00B539F7"/>
    <w:rsid w:val="00B557C6"/>
    <w:rsid w:val="00B61940"/>
    <w:rsid w:val="00B61DE2"/>
    <w:rsid w:val="00B65DAC"/>
    <w:rsid w:val="00B71E59"/>
    <w:rsid w:val="00B814A0"/>
    <w:rsid w:val="00B8295C"/>
    <w:rsid w:val="00B82DBF"/>
    <w:rsid w:val="00B848FD"/>
    <w:rsid w:val="00B866AB"/>
    <w:rsid w:val="00B90FCB"/>
    <w:rsid w:val="00B957EA"/>
    <w:rsid w:val="00B96B9F"/>
    <w:rsid w:val="00BA0B54"/>
    <w:rsid w:val="00BA193E"/>
    <w:rsid w:val="00BA1EDF"/>
    <w:rsid w:val="00BA3D54"/>
    <w:rsid w:val="00BA3E8B"/>
    <w:rsid w:val="00BA5855"/>
    <w:rsid w:val="00BA7513"/>
    <w:rsid w:val="00BB0F01"/>
    <w:rsid w:val="00BB287C"/>
    <w:rsid w:val="00BB50A7"/>
    <w:rsid w:val="00BB7F07"/>
    <w:rsid w:val="00BC001B"/>
    <w:rsid w:val="00BC0621"/>
    <w:rsid w:val="00BC4EDE"/>
    <w:rsid w:val="00BC505F"/>
    <w:rsid w:val="00BC6DFB"/>
    <w:rsid w:val="00BD533E"/>
    <w:rsid w:val="00BD6D55"/>
    <w:rsid w:val="00BE5853"/>
    <w:rsid w:val="00BE65F7"/>
    <w:rsid w:val="00BE7053"/>
    <w:rsid w:val="00BE748F"/>
    <w:rsid w:val="00BF07E4"/>
    <w:rsid w:val="00BF5AD7"/>
    <w:rsid w:val="00C0030C"/>
    <w:rsid w:val="00C10808"/>
    <w:rsid w:val="00C1257E"/>
    <w:rsid w:val="00C16752"/>
    <w:rsid w:val="00C21D13"/>
    <w:rsid w:val="00C25D78"/>
    <w:rsid w:val="00C25E5F"/>
    <w:rsid w:val="00C33207"/>
    <w:rsid w:val="00C33272"/>
    <w:rsid w:val="00C33E5C"/>
    <w:rsid w:val="00C34AF9"/>
    <w:rsid w:val="00C35AFC"/>
    <w:rsid w:val="00C36CF8"/>
    <w:rsid w:val="00C37943"/>
    <w:rsid w:val="00C40FA8"/>
    <w:rsid w:val="00C43872"/>
    <w:rsid w:val="00C43D6F"/>
    <w:rsid w:val="00C44F86"/>
    <w:rsid w:val="00C45CC7"/>
    <w:rsid w:val="00C50DA1"/>
    <w:rsid w:val="00C54534"/>
    <w:rsid w:val="00C564DA"/>
    <w:rsid w:val="00C63836"/>
    <w:rsid w:val="00C673BA"/>
    <w:rsid w:val="00C70512"/>
    <w:rsid w:val="00C71A83"/>
    <w:rsid w:val="00C71AD9"/>
    <w:rsid w:val="00C8038D"/>
    <w:rsid w:val="00C80B5F"/>
    <w:rsid w:val="00C80E25"/>
    <w:rsid w:val="00C821EC"/>
    <w:rsid w:val="00C828F2"/>
    <w:rsid w:val="00C8504A"/>
    <w:rsid w:val="00C876A1"/>
    <w:rsid w:val="00C9273F"/>
    <w:rsid w:val="00C928A9"/>
    <w:rsid w:val="00C92B01"/>
    <w:rsid w:val="00C93AED"/>
    <w:rsid w:val="00C943FF"/>
    <w:rsid w:val="00C963BD"/>
    <w:rsid w:val="00CA3292"/>
    <w:rsid w:val="00CA35CE"/>
    <w:rsid w:val="00CA3E18"/>
    <w:rsid w:val="00CB2993"/>
    <w:rsid w:val="00CB37D3"/>
    <w:rsid w:val="00CB4C06"/>
    <w:rsid w:val="00CB4D3B"/>
    <w:rsid w:val="00CB6435"/>
    <w:rsid w:val="00CB6B6E"/>
    <w:rsid w:val="00CB7050"/>
    <w:rsid w:val="00CB73E8"/>
    <w:rsid w:val="00CC2B1F"/>
    <w:rsid w:val="00CC4B43"/>
    <w:rsid w:val="00CC4BE3"/>
    <w:rsid w:val="00CC5219"/>
    <w:rsid w:val="00CC60E6"/>
    <w:rsid w:val="00CD0ED0"/>
    <w:rsid w:val="00CD5F88"/>
    <w:rsid w:val="00CD7F43"/>
    <w:rsid w:val="00CE0200"/>
    <w:rsid w:val="00CE1638"/>
    <w:rsid w:val="00CE3215"/>
    <w:rsid w:val="00CE5852"/>
    <w:rsid w:val="00CE7D9A"/>
    <w:rsid w:val="00CF0DB8"/>
    <w:rsid w:val="00CF5122"/>
    <w:rsid w:val="00CF79B4"/>
    <w:rsid w:val="00D03759"/>
    <w:rsid w:val="00D059A5"/>
    <w:rsid w:val="00D07BE7"/>
    <w:rsid w:val="00D07D2E"/>
    <w:rsid w:val="00D15359"/>
    <w:rsid w:val="00D17487"/>
    <w:rsid w:val="00D17944"/>
    <w:rsid w:val="00D17E1D"/>
    <w:rsid w:val="00D20DB0"/>
    <w:rsid w:val="00D21C3F"/>
    <w:rsid w:val="00D25659"/>
    <w:rsid w:val="00D25D94"/>
    <w:rsid w:val="00D273ED"/>
    <w:rsid w:val="00D301DF"/>
    <w:rsid w:val="00D338C2"/>
    <w:rsid w:val="00D34A54"/>
    <w:rsid w:val="00D36DEC"/>
    <w:rsid w:val="00D4150D"/>
    <w:rsid w:val="00D41C7A"/>
    <w:rsid w:val="00D42B86"/>
    <w:rsid w:val="00D43917"/>
    <w:rsid w:val="00D46855"/>
    <w:rsid w:val="00D547A4"/>
    <w:rsid w:val="00D569AC"/>
    <w:rsid w:val="00D5757C"/>
    <w:rsid w:val="00D575ED"/>
    <w:rsid w:val="00D61094"/>
    <w:rsid w:val="00D6263E"/>
    <w:rsid w:val="00D65B4A"/>
    <w:rsid w:val="00D806BD"/>
    <w:rsid w:val="00D81B6C"/>
    <w:rsid w:val="00D90DF7"/>
    <w:rsid w:val="00D9171E"/>
    <w:rsid w:val="00D96AE9"/>
    <w:rsid w:val="00D96B5E"/>
    <w:rsid w:val="00DA199F"/>
    <w:rsid w:val="00DA40B9"/>
    <w:rsid w:val="00DA4775"/>
    <w:rsid w:val="00DA4FC6"/>
    <w:rsid w:val="00DA6541"/>
    <w:rsid w:val="00DA7C26"/>
    <w:rsid w:val="00DB01D5"/>
    <w:rsid w:val="00DB3779"/>
    <w:rsid w:val="00DB456A"/>
    <w:rsid w:val="00DB487C"/>
    <w:rsid w:val="00DB5DF5"/>
    <w:rsid w:val="00DC0C3D"/>
    <w:rsid w:val="00DC3524"/>
    <w:rsid w:val="00DC369C"/>
    <w:rsid w:val="00DC7447"/>
    <w:rsid w:val="00DD028B"/>
    <w:rsid w:val="00DD2FC3"/>
    <w:rsid w:val="00DD3337"/>
    <w:rsid w:val="00DD588E"/>
    <w:rsid w:val="00DE2209"/>
    <w:rsid w:val="00DE3C18"/>
    <w:rsid w:val="00DF0C39"/>
    <w:rsid w:val="00DF386B"/>
    <w:rsid w:val="00DF38C6"/>
    <w:rsid w:val="00DF4AA6"/>
    <w:rsid w:val="00DF5E1E"/>
    <w:rsid w:val="00DF69E8"/>
    <w:rsid w:val="00E00EF2"/>
    <w:rsid w:val="00E03013"/>
    <w:rsid w:val="00E040F5"/>
    <w:rsid w:val="00E05ED6"/>
    <w:rsid w:val="00E06C4F"/>
    <w:rsid w:val="00E07E6C"/>
    <w:rsid w:val="00E12337"/>
    <w:rsid w:val="00E126E0"/>
    <w:rsid w:val="00E15B9F"/>
    <w:rsid w:val="00E16057"/>
    <w:rsid w:val="00E16937"/>
    <w:rsid w:val="00E23C49"/>
    <w:rsid w:val="00E25147"/>
    <w:rsid w:val="00E27DD3"/>
    <w:rsid w:val="00E30286"/>
    <w:rsid w:val="00E30549"/>
    <w:rsid w:val="00E31687"/>
    <w:rsid w:val="00E31A8F"/>
    <w:rsid w:val="00E31FAF"/>
    <w:rsid w:val="00E32074"/>
    <w:rsid w:val="00E400F5"/>
    <w:rsid w:val="00E429B6"/>
    <w:rsid w:val="00E44BF9"/>
    <w:rsid w:val="00E50626"/>
    <w:rsid w:val="00E50BAD"/>
    <w:rsid w:val="00E50CE0"/>
    <w:rsid w:val="00E51BDC"/>
    <w:rsid w:val="00E550E3"/>
    <w:rsid w:val="00E567A6"/>
    <w:rsid w:val="00E61A6D"/>
    <w:rsid w:val="00E64872"/>
    <w:rsid w:val="00E66974"/>
    <w:rsid w:val="00E67EAF"/>
    <w:rsid w:val="00E71EC2"/>
    <w:rsid w:val="00E76316"/>
    <w:rsid w:val="00E8181A"/>
    <w:rsid w:val="00E83F3C"/>
    <w:rsid w:val="00E87261"/>
    <w:rsid w:val="00E87DEE"/>
    <w:rsid w:val="00E90C5A"/>
    <w:rsid w:val="00E91A2D"/>
    <w:rsid w:val="00E93009"/>
    <w:rsid w:val="00E9334D"/>
    <w:rsid w:val="00E9388E"/>
    <w:rsid w:val="00E95EC5"/>
    <w:rsid w:val="00E965E3"/>
    <w:rsid w:val="00EA41D7"/>
    <w:rsid w:val="00EB04A8"/>
    <w:rsid w:val="00EB1165"/>
    <w:rsid w:val="00EB4EBC"/>
    <w:rsid w:val="00EB5E2D"/>
    <w:rsid w:val="00EC0822"/>
    <w:rsid w:val="00EC3145"/>
    <w:rsid w:val="00ED2128"/>
    <w:rsid w:val="00ED2904"/>
    <w:rsid w:val="00ED2C1A"/>
    <w:rsid w:val="00ED48DD"/>
    <w:rsid w:val="00ED572A"/>
    <w:rsid w:val="00EE5B8B"/>
    <w:rsid w:val="00EF1D3F"/>
    <w:rsid w:val="00EF4481"/>
    <w:rsid w:val="00EF4B7E"/>
    <w:rsid w:val="00EF553E"/>
    <w:rsid w:val="00EF7E0D"/>
    <w:rsid w:val="00F00D15"/>
    <w:rsid w:val="00F02467"/>
    <w:rsid w:val="00F03AA1"/>
    <w:rsid w:val="00F05A92"/>
    <w:rsid w:val="00F06930"/>
    <w:rsid w:val="00F0761A"/>
    <w:rsid w:val="00F1058B"/>
    <w:rsid w:val="00F10E78"/>
    <w:rsid w:val="00F13156"/>
    <w:rsid w:val="00F35450"/>
    <w:rsid w:val="00F36616"/>
    <w:rsid w:val="00F451CE"/>
    <w:rsid w:val="00F458CD"/>
    <w:rsid w:val="00F506B0"/>
    <w:rsid w:val="00F50944"/>
    <w:rsid w:val="00F51307"/>
    <w:rsid w:val="00F54B61"/>
    <w:rsid w:val="00F55E75"/>
    <w:rsid w:val="00F5632E"/>
    <w:rsid w:val="00F655CB"/>
    <w:rsid w:val="00F67340"/>
    <w:rsid w:val="00F71C58"/>
    <w:rsid w:val="00F7261B"/>
    <w:rsid w:val="00F72BAF"/>
    <w:rsid w:val="00F72ED5"/>
    <w:rsid w:val="00F74886"/>
    <w:rsid w:val="00F74C5A"/>
    <w:rsid w:val="00F74F27"/>
    <w:rsid w:val="00F7668D"/>
    <w:rsid w:val="00F76D3A"/>
    <w:rsid w:val="00F821D4"/>
    <w:rsid w:val="00F8782F"/>
    <w:rsid w:val="00F87EC5"/>
    <w:rsid w:val="00F921F7"/>
    <w:rsid w:val="00F931B0"/>
    <w:rsid w:val="00F96848"/>
    <w:rsid w:val="00F96F59"/>
    <w:rsid w:val="00F976CF"/>
    <w:rsid w:val="00FB433C"/>
    <w:rsid w:val="00FC0A16"/>
    <w:rsid w:val="00FC282A"/>
    <w:rsid w:val="00FC2928"/>
    <w:rsid w:val="00FD1447"/>
    <w:rsid w:val="00FD2DE4"/>
    <w:rsid w:val="00FD33E5"/>
    <w:rsid w:val="00FD5381"/>
    <w:rsid w:val="00FE150E"/>
    <w:rsid w:val="00FE3D0A"/>
    <w:rsid w:val="00FE5044"/>
    <w:rsid w:val="00FE7373"/>
    <w:rsid w:val="00FF02C0"/>
    <w:rsid w:val="00FF55BC"/>
    <w:rsid w:val="00FF67B5"/>
    <w:rsid w:val="393C0FE7"/>
    <w:rsid w:val="6FFE4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234</Words>
  <Characters>1339</Characters>
  <Lines>11</Lines>
  <Paragraphs>3</Paragraphs>
  <TotalTime>0</TotalTime>
  <ScaleCrop>false</ScaleCrop>
  <LinksUpToDate>false</LinksUpToDate>
  <CharactersWithSpaces>1570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2020-07-02T08:14:00Z</dcterms:created>
  <dc:creator>MC SYSTEM</dc:creator>
  <cp:lastModifiedBy>vertesyuan</cp:lastModifiedBy>
  <dcterms:modified xsi:type="dcterms:W3CDTF">2024-10-30T09:01:06Z</dcterms:modified>
  <dc:title>838《材料科学基础》考试内容范围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F6737BD4A18B49FEA310765131D46A75_13</vt:lpwstr>
  </property>
</Properties>
</file>