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BEDA9">
      <w:pPr>
        <w:snapToGrid w:val="0"/>
        <w:jc w:val="center"/>
        <w:rPr>
          <w:rFonts w:ascii="楷体_GB2312"/>
          <w:sz w:val="28"/>
        </w:rPr>
      </w:pPr>
      <w:bookmarkStart w:id="0" w:name="_GoBack"/>
      <w:bookmarkEnd w:id="0"/>
      <w:r>
        <w:rPr>
          <w:rFonts w:hint="eastAsia" w:ascii="楷体_GB2312"/>
          <w:b/>
          <w:bCs/>
          <w:sz w:val="28"/>
        </w:rPr>
        <w:t>浙江工业大学2025年</w:t>
      </w:r>
    </w:p>
    <w:p w14:paraId="7C1AC590">
      <w:pPr>
        <w:jc w:val="center"/>
        <w:rPr>
          <w:rFonts w:hint="eastAsia" w:ascii="楷体_GB2312"/>
          <w:b/>
          <w:bCs/>
          <w:sz w:val="28"/>
        </w:rPr>
      </w:pPr>
      <w:r>
        <w:rPr>
          <w:rFonts w:hint="eastAsia" w:ascii="楷体_GB2312"/>
          <w:b/>
          <w:bCs/>
          <w:sz w:val="28"/>
        </w:rPr>
        <w:t>硕士研究生招生考试初试自命题科目考试大纲</w:t>
      </w:r>
    </w:p>
    <w:tbl>
      <w:tblPr>
        <w:tblStyle w:val="6"/>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6726"/>
      </w:tblGrid>
      <w:tr w14:paraId="0DF5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914" w:type="dxa"/>
            <w:noWrap w:val="0"/>
            <w:vAlign w:val="bottom"/>
          </w:tcPr>
          <w:p w14:paraId="28953333">
            <w:pPr>
              <w:spacing w:after="46" w:afterLines="15"/>
              <w:ind w:left="-120" w:leftChars="-50" w:right="-120" w:rightChars="-50"/>
              <w:jc w:val="center"/>
              <w:rPr>
                <w:rFonts w:hint="eastAsia" w:ascii="宋体" w:hAnsi="宋体"/>
                <w:b/>
                <w:szCs w:val="21"/>
              </w:rPr>
            </w:pPr>
            <w:r>
              <w:rPr>
                <w:rFonts w:hint="eastAsia" w:ascii="宋体" w:hAnsi="宋体"/>
                <w:b/>
                <w:szCs w:val="21"/>
              </w:rPr>
              <w:t>科目代码、名称:</w:t>
            </w:r>
          </w:p>
        </w:tc>
        <w:tc>
          <w:tcPr>
            <w:tcW w:w="6726" w:type="dxa"/>
            <w:noWrap w:val="0"/>
            <w:vAlign w:val="bottom"/>
          </w:tcPr>
          <w:p w14:paraId="72F5E412">
            <w:pPr>
              <w:pStyle w:val="2"/>
              <w:spacing w:before="78" w:beforeLines="25" w:after="31" w:afterLines="10" w:line="240" w:lineRule="auto"/>
              <w:rPr>
                <w:rFonts w:hint="eastAsia"/>
                <w:sz w:val="21"/>
                <w:szCs w:val="21"/>
              </w:rPr>
            </w:pPr>
            <w:r>
              <w:rPr>
                <w:rFonts w:hint="eastAsia" w:ascii="楷体" w:hAnsi="楷体" w:eastAsia="楷体"/>
                <w:sz w:val="24"/>
                <w:szCs w:val="24"/>
              </w:rPr>
              <w:t>801物理化学</w:t>
            </w:r>
          </w:p>
        </w:tc>
      </w:tr>
      <w:tr w14:paraId="373F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914" w:type="dxa"/>
            <w:noWrap w:val="0"/>
            <w:vAlign w:val="bottom"/>
          </w:tcPr>
          <w:p w14:paraId="1A21F736">
            <w:pPr>
              <w:spacing w:after="62" w:afterLines="20"/>
              <w:ind w:left="-120" w:leftChars="-50" w:right="-120" w:rightChars="-50"/>
              <w:jc w:val="center"/>
              <w:rPr>
                <w:rFonts w:hint="eastAsia" w:ascii="宋体" w:hAnsi="宋体"/>
                <w:b/>
                <w:szCs w:val="21"/>
              </w:rPr>
            </w:pPr>
            <w:r>
              <w:rPr>
                <w:rFonts w:hint="eastAsia" w:ascii="宋体" w:hAnsi="宋体"/>
                <w:b/>
                <w:szCs w:val="21"/>
              </w:rPr>
              <w:t>专业类别：</w:t>
            </w:r>
          </w:p>
        </w:tc>
        <w:tc>
          <w:tcPr>
            <w:tcW w:w="6726" w:type="dxa"/>
            <w:noWrap w:val="0"/>
            <w:vAlign w:val="bottom"/>
          </w:tcPr>
          <w:p w14:paraId="3429A809">
            <w:pPr>
              <w:spacing w:after="62" w:afterLines="20"/>
              <w:ind w:firstLine="236" w:firstLineChars="98"/>
              <w:rPr>
                <w:rFonts w:hint="eastAsia" w:ascii="宋体" w:hAnsi="宋体"/>
                <w:b/>
                <w:szCs w:val="21"/>
              </w:rPr>
            </w:pPr>
            <w:r>
              <w:rPr>
                <w:rFonts w:hint="eastAsia" w:ascii="楷体" w:hAnsi="楷体" w:eastAsia="楷体"/>
                <w:b/>
              </w:rPr>
              <w:t>■</w:t>
            </w:r>
            <w:r>
              <w:rPr>
                <w:rFonts w:hint="eastAsia" w:ascii="宋体" w:hAnsi="宋体"/>
                <w:b/>
                <w:szCs w:val="21"/>
              </w:rPr>
              <w:t xml:space="preserve">学术学位     </w:t>
            </w:r>
            <w:r>
              <w:rPr>
                <w:rFonts w:hint="eastAsia" w:ascii="楷体" w:hAnsi="楷体" w:eastAsia="楷体"/>
                <w:b/>
              </w:rPr>
              <w:t>■</w:t>
            </w:r>
            <w:r>
              <w:rPr>
                <w:rFonts w:hint="eastAsia" w:ascii="宋体" w:hAnsi="宋体"/>
                <w:b/>
                <w:szCs w:val="21"/>
              </w:rPr>
              <w:t>专业学位</w:t>
            </w:r>
          </w:p>
        </w:tc>
      </w:tr>
      <w:tr w14:paraId="0B9B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914" w:type="dxa"/>
            <w:noWrap w:val="0"/>
            <w:vAlign w:val="bottom"/>
          </w:tcPr>
          <w:p w14:paraId="4E8C5FE9">
            <w:pPr>
              <w:spacing w:after="62" w:afterLines="20"/>
              <w:ind w:left="-120" w:leftChars="-50" w:right="-120" w:rightChars="-50"/>
              <w:jc w:val="center"/>
              <w:rPr>
                <w:rFonts w:hint="eastAsia" w:ascii="宋体" w:hAnsi="宋体"/>
                <w:b/>
                <w:szCs w:val="21"/>
              </w:rPr>
            </w:pPr>
            <w:r>
              <w:rPr>
                <w:rFonts w:hint="eastAsia" w:ascii="宋体" w:hAnsi="宋体"/>
                <w:b/>
                <w:szCs w:val="21"/>
              </w:rPr>
              <w:t>适用专业:</w:t>
            </w:r>
          </w:p>
        </w:tc>
        <w:tc>
          <w:tcPr>
            <w:tcW w:w="6726" w:type="dxa"/>
            <w:noWrap w:val="0"/>
            <w:vAlign w:val="bottom"/>
          </w:tcPr>
          <w:p w14:paraId="71A6DEE9">
            <w:pPr>
              <w:spacing w:after="62" w:afterLines="20"/>
              <w:rPr>
                <w:rFonts w:hint="eastAsia" w:ascii="宋体" w:hAnsi="宋体"/>
                <w:b/>
                <w:szCs w:val="21"/>
              </w:rPr>
            </w:pPr>
            <w:r>
              <w:rPr>
                <w:rFonts w:hint="eastAsia" w:ascii="楷体" w:hAnsi="楷体" w:eastAsia="楷体"/>
                <w:b/>
              </w:rPr>
              <w:t>化学、材料与化工等专业</w:t>
            </w:r>
          </w:p>
        </w:tc>
      </w:tr>
    </w:tbl>
    <w:p w14:paraId="386F24C4">
      <w:pPr>
        <w:spacing w:line="400" w:lineRule="exact"/>
        <w:rPr>
          <w:rFonts w:hint="eastAsia" w:ascii="黑体"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6316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noWrap w:val="0"/>
            <w:vAlign w:val="top"/>
          </w:tcPr>
          <w:p w14:paraId="5EFA447E">
            <w:pPr>
              <w:rPr>
                <w:rFonts w:hint="eastAsia" w:ascii="黑体" w:eastAsia="黑体"/>
                <w:sz w:val="21"/>
              </w:rPr>
            </w:pPr>
            <w:r>
              <w:rPr>
                <w:rFonts w:hint="eastAsia" w:ascii="黑体" w:eastAsia="黑体"/>
                <w:sz w:val="21"/>
              </w:rPr>
              <w:t>一、基本内容</w:t>
            </w:r>
          </w:p>
          <w:p w14:paraId="3EACA5A1">
            <w:pPr>
              <w:spacing w:line="280" w:lineRule="exact"/>
              <w:jc w:val="left"/>
              <w:rPr>
                <w:rFonts w:eastAsia="宋体"/>
              </w:rPr>
            </w:pPr>
            <w:r>
              <w:rPr>
                <w:rFonts w:hAnsi="宋体" w:eastAsia="宋体"/>
              </w:rPr>
              <w:t>第一章：理想气体状态方程、分压定律及其应用，对比状态定律。</w:t>
            </w:r>
          </w:p>
          <w:p w14:paraId="2B67FCE7">
            <w:pPr>
              <w:spacing w:line="280" w:lineRule="exact"/>
              <w:jc w:val="left"/>
              <w:rPr>
                <w:rFonts w:eastAsia="宋体"/>
              </w:rPr>
            </w:pPr>
            <w:r>
              <w:rPr>
                <w:rFonts w:hAnsi="宋体" w:eastAsia="宋体"/>
              </w:rPr>
              <w:t>第二、三章：热力学第一、第二定律</w:t>
            </w:r>
          </w:p>
          <w:p w14:paraId="0C3598DA">
            <w:pPr>
              <w:spacing w:line="280" w:lineRule="exact"/>
              <w:jc w:val="left"/>
              <w:rPr>
                <w:rFonts w:eastAsia="宋体"/>
              </w:rPr>
            </w:pPr>
            <w:r>
              <w:rPr>
                <w:rFonts w:eastAsia="宋体"/>
              </w:rPr>
              <w:t>1.</w:t>
            </w:r>
            <w:r>
              <w:rPr>
                <w:rFonts w:hAnsi="宋体" w:eastAsia="宋体"/>
              </w:rPr>
              <w:t>基本概念。</w:t>
            </w:r>
          </w:p>
          <w:p w14:paraId="526B0E93">
            <w:pPr>
              <w:spacing w:line="280" w:lineRule="exact"/>
              <w:ind w:left="240" w:hanging="240" w:hangingChars="100"/>
              <w:jc w:val="left"/>
              <w:rPr>
                <w:rFonts w:eastAsia="宋体"/>
              </w:rPr>
            </w:pPr>
            <w:r>
              <w:rPr>
                <w:rFonts w:eastAsia="宋体"/>
              </w:rPr>
              <w:t>2.</w:t>
            </w:r>
            <w:r>
              <w:rPr>
                <w:rFonts w:hAnsi="宋体" w:eastAsia="宋体"/>
              </w:rPr>
              <w:t>热力学第一定律，第二定律对理想气体各过程（恒压、恒外压、恒温、绝热可逆、绝热不可逆、自由膨胀等）的应用以及</w:t>
            </w:r>
            <w:r>
              <w:rPr>
                <w:rFonts w:eastAsia="宋体"/>
                <w:i/>
              </w:rPr>
              <w:t xml:space="preserve">ΔU </w:t>
            </w:r>
            <w:r>
              <w:rPr>
                <w:rFonts w:hAnsi="宋体" w:eastAsia="宋体"/>
                <w:i/>
              </w:rPr>
              <w:t>、</w:t>
            </w:r>
            <w:r>
              <w:rPr>
                <w:rFonts w:eastAsia="宋体"/>
                <w:i/>
              </w:rPr>
              <w:t>ΔH</w:t>
            </w:r>
            <w:r>
              <w:rPr>
                <w:rFonts w:hAnsi="宋体" w:eastAsia="宋体"/>
                <w:i/>
              </w:rPr>
              <w:t>、</w:t>
            </w:r>
            <w:r>
              <w:rPr>
                <w:rFonts w:eastAsia="宋体"/>
                <w:i/>
              </w:rPr>
              <w:t>ΔA</w:t>
            </w:r>
            <w:r>
              <w:rPr>
                <w:rFonts w:hAnsi="宋体" w:eastAsia="宋体"/>
                <w:i/>
              </w:rPr>
              <w:t>、</w:t>
            </w:r>
            <w:r>
              <w:rPr>
                <w:rFonts w:eastAsia="宋体"/>
                <w:i/>
              </w:rPr>
              <w:t>ΔG</w:t>
            </w:r>
            <w:r>
              <w:rPr>
                <w:rFonts w:hAnsi="宋体" w:eastAsia="宋体"/>
                <w:i/>
              </w:rPr>
              <w:t>、</w:t>
            </w:r>
            <w:r>
              <w:rPr>
                <w:rFonts w:eastAsia="宋体"/>
                <w:i/>
              </w:rPr>
              <w:t>ΔS</w:t>
            </w:r>
            <w:r>
              <w:rPr>
                <w:rFonts w:hAnsi="宋体" w:eastAsia="宋体"/>
                <w:i/>
              </w:rPr>
              <w:t>、</w:t>
            </w:r>
            <w:r>
              <w:rPr>
                <w:rFonts w:eastAsia="宋体"/>
                <w:i/>
              </w:rPr>
              <w:t>Q</w:t>
            </w:r>
            <w:r>
              <w:rPr>
                <w:rFonts w:hAnsi="宋体" w:eastAsia="宋体"/>
                <w:i/>
              </w:rPr>
              <w:t>、</w:t>
            </w:r>
            <w:r>
              <w:rPr>
                <w:rFonts w:eastAsia="宋体"/>
                <w:i/>
              </w:rPr>
              <w:t>W</w:t>
            </w:r>
            <w:r>
              <w:rPr>
                <w:rFonts w:hAnsi="宋体" w:eastAsia="宋体"/>
              </w:rPr>
              <w:t>的计算。</w:t>
            </w:r>
          </w:p>
          <w:p w14:paraId="47A7929A">
            <w:pPr>
              <w:spacing w:line="280" w:lineRule="exact"/>
              <w:jc w:val="left"/>
              <w:rPr>
                <w:rFonts w:eastAsia="宋体"/>
              </w:rPr>
            </w:pPr>
            <w:r>
              <w:rPr>
                <w:rFonts w:eastAsia="宋体"/>
              </w:rPr>
              <w:t>3.</w:t>
            </w:r>
            <w:r>
              <w:rPr>
                <w:rFonts w:hAnsi="宋体" w:eastAsia="宋体"/>
              </w:rPr>
              <w:t>过程方向判据的应用。</w:t>
            </w:r>
          </w:p>
          <w:p w14:paraId="33F0FA8A">
            <w:pPr>
              <w:spacing w:line="280" w:lineRule="exact"/>
              <w:jc w:val="left"/>
              <w:rPr>
                <w:rFonts w:eastAsia="宋体"/>
              </w:rPr>
            </w:pPr>
            <w:r>
              <w:rPr>
                <w:rFonts w:eastAsia="宋体"/>
              </w:rPr>
              <w:t>4.</w:t>
            </w:r>
            <w:r>
              <w:rPr>
                <w:rFonts w:hAnsi="宋体" w:eastAsia="宋体"/>
              </w:rPr>
              <w:t>热力学基本方程及麦克斯韦关系式。</w:t>
            </w:r>
          </w:p>
          <w:p w14:paraId="5F18D9EB">
            <w:pPr>
              <w:spacing w:line="280" w:lineRule="exact"/>
              <w:jc w:val="left"/>
              <w:rPr>
                <w:rFonts w:eastAsia="宋体"/>
              </w:rPr>
            </w:pPr>
            <w:r>
              <w:rPr>
                <w:rFonts w:hAnsi="宋体" w:eastAsia="宋体"/>
              </w:rPr>
              <w:t>第四章：多组分系统热力学</w:t>
            </w:r>
          </w:p>
          <w:p w14:paraId="1E27678A">
            <w:pPr>
              <w:spacing w:line="280" w:lineRule="exact"/>
              <w:jc w:val="left"/>
              <w:rPr>
                <w:rFonts w:eastAsia="宋体"/>
              </w:rPr>
            </w:pPr>
            <w:r>
              <w:rPr>
                <w:rFonts w:eastAsia="宋体"/>
              </w:rPr>
              <w:t>1.</w:t>
            </w:r>
            <w:r>
              <w:rPr>
                <w:rFonts w:hAnsi="宋体" w:eastAsia="宋体"/>
              </w:rPr>
              <w:t>拉乌尔定律和享利定律。</w:t>
            </w:r>
          </w:p>
          <w:p w14:paraId="234268C0">
            <w:pPr>
              <w:spacing w:line="280" w:lineRule="exact"/>
              <w:jc w:val="left"/>
              <w:rPr>
                <w:rFonts w:eastAsia="宋体"/>
              </w:rPr>
            </w:pPr>
            <w:r>
              <w:rPr>
                <w:rFonts w:eastAsia="宋体"/>
              </w:rPr>
              <w:t>2.</w:t>
            </w:r>
            <w:r>
              <w:rPr>
                <w:rFonts w:hAnsi="宋体" w:eastAsia="宋体"/>
              </w:rPr>
              <w:t>偏摩尔量的定义及物理意义。</w:t>
            </w:r>
          </w:p>
          <w:p w14:paraId="5EA1FABC">
            <w:pPr>
              <w:spacing w:line="280" w:lineRule="exact"/>
              <w:jc w:val="left"/>
              <w:rPr>
                <w:rFonts w:eastAsia="宋体"/>
              </w:rPr>
            </w:pPr>
            <w:r>
              <w:rPr>
                <w:rFonts w:eastAsia="宋体"/>
              </w:rPr>
              <w:t>3.</w:t>
            </w:r>
            <w:r>
              <w:rPr>
                <w:rFonts w:hAnsi="宋体" w:eastAsia="宋体"/>
              </w:rPr>
              <w:t>化学势定义、物理意义、化学势判据。</w:t>
            </w:r>
          </w:p>
          <w:p w14:paraId="3B7D1C7C">
            <w:pPr>
              <w:spacing w:line="280" w:lineRule="exact"/>
              <w:jc w:val="left"/>
              <w:rPr>
                <w:rFonts w:eastAsia="宋体"/>
              </w:rPr>
            </w:pPr>
            <w:r>
              <w:rPr>
                <w:rFonts w:eastAsia="宋体"/>
              </w:rPr>
              <w:t>4.</w:t>
            </w:r>
            <w:r>
              <w:rPr>
                <w:rFonts w:hAnsi="宋体" w:eastAsia="宋体"/>
              </w:rPr>
              <w:t>稀溶液的依数性。</w:t>
            </w:r>
          </w:p>
          <w:p w14:paraId="5EA49712">
            <w:pPr>
              <w:spacing w:line="280" w:lineRule="exact"/>
              <w:jc w:val="left"/>
              <w:rPr>
                <w:rFonts w:eastAsia="宋体"/>
              </w:rPr>
            </w:pPr>
            <w:r>
              <w:rPr>
                <w:rFonts w:eastAsia="宋体"/>
              </w:rPr>
              <w:t>5.</w:t>
            </w:r>
            <w:r>
              <w:rPr>
                <w:rFonts w:hAnsi="宋体" w:eastAsia="宋体"/>
              </w:rPr>
              <w:t>逸度、活度及其系数。</w:t>
            </w:r>
          </w:p>
          <w:p w14:paraId="7E27EC96">
            <w:pPr>
              <w:spacing w:line="280" w:lineRule="exact"/>
              <w:jc w:val="left"/>
              <w:rPr>
                <w:rFonts w:eastAsia="宋体"/>
              </w:rPr>
            </w:pPr>
            <w:r>
              <w:rPr>
                <w:rFonts w:hAnsi="宋体" w:eastAsia="宋体"/>
              </w:rPr>
              <w:t>第五章：化学平衡</w:t>
            </w:r>
          </w:p>
          <w:p w14:paraId="11853B82">
            <w:pPr>
              <w:spacing w:line="280" w:lineRule="exact"/>
              <w:jc w:val="left"/>
              <w:rPr>
                <w:rFonts w:eastAsia="宋体"/>
              </w:rPr>
            </w:pPr>
            <w:r>
              <w:rPr>
                <w:rFonts w:eastAsia="宋体"/>
              </w:rPr>
              <w:t>1.</w:t>
            </w:r>
            <w:r>
              <w:rPr>
                <w:rFonts w:hAnsi="宋体" w:eastAsia="宋体"/>
              </w:rPr>
              <w:t>化学平衡中Ｋ</w:t>
            </w:r>
            <w:r>
              <w:rPr>
                <w:rFonts w:eastAsia="宋体"/>
                <w:vertAlign w:val="superscript"/>
              </w:rPr>
              <w:t>θ</w:t>
            </w:r>
            <w:r>
              <w:rPr>
                <w:rFonts w:hAnsi="宋体" w:eastAsia="宋体"/>
              </w:rPr>
              <w:t>与</w:t>
            </w:r>
            <w:r>
              <w:rPr>
                <w:rFonts w:eastAsia="宋体"/>
              </w:rPr>
              <w:t>Δ</w:t>
            </w:r>
            <w:r>
              <w:rPr>
                <w:rFonts w:eastAsia="宋体"/>
                <w:vertAlign w:val="subscript"/>
              </w:rPr>
              <w:t>r</w:t>
            </w:r>
            <w:r>
              <w:rPr>
                <w:rFonts w:hAnsi="宋体" w:eastAsia="宋体"/>
              </w:rPr>
              <w:t>Ｇ</w:t>
            </w:r>
            <w:r>
              <w:rPr>
                <w:rFonts w:eastAsia="宋体"/>
                <w:vertAlign w:val="superscript"/>
              </w:rPr>
              <w:t>θ</w:t>
            </w:r>
            <w:r>
              <w:rPr>
                <w:rFonts w:eastAsia="宋体"/>
                <w:vertAlign w:val="subscript"/>
              </w:rPr>
              <w:t>m</w:t>
            </w:r>
            <w:r>
              <w:rPr>
                <w:rFonts w:hAnsi="宋体" w:eastAsia="宋体"/>
              </w:rPr>
              <w:t>之间关系。</w:t>
            </w:r>
          </w:p>
          <w:p w14:paraId="4653571A">
            <w:pPr>
              <w:spacing w:line="280" w:lineRule="exact"/>
              <w:jc w:val="left"/>
              <w:rPr>
                <w:rFonts w:eastAsia="宋体"/>
              </w:rPr>
            </w:pPr>
            <w:r>
              <w:rPr>
                <w:rFonts w:eastAsia="宋体"/>
              </w:rPr>
              <w:t>2.</w:t>
            </w:r>
            <w:r>
              <w:rPr>
                <w:rFonts w:hAnsi="宋体" w:eastAsia="宋体"/>
              </w:rPr>
              <w:t>理想气体Ｋ</w:t>
            </w:r>
            <w:r>
              <w:rPr>
                <w:rFonts w:eastAsia="宋体"/>
                <w:vertAlign w:val="superscript"/>
              </w:rPr>
              <w:t>θ</w:t>
            </w:r>
            <w:r>
              <w:rPr>
                <w:rFonts w:hAnsi="宋体" w:eastAsia="宋体"/>
              </w:rPr>
              <w:t>、Ｋ</w:t>
            </w:r>
            <w:r>
              <w:rPr>
                <w:rFonts w:eastAsia="宋体"/>
              </w:rPr>
              <w:t>p</w:t>
            </w:r>
            <w:r>
              <w:rPr>
                <w:rFonts w:hAnsi="宋体" w:eastAsia="宋体"/>
              </w:rPr>
              <w:t>、Ｋ</w:t>
            </w:r>
            <w:r>
              <w:rPr>
                <w:rFonts w:eastAsia="宋体"/>
              </w:rPr>
              <w:t>n</w:t>
            </w:r>
            <w:r>
              <w:rPr>
                <w:rFonts w:hAnsi="宋体" w:eastAsia="宋体"/>
              </w:rPr>
              <w:t>、</w:t>
            </w:r>
            <w:r>
              <w:rPr>
                <w:rFonts w:eastAsia="宋体"/>
              </w:rPr>
              <w:t>Kc</w:t>
            </w:r>
            <w:r>
              <w:rPr>
                <w:rFonts w:hAnsi="宋体" w:eastAsia="宋体"/>
              </w:rPr>
              <w:t>、</w:t>
            </w:r>
            <w:r>
              <w:rPr>
                <w:rFonts w:eastAsia="宋体"/>
              </w:rPr>
              <w:t>Ky</w:t>
            </w:r>
            <w:r>
              <w:rPr>
                <w:rFonts w:hAnsi="宋体" w:eastAsia="宋体"/>
              </w:rPr>
              <w:t>之间的关系及平衡组成的计算。</w:t>
            </w:r>
          </w:p>
          <w:p w14:paraId="7324BCAF">
            <w:pPr>
              <w:spacing w:line="280" w:lineRule="exact"/>
              <w:jc w:val="left"/>
              <w:rPr>
                <w:rFonts w:eastAsia="宋体"/>
              </w:rPr>
            </w:pPr>
            <w:r>
              <w:rPr>
                <w:rFonts w:eastAsia="宋体"/>
              </w:rPr>
              <w:t>3.</w:t>
            </w:r>
            <w:r>
              <w:rPr>
                <w:rFonts w:hAnsi="宋体" w:eastAsia="宋体"/>
              </w:rPr>
              <w:t>温度对平衡常数的影响。</w:t>
            </w:r>
          </w:p>
          <w:p w14:paraId="1F189079">
            <w:pPr>
              <w:spacing w:line="280" w:lineRule="exact"/>
              <w:jc w:val="left"/>
              <w:rPr>
                <w:rFonts w:eastAsia="宋体"/>
              </w:rPr>
            </w:pPr>
            <w:r>
              <w:rPr>
                <w:rFonts w:eastAsia="宋体"/>
              </w:rPr>
              <w:t>4.</w:t>
            </w:r>
            <w:r>
              <w:rPr>
                <w:rFonts w:hAnsi="宋体" w:eastAsia="宋体"/>
              </w:rPr>
              <w:t>压力、组成、惰性气体等对平衡组成的影响。</w:t>
            </w:r>
          </w:p>
          <w:p w14:paraId="74BC032D">
            <w:pPr>
              <w:spacing w:line="280" w:lineRule="exact"/>
              <w:jc w:val="left"/>
              <w:rPr>
                <w:rFonts w:eastAsia="宋体"/>
              </w:rPr>
            </w:pPr>
            <w:r>
              <w:rPr>
                <w:rFonts w:eastAsia="宋体"/>
              </w:rPr>
              <w:t>5.</w:t>
            </w:r>
            <w:r>
              <w:rPr>
                <w:rFonts w:hAnsi="宋体" w:eastAsia="宋体"/>
              </w:rPr>
              <w:t>化学反应方向的判断。</w:t>
            </w:r>
          </w:p>
          <w:p w14:paraId="3915E153">
            <w:pPr>
              <w:spacing w:line="280" w:lineRule="exact"/>
              <w:jc w:val="left"/>
              <w:rPr>
                <w:rFonts w:eastAsia="宋体"/>
              </w:rPr>
            </w:pPr>
            <w:r>
              <w:rPr>
                <w:rFonts w:hAnsi="宋体" w:eastAsia="宋体"/>
              </w:rPr>
              <w:t>第六章</w:t>
            </w:r>
          </w:p>
          <w:p w14:paraId="14C2A7EA">
            <w:pPr>
              <w:spacing w:line="300" w:lineRule="exact"/>
              <w:rPr>
                <w:rFonts w:eastAsia="宋体"/>
              </w:rPr>
            </w:pPr>
            <w:r>
              <w:rPr>
                <w:rFonts w:eastAsia="宋体"/>
              </w:rPr>
              <w:t>1.</w:t>
            </w:r>
            <w:r>
              <w:rPr>
                <w:rFonts w:hAnsi="宋体" w:eastAsia="宋体"/>
              </w:rPr>
              <w:t>相律及相律数学表达式中每个符号的物理意义、相数、独立组分数、自由度的计算。</w:t>
            </w:r>
          </w:p>
          <w:p w14:paraId="2E415611">
            <w:pPr>
              <w:spacing w:line="300" w:lineRule="exact"/>
              <w:rPr>
                <w:rFonts w:eastAsia="宋体"/>
              </w:rPr>
            </w:pPr>
            <w:r>
              <w:rPr>
                <w:rFonts w:eastAsia="宋体"/>
              </w:rPr>
              <w:t>2.</w:t>
            </w:r>
            <w:r>
              <w:rPr>
                <w:rFonts w:hAnsi="宋体" w:eastAsia="宋体"/>
              </w:rPr>
              <w:t>二元互溶系</w:t>
            </w:r>
            <w:r>
              <w:rPr>
                <w:rFonts w:hint="eastAsia" w:hAnsi="宋体" w:eastAsia="宋体"/>
                <w:i/>
              </w:rPr>
              <w:t>p-X</w:t>
            </w:r>
            <w:r>
              <w:rPr>
                <w:rFonts w:hAnsi="宋体" w:eastAsia="宋体"/>
              </w:rPr>
              <w:t>，</w:t>
            </w:r>
            <w:r>
              <w:rPr>
                <w:i/>
              </w:rPr>
              <w:t>T-X</w:t>
            </w:r>
            <w:r>
              <w:rPr>
                <w:rFonts w:hAnsi="宋体" w:eastAsia="宋体"/>
              </w:rPr>
              <w:t>相图，二元凝聚系简单低共熔、生成稳定及不稳定化合物体系相图。给出主要数据，要求能绘出相图。并能标出各点、线、面的相态，且计算出自由度Ｆ。步冷曲线各段相数、自由度（或条件自由度）的计算，产生平台的原因等。</w:t>
            </w:r>
          </w:p>
          <w:p w14:paraId="0CDEDF0D">
            <w:pPr>
              <w:spacing w:line="300" w:lineRule="exact"/>
              <w:rPr>
                <w:rFonts w:eastAsia="宋体"/>
              </w:rPr>
            </w:pPr>
            <w:r>
              <w:rPr>
                <w:rFonts w:eastAsia="宋体"/>
              </w:rPr>
              <w:t>3.</w:t>
            </w:r>
            <w:r>
              <w:rPr>
                <w:rFonts w:hAnsi="宋体" w:eastAsia="宋体"/>
              </w:rPr>
              <w:t>杠杆规则的应用。</w:t>
            </w:r>
          </w:p>
          <w:p w14:paraId="1AB7ECD9">
            <w:pPr>
              <w:spacing w:line="280" w:lineRule="exact"/>
              <w:jc w:val="left"/>
              <w:rPr>
                <w:rFonts w:eastAsia="宋体"/>
              </w:rPr>
            </w:pPr>
            <w:r>
              <w:rPr>
                <w:rFonts w:hAnsi="宋体" w:eastAsia="宋体"/>
              </w:rPr>
              <w:t>第七章：电化学</w:t>
            </w:r>
          </w:p>
          <w:p w14:paraId="7B640010">
            <w:pPr>
              <w:spacing w:line="280" w:lineRule="exact"/>
              <w:jc w:val="left"/>
              <w:rPr>
                <w:rFonts w:eastAsia="宋体"/>
              </w:rPr>
            </w:pPr>
            <w:r>
              <w:rPr>
                <w:rFonts w:eastAsia="宋体"/>
              </w:rPr>
              <w:t>1.</w:t>
            </w:r>
            <w:r>
              <w:rPr>
                <w:rFonts w:hAnsi="宋体" w:eastAsia="宋体"/>
              </w:rPr>
              <w:t>电解质溶液活度、活度系数、平均活度、平均活度系数的定义及它们之间的关系。</w:t>
            </w:r>
          </w:p>
          <w:p w14:paraId="6FE5565C">
            <w:pPr>
              <w:spacing w:line="280" w:lineRule="exact"/>
              <w:jc w:val="left"/>
              <w:rPr>
                <w:rFonts w:eastAsia="宋体"/>
              </w:rPr>
            </w:pPr>
            <w:r>
              <w:rPr>
                <w:rFonts w:eastAsia="宋体"/>
              </w:rPr>
              <w:t>2.</w:t>
            </w:r>
            <w:r>
              <w:rPr>
                <w:rFonts w:hAnsi="宋体" w:eastAsia="宋体"/>
              </w:rPr>
              <w:t>电导率、摩尔电导率的定义及它们相互之间的关系。电导测定的应用。</w:t>
            </w:r>
          </w:p>
          <w:p w14:paraId="226CFA21">
            <w:pPr>
              <w:spacing w:line="280" w:lineRule="exact"/>
              <w:ind w:left="240" w:hanging="240" w:hangingChars="100"/>
              <w:jc w:val="left"/>
              <w:rPr>
                <w:rFonts w:eastAsia="宋体"/>
              </w:rPr>
            </w:pPr>
            <w:r>
              <w:rPr>
                <w:rFonts w:eastAsia="宋体"/>
              </w:rPr>
              <w:t>3.</w:t>
            </w:r>
            <w:r>
              <w:rPr>
                <w:rFonts w:hAnsi="宋体" w:eastAsia="宋体"/>
              </w:rPr>
              <w:t>根据电池书写符号式写出电极反应、电池反应。并能根据电极反应或电池反应写出电极反应或电池反应的能斯特方程，同时计算出</w:t>
            </w:r>
            <w:r>
              <w:rPr>
                <w:rFonts w:eastAsia="宋体"/>
              </w:rPr>
              <w:t>φ</w:t>
            </w:r>
            <w:r>
              <w:rPr>
                <w:rFonts w:hAnsi="宋体" w:eastAsia="宋体"/>
              </w:rPr>
              <w:t>或Ｅ。</w:t>
            </w:r>
          </w:p>
          <w:p w14:paraId="1B268902">
            <w:pPr>
              <w:spacing w:line="280" w:lineRule="exact"/>
              <w:jc w:val="left"/>
              <w:rPr>
                <w:rFonts w:eastAsia="宋体"/>
              </w:rPr>
            </w:pPr>
            <w:r>
              <w:rPr>
                <w:rFonts w:eastAsia="宋体"/>
              </w:rPr>
              <w:t>4.</w:t>
            </w:r>
            <w:r>
              <w:rPr>
                <w:rFonts w:hAnsi="宋体" w:eastAsia="宋体"/>
              </w:rPr>
              <w:t>原电池热力学。</w:t>
            </w:r>
          </w:p>
          <w:p w14:paraId="072CC157">
            <w:pPr>
              <w:spacing w:line="280" w:lineRule="exact"/>
              <w:jc w:val="left"/>
              <w:rPr>
                <w:rFonts w:eastAsia="宋体"/>
              </w:rPr>
            </w:pPr>
            <w:r>
              <w:rPr>
                <w:rFonts w:eastAsia="宋体"/>
              </w:rPr>
              <w:t>5.</w:t>
            </w:r>
            <w:r>
              <w:rPr>
                <w:rFonts w:hAnsi="宋体" w:eastAsia="宋体"/>
              </w:rPr>
              <w:t>电池电动势的应用。</w:t>
            </w:r>
          </w:p>
          <w:p w14:paraId="5DDA44F9">
            <w:pPr>
              <w:spacing w:line="280" w:lineRule="exact"/>
              <w:jc w:val="left"/>
              <w:rPr>
                <w:rFonts w:eastAsia="宋体"/>
              </w:rPr>
            </w:pPr>
            <w:r>
              <w:rPr>
                <w:rFonts w:eastAsia="宋体"/>
              </w:rPr>
              <w:t>6.</w:t>
            </w:r>
            <w:r>
              <w:rPr>
                <w:rFonts w:hAnsi="宋体" w:eastAsia="宋体"/>
              </w:rPr>
              <w:t>极化作用及原因。</w:t>
            </w:r>
          </w:p>
          <w:p w14:paraId="5A3B97F9">
            <w:pPr>
              <w:spacing w:line="280" w:lineRule="exact"/>
              <w:jc w:val="left"/>
              <w:rPr>
                <w:rFonts w:eastAsia="宋体"/>
              </w:rPr>
            </w:pPr>
            <w:r>
              <w:rPr>
                <w:rFonts w:eastAsia="宋体"/>
              </w:rPr>
              <w:t>7.</w:t>
            </w:r>
            <w:r>
              <w:rPr>
                <w:rFonts w:hAnsi="宋体" w:eastAsia="宋体"/>
              </w:rPr>
              <w:t>电解时的电极反应。</w:t>
            </w:r>
          </w:p>
          <w:p w14:paraId="0819320B">
            <w:pPr>
              <w:spacing w:line="280" w:lineRule="exact"/>
              <w:jc w:val="left"/>
              <w:rPr>
                <w:rFonts w:hint="eastAsia" w:hAnsi="宋体" w:eastAsia="宋体"/>
              </w:rPr>
            </w:pPr>
          </w:p>
          <w:p w14:paraId="1CE08745">
            <w:pPr>
              <w:spacing w:line="280" w:lineRule="exact"/>
              <w:jc w:val="left"/>
              <w:rPr>
                <w:rFonts w:eastAsia="宋体"/>
              </w:rPr>
            </w:pPr>
            <w:r>
              <w:rPr>
                <w:rFonts w:hAnsi="宋体" w:eastAsia="宋体"/>
              </w:rPr>
              <w:t>第</w:t>
            </w:r>
            <w:r>
              <w:rPr>
                <w:rFonts w:hint="eastAsia" w:hAnsi="宋体" w:eastAsia="宋体"/>
              </w:rPr>
              <w:t>八</w:t>
            </w:r>
            <w:r>
              <w:rPr>
                <w:rFonts w:hAnsi="宋体" w:eastAsia="宋体"/>
              </w:rPr>
              <w:t>章</w:t>
            </w:r>
            <w:r>
              <w:rPr>
                <w:rFonts w:eastAsia="宋体"/>
              </w:rPr>
              <w:t xml:space="preserve">: </w:t>
            </w:r>
            <w:r>
              <w:rPr>
                <w:rFonts w:hAnsi="宋体" w:eastAsia="宋体"/>
              </w:rPr>
              <w:t>表面现象</w:t>
            </w:r>
          </w:p>
          <w:p w14:paraId="1CF31C21">
            <w:pPr>
              <w:spacing w:line="280" w:lineRule="exact"/>
              <w:ind w:left="240" w:hanging="240" w:hangingChars="100"/>
              <w:jc w:val="left"/>
              <w:rPr>
                <w:rFonts w:eastAsia="宋体"/>
              </w:rPr>
            </w:pPr>
            <w:r>
              <w:rPr>
                <w:rFonts w:eastAsia="宋体"/>
              </w:rPr>
              <w:t>1.</w:t>
            </w:r>
            <w:r>
              <w:rPr>
                <w:rFonts w:hAnsi="宋体" w:eastAsia="宋体"/>
              </w:rPr>
              <w:t>弯曲液面的附加压力，计算公式，及毛细现象和计算公式。产生弯曲液面附加压力和毛细现象的根本原因。</w:t>
            </w:r>
          </w:p>
          <w:p w14:paraId="1451DF01">
            <w:pPr>
              <w:spacing w:line="280" w:lineRule="exact"/>
              <w:jc w:val="left"/>
              <w:rPr>
                <w:rFonts w:eastAsia="宋体"/>
              </w:rPr>
            </w:pPr>
            <w:r>
              <w:rPr>
                <w:rFonts w:eastAsia="宋体"/>
              </w:rPr>
              <w:t>2.</w:t>
            </w:r>
            <w:r>
              <w:rPr>
                <w:rFonts w:hAnsi="宋体" w:eastAsia="宋体"/>
              </w:rPr>
              <w:t>开尔文公式及其应用。</w:t>
            </w:r>
          </w:p>
          <w:p w14:paraId="0C4F1FCF">
            <w:pPr>
              <w:spacing w:line="280" w:lineRule="exact"/>
              <w:jc w:val="left"/>
              <w:rPr>
                <w:rFonts w:eastAsia="宋体"/>
              </w:rPr>
            </w:pPr>
            <w:r>
              <w:rPr>
                <w:rFonts w:eastAsia="宋体"/>
              </w:rPr>
              <w:t>3.</w:t>
            </w:r>
            <w:r>
              <w:rPr>
                <w:rFonts w:hint="eastAsia" w:eastAsia="宋体"/>
              </w:rPr>
              <w:t>L</w:t>
            </w:r>
            <w:r>
              <w:rPr>
                <w:rFonts w:eastAsia="宋体"/>
              </w:rPr>
              <w:t>angmuir</w:t>
            </w:r>
            <w:r>
              <w:rPr>
                <w:rFonts w:hAnsi="宋体" w:eastAsia="宋体"/>
              </w:rPr>
              <w:t>单分子层吸附理论及等温方程。吉布斯等温吸附方程、物理意义及其应用。</w:t>
            </w:r>
          </w:p>
          <w:p w14:paraId="4AB23737">
            <w:pPr>
              <w:spacing w:line="280" w:lineRule="exact"/>
              <w:jc w:val="left"/>
              <w:rPr>
                <w:rFonts w:eastAsia="宋体"/>
              </w:rPr>
            </w:pPr>
            <w:r>
              <w:rPr>
                <w:rFonts w:eastAsia="宋体"/>
              </w:rPr>
              <w:t>4.</w:t>
            </w:r>
            <w:r>
              <w:rPr>
                <w:rFonts w:hAnsi="宋体" w:eastAsia="宋体"/>
              </w:rPr>
              <w:t>表面活性剂。</w:t>
            </w:r>
          </w:p>
          <w:p w14:paraId="48C19752">
            <w:pPr>
              <w:spacing w:line="280" w:lineRule="exact"/>
              <w:jc w:val="left"/>
              <w:rPr>
                <w:rFonts w:eastAsia="宋体"/>
              </w:rPr>
            </w:pPr>
          </w:p>
          <w:p w14:paraId="04D8A78E">
            <w:pPr>
              <w:spacing w:line="280" w:lineRule="exact"/>
              <w:jc w:val="left"/>
              <w:rPr>
                <w:rFonts w:eastAsia="宋体"/>
              </w:rPr>
            </w:pPr>
            <w:r>
              <w:rPr>
                <w:rFonts w:hAnsi="宋体" w:eastAsia="宋体"/>
              </w:rPr>
              <w:t>第</w:t>
            </w:r>
            <w:r>
              <w:rPr>
                <w:rFonts w:hint="eastAsia" w:hAnsi="宋体" w:eastAsia="宋体"/>
              </w:rPr>
              <w:t>九</w:t>
            </w:r>
            <w:r>
              <w:rPr>
                <w:rFonts w:hAnsi="宋体" w:eastAsia="宋体"/>
              </w:rPr>
              <w:t>章：动力学</w:t>
            </w:r>
          </w:p>
          <w:p w14:paraId="2A951824">
            <w:pPr>
              <w:spacing w:line="280" w:lineRule="exact"/>
              <w:ind w:left="240" w:hanging="240" w:hangingChars="100"/>
              <w:jc w:val="left"/>
              <w:rPr>
                <w:rFonts w:eastAsia="宋体"/>
              </w:rPr>
            </w:pPr>
            <w:r>
              <w:rPr>
                <w:rFonts w:eastAsia="宋体"/>
              </w:rPr>
              <w:t>1.</w:t>
            </w:r>
            <w:r>
              <w:rPr>
                <w:rFonts w:hAnsi="宋体" w:eastAsia="宋体"/>
              </w:rPr>
              <w:t>基元反应的概念、反应分子数、反应级数、质量作用定律。一二级基元反应的速率方程。反应级数的确定。</w:t>
            </w:r>
          </w:p>
          <w:p w14:paraId="605120A7">
            <w:pPr>
              <w:spacing w:line="280" w:lineRule="exact"/>
              <w:jc w:val="left"/>
              <w:rPr>
                <w:rFonts w:eastAsia="宋体"/>
              </w:rPr>
            </w:pPr>
            <w:r>
              <w:rPr>
                <w:rFonts w:eastAsia="宋体"/>
              </w:rPr>
              <w:t>2.</w:t>
            </w:r>
            <w:r>
              <w:rPr>
                <w:rFonts w:hAnsi="宋体" w:eastAsia="宋体"/>
              </w:rPr>
              <w:t>温度对反应速率（速率常数）的影响。</w:t>
            </w:r>
          </w:p>
          <w:p w14:paraId="15AC8A97">
            <w:pPr>
              <w:spacing w:line="280" w:lineRule="exact"/>
              <w:jc w:val="left"/>
              <w:rPr>
                <w:rFonts w:eastAsia="宋体"/>
              </w:rPr>
            </w:pPr>
            <w:r>
              <w:rPr>
                <w:rFonts w:eastAsia="宋体"/>
              </w:rPr>
              <w:t>3.</w:t>
            </w:r>
            <w:r>
              <w:rPr>
                <w:rFonts w:hAnsi="宋体" w:eastAsia="宋体"/>
              </w:rPr>
              <w:t>典型的复杂反应。</w:t>
            </w:r>
          </w:p>
          <w:p w14:paraId="068E32D1">
            <w:pPr>
              <w:spacing w:line="280" w:lineRule="exact"/>
              <w:jc w:val="left"/>
              <w:rPr>
                <w:rFonts w:eastAsia="宋体"/>
              </w:rPr>
            </w:pPr>
            <w:r>
              <w:rPr>
                <w:rFonts w:eastAsia="宋体"/>
              </w:rPr>
              <w:t>4.</w:t>
            </w:r>
            <w:r>
              <w:rPr>
                <w:rFonts w:hAnsi="宋体" w:eastAsia="宋体"/>
              </w:rPr>
              <w:t>复杂反应速率的近似处理法。</w:t>
            </w:r>
          </w:p>
          <w:p w14:paraId="715AEC8B">
            <w:pPr>
              <w:spacing w:line="280" w:lineRule="exact"/>
              <w:jc w:val="left"/>
              <w:rPr>
                <w:rFonts w:eastAsia="宋体"/>
              </w:rPr>
            </w:pPr>
            <w:r>
              <w:rPr>
                <w:rFonts w:eastAsia="宋体"/>
              </w:rPr>
              <w:t>5.</w:t>
            </w:r>
            <w:r>
              <w:rPr>
                <w:rFonts w:hAnsi="宋体" w:eastAsia="宋体"/>
              </w:rPr>
              <w:t>气体反应的碰撞理论。</w:t>
            </w:r>
          </w:p>
          <w:p w14:paraId="60F669E0">
            <w:pPr>
              <w:spacing w:line="280" w:lineRule="exact"/>
              <w:jc w:val="left"/>
              <w:rPr>
                <w:rFonts w:eastAsia="宋体"/>
              </w:rPr>
            </w:pPr>
            <w:r>
              <w:rPr>
                <w:rFonts w:eastAsia="宋体"/>
              </w:rPr>
              <w:t>6.</w:t>
            </w:r>
            <w:r>
              <w:rPr>
                <w:rFonts w:hAnsi="宋体" w:eastAsia="宋体"/>
              </w:rPr>
              <w:t>过渡状态理论的基本假设，艾林方程热力学表达式及其应用。</w:t>
            </w:r>
          </w:p>
          <w:p w14:paraId="77ECB5A1">
            <w:pPr>
              <w:spacing w:line="280" w:lineRule="exact"/>
              <w:jc w:val="left"/>
              <w:rPr>
                <w:rFonts w:eastAsia="宋体"/>
              </w:rPr>
            </w:pPr>
            <w:r>
              <w:rPr>
                <w:rFonts w:eastAsia="宋体"/>
              </w:rPr>
              <w:t>7.</w:t>
            </w:r>
            <w:r>
              <w:rPr>
                <w:rFonts w:hAnsi="宋体" w:eastAsia="宋体"/>
              </w:rPr>
              <w:t>光化学，催化化学的基本概念。</w:t>
            </w:r>
          </w:p>
          <w:p w14:paraId="0446309D">
            <w:pPr>
              <w:spacing w:line="280" w:lineRule="exact"/>
              <w:jc w:val="left"/>
              <w:rPr>
                <w:rFonts w:eastAsia="宋体"/>
              </w:rPr>
            </w:pPr>
          </w:p>
          <w:p w14:paraId="683CEEE6">
            <w:pPr>
              <w:spacing w:line="280" w:lineRule="exact"/>
              <w:jc w:val="left"/>
              <w:rPr>
                <w:rFonts w:eastAsia="宋体"/>
              </w:rPr>
            </w:pPr>
            <w:r>
              <w:rPr>
                <w:rFonts w:hAnsi="宋体" w:eastAsia="宋体"/>
              </w:rPr>
              <w:t>第十章</w:t>
            </w:r>
            <w:r>
              <w:rPr>
                <w:rFonts w:eastAsia="宋体"/>
              </w:rPr>
              <w:t>:</w:t>
            </w:r>
            <w:r>
              <w:rPr>
                <w:rFonts w:hAnsi="宋体" w:eastAsia="宋体"/>
              </w:rPr>
              <w:t>胶体化学</w:t>
            </w:r>
          </w:p>
          <w:p w14:paraId="4672E1C4">
            <w:pPr>
              <w:spacing w:line="280" w:lineRule="exact"/>
              <w:jc w:val="left"/>
              <w:rPr>
                <w:rFonts w:eastAsia="宋体"/>
              </w:rPr>
            </w:pPr>
            <w:r>
              <w:rPr>
                <w:rFonts w:eastAsia="宋体"/>
              </w:rPr>
              <w:t>1.</w:t>
            </w:r>
            <w:r>
              <w:rPr>
                <w:rFonts w:hAnsi="宋体" w:eastAsia="宋体"/>
              </w:rPr>
              <w:t>胶体化学体系的分类及基本特点。</w:t>
            </w:r>
          </w:p>
          <w:p w14:paraId="26DC0111">
            <w:pPr>
              <w:spacing w:line="280" w:lineRule="exact"/>
              <w:jc w:val="left"/>
              <w:rPr>
                <w:rFonts w:eastAsia="宋体"/>
              </w:rPr>
            </w:pPr>
            <w:r>
              <w:rPr>
                <w:rFonts w:eastAsia="宋体"/>
              </w:rPr>
              <w:t>2.</w:t>
            </w:r>
            <w:r>
              <w:rPr>
                <w:rFonts w:hAnsi="宋体" w:eastAsia="宋体"/>
              </w:rPr>
              <w:t>胶体体系的光学性质。</w:t>
            </w:r>
          </w:p>
          <w:p w14:paraId="65F4B285">
            <w:pPr>
              <w:spacing w:line="280" w:lineRule="exact"/>
              <w:jc w:val="left"/>
              <w:rPr>
                <w:rFonts w:eastAsia="宋体"/>
              </w:rPr>
            </w:pPr>
            <w:r>
              <w:rPr>
                <w:rFonts w:eastAsia="宋体"/>
              </w:rPr>
              <w:t>3.</w:t>
            </w:r>
            <w:r>
              <w:rPr>
                <w:rFonts w:hAnsi="宋体" w:eastAsia="宋体"/>
              </w:rPr>
              <w:t>胶体体系的动力学性质。</w:t>
            </w:r>
          </w:p>
          <w:p w14:paraId="6D20D5A8">
            <w:pPr>
              <w:spacing w:line="280" w:lineRule="exact"/>
              <w:jc w:val="left"/>
              <w:rPr>
                <w:rFonts w:eastAsia="宋体"/>
              </w:rPr>
            </w:pPr>
            <w:r>
              <w:rPr>
                <w:rFonts w:eastAsia="宋体"/>
              </w:rPr>
              <w:t>4.</w:t>
            </w:r>
            <w:r>
              <w:rPr>
                <w:rFonts w:hAnsi="宋体" w:eastAsia="宋体"/>
              </w:rPr>
              <w:t>胶体体系的电学性质。</w:t>
            </w:r>
          </w:p>
          <w:p w14:paraId="6D6D185E">
            <w:pPr>
              <w:spacing w:line="280" w:lineRule="exact"/>
              <w:jc w:val="left"/>
              <w:rPr>
                <w:rFonts w:eastAsia="宋体"/>
              </w:rPr>
            </w:pPr>
            <w:r>
              <w:rPr>
                <w:rFonts w:eastAsia="宋体"/>
              </w:rPr>
              <w:t>5.</w:t>
            </w:r>
            <w:r>
              <w:rPr>
                <w:rFonts w:hAnsi="宋体" w:eastAsia="宋体"/>
              </w:rPr>
              <w:t>憎液溶液的胶团结构。</w:t>
            </w:r>
          </w:p>
          <w:p w14:paraId="0392F220">
            <w:pPr>
              <w:rPr>
                <w:rFonts w:hint="eastAsia" w:ascii="宋体" w:eastAsia="宋体"/>
                <w:sz w:val="21"/>
              </w:rPr>
            </w:pPr>
            <w:r>
              <w:rPr>
                <w:rFonts w:eastAsia="宋体"/>
              </w:rPr>
              <w:t>6.</w:t>
            </w:r>
            <w:r>
              <w:rPr>
                <w:rFonts w:hAnsi="宋体" w:eastAsia="宋体"/>
              </w:rPr>
              <w:t>高分子溶液及唐南平衡。</w:t>
            </w:r>
          </w:p>
          <w:p w14:paraId="1F865BAA">
            <w:pPr>
              <w:rPr>
                <w:rFonts w:hint="eastAsia" w:ascii="宋体" w:eastAsia="宋体"/>
                <w:sz w:val="21"/>
              </w:rPr>
            </w:pPr>
          </w:p>
          <w:p w14:paraId="61DEBACF">
            <w:pPr>
              <w:rPr>
                <w:rFonts w:hint="eastAsia" w:ascii="宋体" w:eastAsia="宋体"/>
                <w:sz w:val="21"/>
              </w:rPr>
            </w:pPr>
          </w:p>
        </w:tc>
      </w:tr>
      <w:tr w14:paraId="7D51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8" w:hRule="atLeast"/>
        </w:trPr>
        <w:tc>
          <w:tcPr>
            <w:tcW w:w="9288" w:type="dxa"/>
            <w:noWrap w:val="0"/>
            <w:vAlign w:val="top"/>
          </w:tcPr>
          <w:p w14:paraId="717171C3">
            <w:pPr>
              <w:rPr>
                <w:rFonts w:hint="eastAsia" w:ascii="黑体" w:eastAsia="黑体"/>
                <w:sz w:val="21"/>
              </w:rPr>
            </w:pPr>
            <w:r>
              <w:rPr>
                <w:rFonts w:hint="eastAsia" w:ascii="黑体" w:eastAsia="黑体"/>
                <w:sz w:val="21"/>
              </w:rPr>
              <w:t>二、考试要求（包括考试时间、总分、考试方式、题型、分数比例等）</w:t>
            </w:r>
          </w:p>
          <w:p w14:paraId="0F74CC62">
            <w:pPr>
              <w:rPr>
                <w:rFonts w:hAnsi="宋体" w:eastAsia="宋体"/>
              </w:rPr>
            </w:pPr>
            <w:r>
              <w:rPr>
                <w:rFonts w:hAnsi="宋体" w:eastAsia="宋体"/>
              </w:rPr>
              <w:t>考试时间</w:t>
            </w:r>
            <w:r>
              <w:rPr>
                <w:rFonts w:hint="eastAsia" w:hAnsi="宋体" w:eastAsia="宋体"/>
              </w:rPr>
              <w:t>：</w:t>
            </w:r>
            <w:r>
              <w:rPr>
                <w:rFonts w:hAnsi="宋体" w:eastAsia="宋体"/>
              </w:rPr>
              <w:t>3小时。总分：150分。考试方式：闭卷。</w:t>
            </w:r>
          </w:p>
          <w:p w14:paraId="0D2A63D4">
            <w:pPr>
              <w:rPr>
                <w:rFonts w:hint="eastAsia" w:ascii="宋体" w:hAnsi="宋体" w:eastAsia="宋体"/>
                <w:sz w:val="21"/>
              </w:rPr>
            </w:pPr>
            <w:r>
              <w:rPr>
                <w:rFonts w:hAnsi="宋体" w:eastAsia="宋体"/>
              </w:rPr>
              <w:t>考试题型为选择题和计算题两大类，其中选择题40%，计算题60%。</w:t>
            </w:r>
          </w:p>
          <w:p w14:paraId="04B04324">
            <w:pPr>
              <w:rPr>
                <w:rFonts w:hint="eastAsia" w:ascii="宋体" w:hAnsi="宋体" w:eastAsia="宋体"/>
                <w:sz w:val="21"/>
              </w:rPr>
            </w:pPr>
          </w:p>
          <w:p w14:paraId="0ED1E8EE">
            <w:pPr>
              <w:rPr>
                <w:rFonts w:hint="eastAsia" w:ascii="宋体" w:hAnsi="宋体" w:eastAsia="宋体"/>
                <w:sz w:val="21"/>
              </w:rPr>
            </w:pPr>
          </w:p>
          <w:p w14:paraId="5F8EA5C1">
            <w:pPr>
              <w:rPr>
                <w:rFonts w:hint="eastAsia" w:ascii="宋体" w:hAnsi="宋体" w:eastAsia="宋体"/>
                <w:sz w:val="21"/>
              </w:rPr>
            </w:pPr>
          </w:p>
          <w:p w14:paraId="34511721">
            <w:pPr>
              <w:rPr>
                <w:rFonts w:hint="eastAsia" w:ascii="黑体" w:eastAsia="黑体"/>
                <w:sz w:val="21"/>
              </w:rPr>
            </w:pPr>
          </w:p>
        </w:tc>
      </w:tr>
      <w:tr w14:paraId="59B5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94" w:hRule="atLeast"/>
        </w:trPr>
        <w:tc>
          <w:tcPr>
            <w:tcW w:w="9288" w:type="dxa"/>
            <w:noWrap w:val="0"/>
            <w:vAlign w:val="top"/>
          </w:tcPr>
          <w:p w14:paraId="4EF0CA69">
            <w:pPr>
              <w:rPr>
                <w:rFonts w:hint="eastAsia" w:ascii="黑体" w:eastAsia="黑体"/>
                <w:sz w:val="21"/>
              </w:rPr>
            </w:pPr>
            <w:r>
              <w:rPr>
                <w:rFonts w:hint="eastAsia" w:ascii="黑体" w:eastAsia="黑体"/>
                <w:sz w:val="21"/>
              </w:rPr>
              <w:t>三、主要参考书目</w:t>
            </w:r>
          </w:p>
          <w:p w14:paraId="600147A2">
            <w:pPr>
              <w:rPr>
                <w:rFonts w:hint="eastAsia" w:ascii="黑体" w:eastAsia="黑体"/>
                <w:sz w:val="21"/>
              </w:rPr>
            </w:pPr>
          </w:p>
          <w:p w14:paraId="264D6B98">
            <w:pPr>
              <w:rPr>
                <w:rFonts w:hAnsi="宋体" w:eastAsia="宋体"/>
              </w:rPr>
            </w:pPr>
            <w:r>
              <w:rPr>
                <w:rFonts w:hAnsi="宋体" w:eastAsia="宋体"/>
              </w:rPr>
              <w:t>1. 物理化学（第五版），天津大学物理化学教研室，高等教育出版社</w:t>
            </w:r>
          </w:p>
          <w:p w14:paraId="616A4EB3">
            <w:pPr>
              <w:rPr>
                <w:rFonts w:hAnsi="宋体" w:eastAsia="宋体"/>
              </w:rPr>
            </w:pPr>
            <w:r>
              <w:rPr>
                <w:rFonts w:hint="eastAsia" w:hAnsi="宋体" w:eastAsia="宋体"/>
              </w:rPr>
              <w:t>2.</w:t>
            </w:r>
            <w:r>
              <w:rPr>
                <w:rFonts w:hAnsi="宋体" w:eastAsia="宋体"/>
              </w:rPr>
              <w:t xml:space="preserve"> </w:t>
            </w:r>
            <w:r>
              <w:rPr>
                <w:rFonts w:hint="eastAsia" w:hAnsi="宋体" w:eastAsia="宋体"/>
              </w:rPr>
              <w:t>物理化学</w:t>
            </w:r>
            <w:r>
              <w:rPr>
                <w:rFonts w:hAnsi="宋体" w:eastAsia="宋体"/>
              </w:rPr>
              <w:t>（第</w:t>
            </w:r>
            <w:r>
              <w:rPr>
                <w:rFonts w:hint="eastAsia" w:hAnsi="宋体" w:eastAsia="宋体"/>
              </w:rPr>
              <w:t>二</w:t>
            </w:r>
            <w:r>
              <w:rPr>
                <w:rFonts w:hAnsi="宋体" w:eastAsia="宋体"/>
              </w:rPr>
              <w:t>版），唐浩东等编</w:t>
            </w:r>
            <w:r>
              <w:rPr>
                <w:rFonts w:hint="eastAsia" w:hAnsi="宋体" w:eastAsia="宋体"/>
              </w:rPr>
              <w:t>，</w:t>
            </w:r>
            <w:r>
              <w:rPr>
                <w:rFonts w:hAnsi="宋体" w:eastAsia="宋体"/>
              </w:rPr>
              <w:t>化学</w:t>
            </w:r>
            <w:r>
              <w:rPr>
                <w:rFonts w:hint="eastAsia" w:hAnsi="宋体" w:eastAsia="宋体"/>
              </w:rPr>
              <w:t>工业</w:t>
            </w:r>
            <w:r>
              <w:rPr>
                <w:rFonts w:hAnsi="宋体" w:eastAsia="宋体"/>
              </w:rPr>
              <w:t>出版社</w:t>
            </w:r>
          </w:p>
          <w:p w14:paraId="45B49E61">
            <w:pPr>
              <w:rPr>
                <w:rFonts w:hAnsi="宋体" w:eastAsia="宋体"/>
              </w:rPr>
            </w:pPr>
            <w:r>
              <w:rPr>
                <w:rFonts w:hAnsi="宋体" w:eastAsia="宋体"/>
              </w:rPr>
              <w:t>3. 物理化学简明教程（第四版），印永嘉，奚正楷，李大珍，高等教育出版社</w:t>
            </w:r>
          </w:p>
          <w:p w14:paraId="6AEA6607">
            <w:pPr>
              <w:rPr>
                <w:rFonts w:hint="eastAsia" w:ascii="黑体" w:eastAsia="黑体"/>
                <w:sz w:val="21"/>
              </w:rPr>
            </w:pPr>
            <w:r>
              <w:rPr>
                <w:rFonts w:hAnsi="宋体" w:eastAsia="宋体"/>
              </w:rPr>
              <w:t>4. 物理化学（第五版），傅献彩，沈文霞，姚天扬编，高等教育出版社</w:t>
            </w:r>
          </w:p>
          <w:p w14:paraId="3FE05EB0">
            <w:pPr>
              <w:rPr>
                <w:rFonts w:hint="eastAsia" w:ascii="黑体" w:eastAsia="黑体"/>
                <w:sz w:val="21"/>
              </w:rPr>
            </w:pPr>
          </w:p>
        </w:tc>
      </w:tr>
      <w:tr w14:paraId="0295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94" w:hRule="atLeast"/>
        </w:trPr>
        <w:tc>
          <w:tcPr>
            <w:tcW w:w="9288" w:type="dxa"/>
            <w:noWrap w:val="0"/>
            <w:vAlign w:val="top"/>
          </w:tcPr>
          <w:p w14:paraId="250194BB">
            <w:pPr>
              <w:rPr>
                <w:rFonts w:ascii="黑体" w:eastAsia="黑体"/>
                <w:sz w:val="21"/>
              </w:rPr>
            </w:pPr>
            <w:r>
              <w:rPr>
                <w:rFonts w:hint="eastAsia" w:ascii="黑体" w:eastAsia="黑体"/>
                <w:sz w:val="21"/>
              </w:rPr>
              <w:t>四、自命题科目需要携带的特殊考试用品（如画板之类会影响到普通考生考试的用品）</w:t>
            </w:r>
          </w:p>
          <w:p w14:paraId="34FA6C22">
            <w:pPr>
              <w:rPr>
                <w:rFonts w:hint="eastAsia" w:ascii="黑体" w:eastAsia="黑体"/>
                <w:sz w:val="21"/>
              </w:rPr>
            </w:pPr>
          </w:p>
        </w:tc>
      </w:tr>
    </w:tbl>
    <w:p w14:paraId="22BE3642">
      <w:pPr>
        <w:spacing w:line="400" w:lineRule="exact"/>
        <w:rPr>
          <w:rFonts w:hint="eastAsia" w:ascii="黑体" w:eastAsia="黑体"/>
        </w:rPr>
      </w:pPr>
    </w:p>
    <w:sectPr>
      <w:headerReference r:id="rId3" w:type="default"/>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3589">
    <w:pPr>
      <w:pStyle w:val="5"/>
      <w:rPr>
        <w:rFonts w:hint="eastAsia"/>
      </w:rPr>
    </w:pPr>
    <w:r>
      <w:rPr>
        <w:rFonts w:hint="eastAsia"/>
      </w:rPr>
      <w:t>浙江工业大学硕士研究生招生考试初试自命题科目考试大纲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mFmYzlkNWMxYWJmY2NkOWZlZTJlZWNhNjRmYmQifQ=="/>
  </w:docVars>
  <w:rsids>
    <w:rsidRoot w:val="00172BB2"/>
    <w:rsid w:val="000632A2"/>
    <w:rsid w:val="00071F17"/>
    <w:rsid w:val="00074CDF"/>
    <w:rsid w:val="00172BB2"/>
    <w:rsid w:val="001D587B"/>
    <w:rsid w:val="001E06DD"/>
    <w:rsid w:val="001E3E34"/>
    <w:rsid w:val="002151C7"/>
    <w:rsid w:val="002438C1"/>
    <w:rsid w:val="00290F9D"/>
    <w:rsid w:val="002B24E8"/>
    <w:rsid w:val="00302CF5"/>
    <w:rsid w:val="003343DD"/>
    <w:rsid w:val="00335F5A"/>
    <w:rsid w:val="00364D5A"/>
    <w:rsid w:val="003B106E"/>
    <w:rsid w:val="004028FE"/>
    <w:rsid w:val="004438BF"/>
    <w:rsid w:val="004E428A"/>
    <w:rsid w:val="004F0203"/>
    <w:rsid w:val="0054517B"/>
    <w:rsid w:val="0057654F"/>
    <w:rsid w:val="00580957"/>
    <w:rsid w:val="005B095A"/>
    <w:rsid w:val="005B5086"/>
    <w:rsid w:val="005D7EFD"/>
    <w:rsid w:val="00624315"/>
    <w:rsid w:val="00780CBE"/>
    <w:rsid w:val="007C6462"/>
    <w:rsid w:val="007D5CDC"/>
    <w:rsid w:val="007E7E28"/>
    <w:rsid w:val="00807FD1"/>
    <w:rsid w:val="0088160B"/>
    <w:rsid w:val="008C46E2"/>
    <w:rsid w:val="00924CAF"/>
    <w:rsid w:val="009357B6"/>
    <w:rsid w:val="00950ED9"/>
    <w:rsid w:val="00B62653"/>
    <w:rsid w:val="00B76D1B"/>
    <w:rsid w:val="00BC027E"/>
    <w:rsid w:val="00BE67CE"/>
    <w:rsid w:val="00C445E7"/>
    <w:rsid w:val="00CC2891"/>
    <w:rsid w:val="00D436A5"/>
    <w:rsid w:val="00DA1753"/>
    <w:rsid w:val="00DD70DA"/>
    <w:rsid w:val="00F95B44"/>
    <w:rsid w:val="00FE492E"/>
    <w:rsid w:val="0F2F1F78"/>
    <w:rsid w:val="131644F7"/>
    <w:rsid w:val="2194566A"/>
    <w:rsid w:val="27EE3E7E"/>
    <w:rsid w:val="2C146EF8"/>
    <w:rsid w:val="439F19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1 Char"/>
    <w:basedOn w:val="1"/>
    <w:semiHidden/>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224</Words>
  <Characters>1278</Characters>
  <Lines>10</Lines>
  <Paragraphs>2</Paragraphs>
  <TotalTime>0</TotalTime>
  <ScaleCrop>false</ScaleCrop>
  <LinksUpToDate>false</LinksUpToDate>
  <CharactersWithSpaces>1500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2007-06-18T01:41:00Z</dcterms:created>
  <dc:creator>lqy</dc:creator>
  <cp:lastModifiedBy>vertesyuan</cp:lastModifiedBy>
  <cp:lastPrinted>2008-10-23T02:22:00Z</cp:lastPrinted>
  <dcterms:modified xsi:type="dcterms:W3CDTF">2024-10-28T03:32:13Z</dcterms:modified>
  <dc:title>[单击此处请键入专业名称]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C59FD6CFCF5141299B7855008A3C195C_13</vt:lpwstr>
  </property>
</Properties>
</file>