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D6048">
      <w:pPr>
        <w:snapToGrid w:val="0"/>
        <w:jc w:val="center"/>
        <w:rPr>
          <w:rFonts w:ascii="楷体_GB2312"/>
          <w:sz w:val="28"/>
        </w:rPr>
      </w:pPr>
      <w:bookmarkStart w:id="7" w:name="_GoBack"/>
      <w:bookmarkEnd w:id="7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6B043DEA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930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7082"/>
      </w:tblGrid>
      <w:tr w14:paraId="5643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435" w:hRule="atLeast"/>
        </w:trPr>
        <w:tc>
          <w:tcPr>
            <w:tcW w:w="2218" w:type="dxa"/>
            <w:noWrap w:val="0"/>
            <w:vAlign w:val="bottom"/>
          </w:tcPr>
          <w:p w14:paraId="54EE5609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7082" w:type="dxa"/>
            <w:noWrap w:val="0"/>
            <w:vAlign w:val="bottom"/>
          </w:tcPr>
          <w:p w14:paraId="4435C2D8">
            <w:pPr>
              <w:pStyle w:val="2"/>
              <w:spacing w:before="78" w:beforeLines="25" w:after="31" w:afterLines="10"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891 数字经济基础</w:t>
            </w:r>
          </w:p>
        </w:tc>
      </w:tr>
      <w:tr w14:paraId="7EEC5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5" w:hRule="atLeast"/>
        </w:trPr>
        <w:tc>
          <w:tcPr>
            <w:tcW w:w="2218" w:type="dxa"/>
            <w:noWrap w:val="0"/>
            <w:vAlign w:val="bottom"/>
          </w:tcPr>
          <w:p w14:paraId="65B51D84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7082" w:type="dxa"/>
            <w:noWrap w:val="0"/>
            <w:vAlign w:val="bottom"/>
          </w:tcPr>
          <w:p w14:paraId="25165EFF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□学术学位     </w:t>
            </w:r>
            <w:r>
              <w:rPr>
                <w:rFonts w:hint="eastAsia" w:ascii="楷体_GB2312" w:hAnsi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60C8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5" w:hRule="atLeast"/>
        </w:trPr>
        <w:tc>
          <w:tcPr>
            <w:tcW w:w="2218" w:type="dxa"/>
            <w:noWrap w:val="0"/>
            <w:vAlign w:val="bottom"/>
          </w:tcPr>
          <w:p w14:paraId="68A7ED85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082" w:type="dxa"/>
            <w:noWrap w:val="0"/>
            <w:vAlign w:val="bottom"/>
          </w:tcPr>
          <w:p w14:paraId="08A00536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44"/>
                <w:sz w:val="21"/>
                <w:szCs w:val="21"/>
                <w:lang w:val="en-US" w:eastAsia="zh-CN" w:bidi="ar-SA"/>
              </w:rPr>
              <w:t>数字经济</w:t>
            </w:r>
          </w:p>
        </w:tc>
      </w:tr>
    </w:tbl>
    <w:p w14:paraId="1BE0B223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4D9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noWrap w:val="0"/>
            <w:vAlign w:val="top"/>
          </w:tcPr>
          <w:p w14:paraId="747EA366">
            <w:pPr>
              <w:numPr>
                <w:ilvl w:val="0"/>
                <w:numId w:val="1"/>
              </w:num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基本内容</w:t>
            </w:r>
          </w:p>
          <w:p w14:paraId="5A2F2EF2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1"/>
              </w:rPr>
            </w:pPr>
          </w:p>
          <w:p w14:paraId="6AE8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数字经济学基础理论</w:t>
            </w:r>
          </w:p>
          <w:p w14:paraId="35A80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数字经济的概念与特征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21315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数字金融的概念与特征。</w:t>
            </w:r>
          </w:p>
          <w:p w14:paraId="09474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default" w:ascii="宋体" w:hAnsi="宋体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（3）数字贸易的概念与特征。</w:t>
            </w:r>
          </w:p>
          <w:p w14:paraId="1253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宋体" w:hAnsi="宋体" w:eastAsia="宋体" w:cs="Times New Roman"/>
                <w:bCs/>
                <w:sz w:val="21"/>
                <w:szCs w:val="21"/>
              </w:rPr>
              <w:t>数字经济的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产生</w:t>
            </w:r>
            <w:r>
              <w:rPr>
                <w:rFonts w:hint="default" w:ascii="宋体" w:hAnsi="宋体" w:eastAsia="宋体" w:cs="Times New Roman"/>
                <w:bCs/>
                <w:sz w:val="21"/>
                <w:szCs w:val="21"/>
              </w:rPr>
              <w:t>与发展历程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。</w:t>
            </w:r>
          </w:p>
          <w:p w14:paraId="3E0F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宋体" w:hAnsi="宋体" w:eastAsia="宋体" w:cs="Times New Roman"/>
                <w:bCs/>
                <w:sz w:val="21"/>
                <w:szCs w:val="21"/>
              </w:rPr>
              <w:t>数字经济与传统经济的区别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。</w:t>
            </w:r>
          </w:p>
          <w:p w14:paraId="154F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default" w:ascii="宋体" w:hAnsi="宋体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数字经济与数字生态。</w:t>
            </w:r>
          </w:p>
          <w:p w14:paraId="32AF6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宋体" w:hAnsi="宋体" w:eastAsia="宋体" w:cs="Times New Roman"/>
                <w:bCs/>
                <w:sz w:val="21"/>
                <w:szCs w:val="21"/>
              </w:rPr>
              <w:t>数字化、信息化、网络化的关系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。</w:t>
            </w:r>
          </w:p>
          <w:p w14:paraId="2066E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宋体" w:hAnsi="宋体" w:eastAsia="宋体" w:cs="Times New Roman"/>
                <w:bCs/>
                <w:sz w:val="21"/>
                <w:szCs w:val="21"/>
              </w:rPr>
              <w:t>数字经济的核心要素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。</w:t>
            </w:r>
          </w:p>
          <w:p w14:paraId="1835C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宋体" w:hAnsi="宋体" w:eastAsia="宋体" w:cs="Times New Roman"/>
                <w:bCs/>
                <w:sz w:val="21"/>
                <w:szCs w:val="21"/>
              </w:rPr>
              <w:t>数据、平台与算法的经济学原理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。</w:t>
            </w:r>
          </w:p>
          <w:p w14:paraId="198E8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宋体" w:hAnsi="宋体" w:eastAsia="宋体" w:cs="Times New Roman"/>
                <w:bCs/>
                <w:sz w:val="21"/>
                <w:szCs w:val="21"/>
              </w:rPr>
              <w:t>网络效应与平台经济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。</w:t>
            </w:r>
          </w:p>
          <w:p w14:paraId="0FDCE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宋体" w:hAnsi="宋体" w:eastAsia="宋体" w:cs="Times New Roman"/>
                <w:bCs/>
                <w:sz w:val="21"/>
                <w:szCs w:val="21"/>
              </w:rPr>
              <w:t>规模经济与范围经济在数字经济中的表现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。</w:t>
            </w:r>
          </w:p>
          <w:p w14:paraId="7ADB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default" w:ascii="宋体" w:hAnsi="宋体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数字经济对经济管理理论、贸易理论的冲击。</w:t>
            </w:r>
          </w:p>
          <w:p w14:paraId="0D996D6B">
            <w:pPr>
              <w:ind w:firstLine="211" w:firstLineChars="100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0B6CE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数字经济的技术基础</w:t>
            </w:r>
          </w:p>
          <w:p w14:paraId="47CFC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信息通信技术（ICT）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24D7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ICT在数字经济中的作用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3203B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5G、云计算、大数据、物联网、人工智能的经济效应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213F1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区块链技术与数字货币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0553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区块链技术的基本原理与应用场景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68E39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数字货币与金融科技的关系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53621187">
            <w:pPr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3549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数字平台与平台经济</w:t>
            </w:r>
          </w:p>
          <w:p w14:paraId="0B6F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平台经济的兴起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4FF67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平台企业的商业模式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084D4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平台的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理论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0F8B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）产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业平台和产业互联网。</w:t>
            </w:r>
          </w:p>
          <w:p w14:paraId="4B51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平台的市场结构与竞争策略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6642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平台垄断与市场竞争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19E46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反垄断与平台监管政策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7FABAD23">
            <w:pPr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6E52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数字经济的产业组织</w:t>
            </w:r>
          </w:p>
          <w:p w14:paraId="26771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数字经济中的市场结构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4443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数字平台的产业结构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3B3E7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平台竞争与垄断现象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3B34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数字经济的创新与产业转型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4540B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创新扩散理论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6B3E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数字技术驱动的产业升级与转型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682E69A5">
            <w:pPr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CA1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数字经济的政策与治理</w:t>
            </w:r>
          </w:p>
          <w:p w14:paraId="754FE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数字经济的法律与政策框架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368EB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数字经济的隐私与数据安全问题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2B04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平台监管与数字经济中的政府角色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28400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全球数字经济政策比较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78EB0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主要国家数字经济政策分析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2E2D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国际数字经济治理挑战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7CB42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8B3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数字经济的社会影响</w:t>
            </w:r>
          </w:p>
          <w:p w14:paraId="7967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数字经济与就业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04A7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自动化与人工智能对就业的影响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2BCBE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数字经济中的劳动市场与新型工作形式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3A0B3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数字经济的社会公平问题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11223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数字鸿沟与社会分层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3ACF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技术变革带来的社会福利问题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3EC0FC21">
            <w:pPr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C96A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数字经济的未来发展趋势</w:t>
            </w:r>
          </w:p>
          <w:p w14:paraId="24A2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数字经济的未来技术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408AD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元宇宙、虚拟现实与增强现实技术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5C80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智能合约与自动化经济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108C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数字经济的可持续发展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6E88B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数字经济与绿色发展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4B43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技术创新与可持续性目标的关系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</w:tc>
      </w:tr>
      <w:tr w14:paraId="2583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288" w:type="dxa"/>
            <w:noWrap w:val="0"/>
            <w:vAlign w:val="top"/>
          </w:tcPr>
          <w:p w14:paraId="3C167677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二、考试要求（包括考试时间、总分、考试方式、分数比例等）</w:t>
            </w:r>
          </w:p>
          <w:p w14:paraId="35EF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考试时间：180分钟</w:t>
            </w:r>
          </w:p>
          <w:p w14:paraId="7B4D1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总分：150分</w:t>
            </w:r>
          </w:p>
          <w:p w14:paraId="5ED26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考试方式：笔试</w:t>
            </w:r>
          </w:p>
          <w:p w14:paraId="6B68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bookmarkStart w:id="0" w:name="OLE_LINK3"/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分数比例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：</w:t>
            </w:r>
            <w:bookmarkEnd w:id="0"/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数字经济学导论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》分数占比为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0%，《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数字经济学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》分数占比为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0%。</w:t>
            </w:r>
          </w:p>
        </w:tc>
      </w:tr>
      <w:tr w14:paraId="382A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288" w:type="dxa"/>
            <w:noWrap w:val="0"/>
            <w:vAlign w:val="top"/>
          </w:tcPr>
          <w:p w14:paraId="4F27BC55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2596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bookmarkStart w:id="1" w:name="OLE_LINK7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val="en-US" w:eastAsia="zh-CN"/>
              </w:rPr>
              <w:t>1.</w:t>
            </w:r>
            <w:bookmarkStart w:id="2" w:name="OLE_LINK1"/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《</w:t>
            </w:r>
            <w:bookmarkStart w:id="3" w:name="OLE_LINK5"/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数字经济学导论</w:t>
            </w:r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》</w:t>
            </w:r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李涛、刘航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，</w:t>
            </w:r>
            <w:bookmarkStart w:id="4" w:name="OLE_LINK2"/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高等教育出版社，2022年</w:t>
            </w:r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。</w:t>
            </w:r>
          </w:p>
          <w:p w14:paraId="39DCA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textAlignment w:val="auto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《</w:t>
            </w:r>
            <w:bookmarkStart w:id="5" w:name="OLE_LINK6"/>
            <w:bookmarkStart w:id="6" w:name="OLE_LINK4"/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数字经济学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戎珂、周迪，清华大学出版社，2023</w:t>
            </w:r>
            <w:bookmarkEnd w:id="6"/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年。</w:t>
            </w:r>
            <w:bookmarkEnd w:id="1"/>
          </w:p>
        </w:tc>
      </w:tr>
    </w:tbl>
    <w:p w14:paraId="603A65AA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B1F14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A0758"/>
    <w:multiLevelType w:val="singleLevel"/>
    <w:tmpl w:val="8E2A07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DVkOTk1YTRlYmJlNDMzMTY0MDk5MWY4NjJlMTEifQ=="/>
  </w:docVars>
  <w:rsids>
    <w:rsidRoot w:val="00172BB2"/>
    <w:rsid w:val="000632A2"/>
    <w:rsid w:val="00071F17"/>
    <w:rsid w:val="00074CDF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B5025B8"/>
    <w:rsid w:val="0F2F1F78"/>
    <w:rsid w:val="131644F7"/>
    <w:rsid w:val="1B505038"/>
    <w:rsid w:val="1D5726AE"/>
    <w:rsid w:val="232956BD"/>
    <w:rsid w:val="236E7D28"/>
    <w:rsid w:val="27E91732"/>
    <w:rsid w:val="27EE3E7E"/>
    <w:rsid w:val="2C146EF8"/>
    <w:rsid w:val="338939E9"/>
    <w:rsid w:val="33AA1331"/>
    <w:rsid w:val="39EE5CF0"/>
    <w:rsid w:val="3F6F1681"/>
    <w:rsid w:val="42DC527F"/>
    <w:rsid w:val="454D5FC1"/>
    <w:rsid w:val="45FE550D"/>
    <w:rsid w:val="4CF82CB6"/>
    <w:rsid w:val="4F15617A"/>
    <w:rsid w:val="4F455F5A"/>
    <w:rsid w:val="5D5C2DED"/>
    <w:rsid w:val="5E1B5489"/>
    <w:rsid w:val="600E58A8"/>
    <w:rsid w:val="61330309"/>
    <w:rsid w:val="61647B4F"/>
    <w:rsid w:val="6FA61980"/>
    <w:rsid w:val="7F581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1060</Words>
  <Characters>1089</Characters>
  <Lines>1</Lines>
  <Paragraphs>1</Paragraphs>
  <TotalTime>20</TotalTime>
  <ScaleCrop>false</ScaleCrop>
  <LinksUpToDate>false</LinksUpToDate>
  <CharactersWithSpaces>1095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2024-10-28T03:32:11Z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BFC37F0F21184541AB1142CA9FBD215D_13</vt:lpwstr>
  </property>
</Properties>
</file>