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CFA14">
      <w:pPr>
        <w:snapToGrid w:val="0"/>
        <w:jc w:val="center"/>
        <w:rPr>
          <w:rFonts w:ascii="楷体_GB2312"/>
          <w:sz w:val="28"/>
        </w:rPr>
      </w:pPr>
      <w:bookmarkStart w:id="1" w:name="_GoBack"/>
      <w:bookmarkEnd w:id="1"/>
      <w:r>
        <w:rPr>
          <w:rFonts w:hint="eastAsia" w:ascii="楷体_GB2312"/>
          <w:b/>
          <w:bCs/>
          <w:sz w:val="28"/>
        </w:rPr>
        <w:t>浙江工业大学2025年</w:t>
      </w:r>
    </w:p>
    <w:p w14:paraId="00AFDB68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76E0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ECC85B3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08691F7E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807 高分子化学与物理</w:t>
            </w:r>
          </w:p>
        </w:tc>
      </w:tr>
      <w:tr w14:paraId="78D2F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0D6335C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194BD802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bookmarkStart w:id="0" w:name="OLE_LINK1"/>
            <w:r>
              <w:rPr>
                <w:rFonts w:hint="eastAsia" w:ascii="宋体" w:hAnsi="宋体"/>
                <w:b/>
                <w:szCs w:val="21"/>
              </w:rPr>
              <w:t>█</w:t>
            </w:r>
            <w:bookmarkEnd w:id="0"/>
            <w:r>
              <w:rPr>
                <w:rFonts w:hint="eastAsia" w:ascii="宋体" w:hAnsi="宋体"/>
                <w:b/>
                <w:szCs w:val="21"/>
              </w:rPr>
              <w:t>学术学位     █专业学位</w:t>
            </w:r>
          </w:p>
        </w:tc>
      </w:tr>
      <w:tr w14:paraId="68CC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32751946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71C4B743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材料科学与工程（高分子材料与工程方向）、材料与化工（高分子材料与工程方向）</w:t>
            </w:r>
          </w:p>
        </w:tc>
      </w:tr>
    </w:tbl>
    <w:p w14:paraId="0F8F1F40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017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67171678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713A6E9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1、高分子化学</w:t>
            </w:r>
          </w:p>
          <w:p w14:paraId="5EFB48C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（1）自由基聚合</w:t>
            </w:r>
          </w:p>
          <w:p w14:paraId="51E3B04C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聚合机理；聚合动力学；二元共聚物组成；聚合引发体系；</w:t>
            </w:r>
          </w:p>
          <w:p w14:paraId="336F871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（2）缩聚反应</w:t>
            </w:r>
          </w:p>
          <w:p w14:paraId="1A30312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缩聚反应机理、缩聚动力学；凝胶点的控制；</w:t>
            </w:r>
          </w:p>
          <w:p w14:paraId="611E630C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（3）阳、阴离子聚合</w:t>
            </w:r>
          </w:p>
          <w:p w14:paraId="58AF6C5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聚合机理；聚合动力学；单体及引发体系；</w:t>
            </w:r>
          </w:p>
          <w:p w14:paraId="790A7AC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（4）聚合反应实施方式</w:t>
            </w:r>
          </w:p>
          <w:p w14:paraId="51E2BC8F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（5）自由基、阳离子、阴离子聚合特点、比较</w:t>
            </w:r>
          </w:p>
          <w:p w14:paraId="18A97F8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（6）聚合物的反应活性与高分子材料的老化</w:t>
            </w:r>
          </w:p>
          <w:p w14:paraId="230E987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2、高分子物理</w:t>
            </w:r>
          </w:p>
          <w:p w14:paraId="50A02EE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（1）高分子结构</w:t>
            </w:r>
          </w:p>
          <w:p w14:paraId="0B859ED8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近程结构的内涵及其对高分子性能的影响；远程结构的内涵及其对高分子性能的影响；凝聚态结构的内涵及其对高分子性能的影响；</w:t>
            </w:r>
          </w:p>
          <w:p w14:paraId="0AA68030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（2）高分子聚集态结构</w:t>
            </w:r>
          </w:p>
          <w:p w14:paraId="582C4EF7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聚合物分子间作用力、聚合物晶体概念、聚合物结晶过程、聚合物结晶模型、聚合物取向、高分子溶液理论、实际应用；</w:t>
            </w:r>
          </w:p>
          <w:p w14:paraId="30661D7E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（3）高聚物分子运动与结构的转变</w:t>
            </w:r>
          </w:p>
          <w:p w14:paraId="090A8C4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高聚物分子运动的结构基础；高分子运动的时间、温度依赖性；粘弹性</w:t>
            </w:r>
          </w:p>
          <w:p w14:paraId="11735B5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（4）高聚物的力学性能及其影响因素</w:t>
            </w:r>
          </w:p>
          <w:p w14:paraId="14938E3F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（5）高聚物结构与性能主要的表征手段、原理及应用</w:t>
            </w:r>
          </w:p>
          <w:p w14:paraId="62FB2585">
            <w:pPr>
              <w:rPr>
                <w:rFonts w:hint="eastAsia" w:ascii="宋体" w:eastAsia="宋体"/>
                <w:sz w:val="21"/>
              </w:rPr>
            </w:pPr>
          </w:p>
        </w:tc>
      </w:tr>
      <w:tr w14:paraId="44983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1F708CB7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74D6DF89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高分子化学与高分子物理合卷考试，考试时间3小时，总分150分，闭卷考试。</w:t>
            </w:r>
          </w:p>
          <w:p w14:paraId="4D4BD1AC"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题型包括：名词解释（20分）、计算（20分）、选择（30分）、简答（40分）、论述（40分）等形式。</w:t>
            </w:r>
          </w:p>
          <w:p w14:paraId="3423E46C">
            <w:pPr>
              <w:rPr>
                <w:rFonts w:hint="eastAsia" w:ascii="宋体" w:hAnsi="宋体" w:eastAsia="宋体"/>
                <w:sz w:val="21"/>
              </w:rPr>
            </w:pPr>
          </w:p>
          <w:p w14:paraId="1BADDB0A">
            <w:pPr>
              <w:rPr>
                <w:rFonts w:hint="eastAsia" w:ascii="宋体" w:hAnsi="宋体" w:eastAsia="宋体"/>
                <w:sz w:val="21"/>
              </w:rPr>
            </w:pPr>
          </w:p>
          <w:p w14:paraId="358A5EEC">
            <w:pPr>
              <w:rPr>
                <w:rFonts w:hint="eastAsia" w:ascii="宋体" w:hAnsi="宋体" w:eastAsia="宋体"/>
                <w:sz w:val="21"/>
              </w:rPr>
            </w:pPr>
          </w:p>
          <w:p w14:paraId="48CF1A77">
            <w:pPr>
              <w:rPr>
                <w:rFonts w:hint="eastAsia" w:ascii="宋体" w:hAnsi="宋体" w:eastAsia="宋体"/>
                <w:sz w:val="21"/>
              </w:rPr>
            </w:pPr>
          </w:p>
          <w:p w14:paraId="293A400F">
            <w:pPr>
              <w:rPr>
                <w:rFonts w:hint="eastAsia" w:ascii="黑体" w:eastAsia="黑体"/>
                <w:sz w:val="21"/>
              </w:rPr>
            </w:pPr>
          </w:p>
        </w:tc>
      </w:tr>
      <w:tr w14:paraId="7E416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52447237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2DE603C0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《高分子化学》（第五版），潘祖仁主编，化学工业出版社，2011。</w:t>
            </w:r>
          </w:p>
          <w:p w14:paraId="4285193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《高分子物理》，何曼君主编，化学工业出版社，2009。</w:t>
            </w:r>
          </w:p>
          <w:p w14:paraId="2542C8AE">
            <w:pPr>
              <w:rPr>
                <w:rFonts w:hint="eastAsia" w:ascii="黑体" w:eastAsia="黑体"/>
                <w:sz w:val="21"/>
              </w:rPr>
            </w:pPr>
          </w:p>
        </w:tc>
      </w:tr>
      <w:tr w14:paraId="0A19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35965396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62A4C2C1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无</w:t>
            </w:r>
          </w:p>
        </w:tc>
      </w:tr>
    </w:tbl>
    <w:p w14:paraId="5854225E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5EE70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FmYzlkNWMxYWJmY2NkOWZlZTJlZWNhNjRmYmQifQ=="/>
  </w:docVars>
  <w:rsids>
    <w:rsidRoot w:val="00172BB2"/>
    <w:rsid w:val="000632A2"/>
    <w:rsid w:val="00071F17"/>
    <w:rsid w:val="00074CDF"/>
    <w:rsid w:val="00172BB2"/>
    <w:rsid w:val="0018407C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E428A"/>
    <w:rsid w:val="004F0203"/>
    <w:rsid w:val="005170E1"/>
    <w:rsid w:val="0054517B"/>
    <w:rsid w:val="0057654F"/>
    <w:rsid w:val="00580957"/>
    <w:rsid w:val="005B095A"/>
    <w:rsid w:val="005D7EFD"/>
    <w:rsid w:val="00624315"/>
    <w:rsid w:val="00780CBE"/>
    <w:rsid w:val="007C6462"/>
    <w:rsid w:val="007D5CDC"/>
    <w:rsid w:val="007E7E28"/>
    <w:rsid w:val="00807FD1"/>
    <w:rsid w:val="008866A5"/>
    <w:rsid w:val="008C46E2"/>
    <w:rsid w:val="00905FDE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F2F1F78"/>
    <w:rsid w:val="131644F7"/>
    <w:rsid w:val="27EE3E7E"/>
    <w:rsid w:val="2C04192B"/>
    <w:rsid w:val="2C146EF8"/>
    <w:rsid w:val="58C85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2024-10-28T03:31:45Z</dcterms:modified>
  <dc:title>[单击此处请键入专业名称]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FF38F679EB93416EA5C67B369B55A9EF_13</vt:lpwstr>
  </property>
</Properties>
</file>