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DD986">
      <w:pPr>
        <w:snapToGrid w:val="0"/>
        <w:jc w:val="center"/>
        <w:rPr>
          <w:rFonts w:eastAsia="宋体"/>
          <w:b/>
          <w:bCs/>
        </w:rPr>
      </w:pPr>
      <w:bookmarkStart w:id="1" w:name="_GoBack"/>
      <w:bookmarkEnd w:id="1"/>
      <w:bookmarkStart w:id="0" w:name="_GoBack"/>
      <w:bookmarkEnd w:id="0"/>
    </w:p>
    <w:p w14:paraId="4BF865A8">
      <w:pPr>
        <w:snapToGrid w:val="0"/>
        <w:jc w:val="center"/>
        <w:rPr>
          <w:rFonts w:eastAsia="宋体"/>
          <w:sz w:val="28"/>
        </w:rPr>
      </w:pPr>
      <w:r>
        <w:rPr>
          <w:rFonts w:eastAsia="宋体"/>
          <w:b/>
          <w:bCs/>
          <w:sz w:val="28"/>
        </w:rPr>
        <w:t>浙江工业大学202</w:t>
      </w:r>
      <w:r>
        <w:rPr>
          <w:rFonts w:hint="eastAsia" w:eastAsia="宋体"/>
          <w:b/>
          <w:bCs/>
          <w:sz w:val="28"/>
          <w:lang w:val="en-US" w:eastAsia="zh-CN"/>
        </w:rPr>
        <w:t>5</w:t>
      </w:r>
      <w:r>
        <w:rPr>
          <w:rFonts w:eastAsia="宋体"/>
          <w:b/>
          <w:bCs/>
          <w:sz w:val="28"/>
        </w:rPr>
        <w:t>年</w:t>
      </w:r>
    </w:p>
    <w:p w14:paraId="5A30A685">
      <w:pPr>
        <w:jc w:val="center"/>
        <w:rPr>
          <w:rFonts w:eastAsia="宋体"/>
          <w:b/>
          <w:bCs/>
          <w:sz w:val="28"/>
        </w:rPr>
      </w:pPr>
      <w:r>
        <w:rPr>
          <w:rFonts w:eastAsia="宋体"/>
          <w:b/>
          <w:bCs/>
          <w:sz w:val="28"/>
        </w:rPr>
        <w:t>硕士研究生招生考试初试自命题科目考试大纲</w:t>
      </w:r>
    </w:p>
    <w:tbl>
      <w:tblPr>
        <w:tblStyle w:val="9"/>
        <w:tblpPr w:leftFromText="180" w:rightFromText="180" w:vertAnchor="text" w:horzAnchor="page" w:tblpX="2013" w:tblpY="3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726"/>
      </w:tblGrid>
      <w:tr w14:paraId="6CA08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701810F6">
            <w:pPr>
              <w:spacing w:after="46" w:afterLines="15"/>
              <w:ind w:left="-120" w:leftChars="-50" w:right="-120" w:rightChars="-50"/>
              <w:jc w:val="center"/>
              <w:rPr>
                <w:rFonts w:eastAsia="宋体"/>
                <w:b/>
                <w:bCs/>
              </w:rPr>
            </w:pPr>
            <w:r>
              <w:rPr>
                <w:rFonts w:eastAsia="宋体"/>
                <w:b/>
                <w:bCs/>
              </w:rPr>
              <w:t>科目代码、名称:</w:t>
            </w:r>
          </w:p>
        </w:tc>
        <w:tc>
          <w:tcPr>
            <w:tcW w:w="6726" w:type="dxa"/>
            <w:noWrap w:val="0"/>
            <w:vAlign w:val="bottom"/>
          </w:tcPr>
          <w:p w14:paraId="41A5CA23">
            <w:pPr>
              <w:pStyle w:val="2"/>
              <w:spacing w:before="78" w:beforeLines="25" w:after="31" w:afterLines="1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 药学综合</w:t>
            </w:r>
          </w:p>
        </w:tc>
      </w:tr>
      <w:tr w14:paraId="418E6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03DFD6BB">
            <w:pPr>
              <w:spacing w:after="62" w:afterLines="20"/>
              <w:ind w:left="-120" w:leftChars="-50" w:right="-120" w:rightChars="-50"/>
              <w:jc w:val="center"/>
              <w:rPr>
                <w:rFonts w:eastAsia="宋体"/>
                <w:b/>
                <w:bCs/>
              </w:rPr>
            </w:pPr>
            <w:r>
              <w:rPr>
                <w:rFonts w:eastAsia="宋体"/>
                <w:b/>
                <w:bCs/>
              </w:rPr>
              <w:t>专业类别：</w:t>
            </w:r>
          </w:p>
        </w:tc>
        <w:tc>
          <w:tcPr>
            <w:tcW w:w="6726" w:type="dxa"/>
            <w:noWrap w:val="0"/>
            <w:vAlign w:val="bottom"/>
          </w:tcPr>
          <w:p w14:paraId="6760CB23">
            <w:pPr>
              <w:spacing w:after="62" w:afterLines="20"/>
              <w:rPr>
                <w:rFonts w:eastAsia="宋体"/>
                <w:b/>
                <w:bCs/>
              </w:rPr>
            </w:pPr>
            <w:r>
              <w:rPr>
                <w:rFonts w:eastAsia="宋体"/>
                <w:b/>
                <w:bCs/>
              </w:rPr>
              <w:t>□学术</w:t>
            </w:r>
            <w:r>
              <w:rPr>
                <w:rFonts w:hint="eastAsia" w:eastAsia="宋体"/>
                <w:b/>
                <w:bCs/>
                <w:lang w:val="en-US" w:eastAsia="zh-CN"/>
              </w:rPr>
              <w:t>学位</w:t>
            </w:r>
            <w:r>
              <w:rPr>
                <w:rFonts w:eastAsia="宋体"/>
                <w:b/>
                <w:bCs/>
              </w:rPr>
              <w:t xml:space="preserve"> </w:t>
            </w:r>
            <w:r>
              <w:rPr>
                <w:rFonts w:eastAsia="宋体"/>
                <w:b/>
                <w:bCs/>
              </w:rPr>
              <w:sym w:font="Wingdings 2" w:char="0052"/>
            </w:r>
            <w:r>
              <w:rPr>
                <w:rFonts w:eastAsia="宋体"/>
                <w:b/>
                <w:bCs/>
              </w:rPr>
              <w:t>专业学位</w:t>
            </w:r>
          </w:p>
        </w:tc>
      </w:tr>
      <w:tr w14:paraId="11A82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1C6AD6F0">
            <w:pPr>
              <w:spacing w:after="62" w:afterLines="20"/>
              <w:ind w:left="-120" w:leftChars="-50" w:right="-120" w:rightChars="-50"/>
              <w:jc w:val="center"/>
              <w:rPr>
                <w:rFonts w:eastAsia="宋体"/>
                <w:b/>
                <w:bCs/>
              </w:rPr>
            </w:pPr>
            <w:r>
              <w:rPr>
                <w:rFonts w:eastAsia="宋体"/>
                <w:b/>
                <w:bCs/>
              </w:rPr>
              <w:t>适用专业:</w:t>
            </w:r>
          </w:p>
        </w:tc>
        <w:tc>
          <w:tcPr>
            <w:tcW w:w="6726" w:type="dxa"/>
            <w:noWrap w:val="0"/>
            <w:vAlign w:val="bottom"/>
          </w:tcPr>
          <w:p w14:paraId="7645859F">
            <w:pPr>
              <w:spacing w:after="62" w:afterLines="20"/>
              <w:rPr>
                <w:rFonts w:eastAsia="宋体"/>
                <w:b/>
                <w:bCs/>
              </w:rPr>
            </w:pPr>
            <w:r>
              <w:rPr>
                <w:rFonts w:eastAsia="宋体"/>
                <w:b/>
                <w:bCs/>
              </w:rPr>
              <w:t>药学</w:t>
            </w:r>
          </w:p>
        </w:tc>
      </w:tr>
    </w:tbl>
    <w:p w14:paraId="54A8A4C1">
      <w:pPr>
        <w:snapToGrid w:val="0"/>
        <w:rPr>
          <w:rFonts w:eastAsia="宋体"/>
        </w:rPr>
      </w:pPr>
    </w:p>
    <w:p w14:paraId="2C6E79DB">
      <w:pPr>
        <w:snapToGrid w:val="0"/>
        <w:rPr>
          <w:rFonts w:eastAsia="宋体"/>
        </w:rPr>
      </w:pPr>
    </w:p>
    <w:p w14:paraId="3923631D">
      <w:pPr>
        <w:snapToGrid w:val="0"/>
        <w:rPr>
          <w:rFonts w:eastAsia="宋体"/>
        </w:rPr>
      </w:pPr>
    </w:p>
    <w:p w14:paraId="1B39740D">
      <w:pPr>
        <w:snapToGrid w:val="0"/>
        <w:rPr>
          <w:rFonts w:eastAsia="宋体"/>
        </w:rPr>
      </w:pPr>
    </w:p>
    <w:p w14:paraId="30FAD488">
      <w:pPr>
        <w:snapToGrid w:val="0"/>
        <w:rPr>
          <w:rFonts w:eastAsia="宋体"/>
        </w:rPr>
      </w:pPr>
    </w:p>
    <w:tbl>
      <w:tblPr>
        <w:tblStyle w:val="9"/>
        <w:tblpPr w:leftFromText="180" w:rightFromText="180" w:vertAnchor="text" w:horzAnchor="page" w:tblpX="1178" w:tblpY="29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0"/>
      </w:tblGrid>
      <w:tr w14:paraId="77D25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700" w:type="dxa"/>
            <w:noWrap w:val="0"/>
            <w:vAlign w:val="top"/>
          </w:tcPr>
          <w:p w14:paraId="0788137B">
            <w:pPr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>一、基本内容</w:t>
            </w:r>
          </w:p>
          <w:p w14:paraId="505C79B9">
            <w:pPr>
              <w:rPr>
                <w:rFonts w:eastAsia="宋体"/>
                <w:sz w:val="21"/>
                <w:szCs w:val="21"/>
                <w:highlight w:val="none"/>
              </w:rPr>
            </w:pPr>
          </w:p>
          <w:p w14:paraId="2E58C14C">
            <w:pPr>
              <w:spacing w:after="156" w:afterLines="50" w:line="360" w:lineRule="auto"/>
              <w:ind w:firstLine="482" w:firstLineChars="200"/>
              <w:jc w:val="center"/>
              <w:rPr>
                <w:rFonts w:eastAsia="宋体"/>
                <w:b/>
                <w:bCs/>
                <w:highlight w:val="none"/>
              </w:rPr>
            </w:pPr>
            <w:r>
              <w:rPr>
                <w:rFonts w:eastAsia="宋体"/>
                <w:b/>
                <w:bCs/>
                <w:highlight w:val="none"/>
              </w:rPr>
              <w:t>有机化学（其中实验约占20%）</w:t>
            </w:r>
          </w:p>
          <w:p w14:paraId="76A82739">
            <w:pPr>
              <w:pStyle w:val="5"/>
              <w:adjustRightInd w:val="0"/>
              <w:spacing w:line="36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highlight w:val="none"/>
              </w:rPr>
              <w:t>1. 绪论</w:t>
            </w:r>
          </w:p>
          <w:p w14:paraId="4C4AF48C">
            <w:pPr>
              <w:pStyle w:val="5"/>
              <w:adjustRightInd w:val="0"/>
              <w:spacing w:line="360" w:lineRule="auto"/>
              <w:ind w:firstLine="525" w:firstLineChars="250"/>
              <w:outlineLvl w:val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化学键；有机电子理论：共轭效应和诱导效应，Bronsted酸碱理论与Lewis酸碱理论。</w:t>
            </w:r>
          </w:p>
          <w:p w14:paraId="0D7E2BFC">
            <w:pPr>
              <w:pStyle w:val="5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highlight w:val="none"/>
              </w:rPr>
              <w:t>2. 烷烃和环烷烃</w:t>
            </w:r>
          </w:p>
          <w:p w14:paraId="41FEF7C6">
            <w:pPr>
              <w:pStyle w:val="5"/>
              <w:adjustRightInd w:val="0"/>
              <w:spacing w:line="360" w:lineRule="auto"/>
              <w:ind w:firstLine="425"/>
              <w:outlineLvl w:val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烷烃的结构与命名，构造异构。脂环烃的分类、命名。环已烷及其衍生物的构象。烷烃的化学性质：卤化反应及自由基取代反应历程，特殊烷烃的卤取代反应。环烷烃的化学性质：与卤素的加成反应。</w:t>
            </w:r>
          </w:p>
          <w:p w14:paraId="281F226D">
            <w:pPr>
              <w:pStyle w:val="5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highlight w:val="none"/>
              </w:rPr>
              <w:t>3. 烯烃和炔烃</w:t>
            </w:r>
          </w:p>
          <w:p w14:paraId="7124593D">
            <w:pPr>
              <w:pStyle w:val="5"/>
              <w:adjustRightInd w:val="0"/>
              <w:spacing w:line="360" w:lineRule="auto"/>
              <w:ind w:firstLine="425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烯烃的结构与命名，顺反异构与表示方法。化学性质：1.加成反应：</w:t>
            </w:r>
            <w:r>
              <w:rPr>
                <w:rFonts w:hint="eastAsia" w:ascii="宋体" w:hAnsi="宋体" w:cs="宋体"/>
                <w:highlight w:val="none"/>
              </w:rPr>
              <w:t>①</w:t>
            </w:r>
            <w:r>
              <w:rPr>
                <w:rFonts w:ascii="Times New Roman" w:hAnsi="Times New Roman" w:cs="Times New Roman"/>
                <w:highlight w:val="none"/>
              </w:rPr>
              <w:t>亲电加成：与卤素、卤化氢、次卤酸的加成反应，需要重点掌握的内容：烯烃结构与性质之间的关系，亲电加成反应机理及立体化学，碳正离子结构、稳定性和碳正离子的重排)，硼氢化反应（选择性）；2. 双键的氧化反应：环氧化、氧化为二醇、双键断裂氧化；3. α-氢原子的反应：氧化。炔烃的结构与命名。化学性质：</w:t>
            </w:r>
            <w:r>
              <w:rPr>
                <w:rFonts w:hint="eastAsia" w:ascii="宋体" w:hAnsi="宋体" w:cs="宋体"/>
                <w:highlight w:val="none"/>
              </w:rPr>
              <w:t>①</w:t>
            </w:r>
            <w:r>
              <w:rPr>
                <w:rFonts w:ascii="Times New Roman" w:hAnsi="Times New Roman" w:cs="Times New Roman"/>
                <w:highlight w:val="none"/>
              </w:rPr>
              <w:t>端炔独特的化学性质及反应；</w:t>
            </w:r>
            <w:r>
              <w:rPr>
                <w:rFonts w:hint="eastAsia" w:ascii="宋体" w:hAnsi="宋体" w:cs="宋体"/>
                <w:highlight w:val="none"/>
              </w:rPr>
              <w:t>②</w:t>
            </w:r>
            <w:r>
              <w:rPr>
                <w:rFonts w:ascii="Times New Roman" w:hAnsi="Times New Roman" w:cs="Times New Roman"/>
                <w:highlight w:val="none"/>
              </w:rPr>
              <w:t>加成反应：加氢、亲电加成(加卤素、加卤化素，加水)。</w:t>
            </w:r>
          </w:p>
          <w:p w14:paraId="29484BC7">
            <w:pPr>
              <w:pStyle w:val="5"/>
              <w:adjustRightInd w:val="0"/>
              <w:spacing w:line="36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highlight w:val="none"/>
              </w:rPr>
              <w:t>4.二烯烃共轭体系</w:t>
            </w:r>
          </w:p>
          <w:p w14:paraId="15E47625">
            <w:pPr>
              <w:pStyle w:val="5"/>
              <w:adjustRightInd w:val="0"/>
              <w:spacing w:line="360" w:lineRule="auto"/>
              <w:ind w:firstLine="425"/>
              <w:outlineLvl w:val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二烯烃的分类和命名。共轭二烯烃的化学性质：</w:t>
            </w:r>
            <w:r>
              <w:rPr>
                <w:rFonts w:hint="eastAsia" w:ascii="宋体" w:hAnsi="宋体" w:cs="宋体"/>
                <w:highlight w:val="none"/>
              </w:rPr>
              <w:t>①</w:t>
            </w:r>
            <w:r>
              <w:rPr>
                <w:rFonts w:ascii="Times New Roman" w:hAnsi="Times New Roman" w:cs="Times New Roman"/>
                <w:highlight w:val="none"/>
              </w:rPr>
              <w:t>加成反应(1,4及1,2加成)，</w:t>
            </w:r>
            <w:r>
              <w:rPr>
                <w:rFonts w:hint="eastAsia" w:ascii="宋体" w:hAnsi="宋体" w:cs="宋体"/>
                <w:highlight w:val="none"/>
              </w:rPr>
              <w:t>②</w:t>
            </w:r>
            <w:r>
              <w:rPr>
                <w:rFonts w:ascii="Times New Roman" w:hAnsi="Times New Roman" w:cs="Times New Roman"/>
                <w:highlight w:val="none"/>
              </w:rPr>
              <w:t>Diels-Alder反应：共轭二烯的结构特点，DA反应的影响因素（电子效应，立体效应），DA反应的立体化学。环烯烃和环二烯烃的反应。</w:t>
            </w:r>
          </w:p>
          <w:p w14:paraId="1ED6F8BE">
            <w:pPr>
              <w:pStyle w:val="5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highlight w:val="none"/>
              </w:rPr>
              <w:t>5. 芳烃和芳香性</w:t>
            </w:r>
          </w:p>
          <w:p w14:paraId="432F1741">
            <w:pPr>
              <w:pStyle w:val="5"/>
              <w:adjustRightInd w:val="0"/>
              <w:spacing w:line="360" w:lineRule="auto"/>
              <w:ind w:firstLine="425"/>
              <w:outlineLvl w:val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芳烃的结构与命名。化学性质：1. 亲电取代反应及其机理解释（卤化反应、硝化反应、磺化反应）；2. 氧化反应（侧链氧化）；3. 侧链取代；4. 定位基团的分类及定位规则，以及取代基电子效应对反应的影响；双取代基定位规则及理论解释，定位规则的应用。联苯、稠环芳烃、萘的结构及化学性质。芳香结构(休克尔规则、非苯芳烃)。5. 常见亲电试剂的亲电性和酸性。</w:t>
            </w:r>
          </w:p>
          <w:p w14:paraId="1CADB837">
            <w:pPr>
              <w:pStyle w:val="5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highlight w:val="none"/>
              </w:rPr>
              <w:t>6. 立体化学</w:t>
            </w:r>
          </w:p>
          <w:p w14:paraId="5BF5295F">
            <w:pPr>
              <w:pStyle w:val="5"/>
              <w:adjustRightInd w:val="0"/>
              <w:spacing w:line="360" w:lineRule="auto"/>
              <w:ind w:firstLine="425"/>
              <w:outlineLvl w:val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分子的对称因素。含一个手性碳原子化合物的旋光异构，外消旋体与外消旋化。含两个手性碳原子化合物的旋光异构，对映体，非对映体，内消旋体。构型的确定、标记和表示方法（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highlight w:val="none"/>
              </w:rPr>
              <w:t>费歇尔</w:t>
            </w:r>
            <w:r>
              <w:rPr>
                <w:rFonts w:ascii="Times New Roman" w:hAnsi="Times New Roman" w:cs="Times New Roman"/>
                <w:highlight w:val="none"/>
              </w:rPr>
              <w:t>投影式，纽曼投影式，透视式）。环状化合物的立体异构，重点掌握环己烷和环丙烷的立体异构。立体专一性和立体选择性反应。</w:t>
            </w:r>
          </w:p>
          <w:p w14:paraId="1804D23B">
            <w:pPr>
              <w:pStyle w:val="5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highlight w:val="none"/>
              </w:rPr>
              <w:t>7. 卤代烃</w:t>
            </w:r>
          </w:p>
          <w:p w14:paraId="64ECBE76">
            <w:pPr>
              <w:pStyle w:val="5"/>
              <w:adjustRightInd w:val="0"/>
              <w:spacing w:line="360" w:lineRule="auto"/>
              <w:ind w:firstLine="420" w:firstLineChars="200"/>
              <w:outlineLvl w:val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卤代烃的分类和命名。卤代烷的化学性质：1. 亲核取代反应及历程(S</w:t>
            </w:r>
            <w:r>
              <w:rPr>
                <w:rFonts w:ascii="Times New Roman" w:hAnsi="Times New Roman" w:cs="Times New Roman"/>
                <w:highlight w:val="none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highlight w:val="none"/>
              </w:rPr>
              <w:t>1和S</w:t>
            </w:r>
            <w:r>
              <w:rPr>
                <w:rFonts w:ascii="Times New Roman" w:hAnsi="Times New Roman" w:cs="Times New Roman"/>
                <w:highlight w:val="none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highlight w:val="none"/>
              </w:rPr>
              <w:t>2)；2. 消除反应：β-消除反应历程(E1和E2)，消除方向，取代与消除的竞争，消除反应的立体化学；3. 卤代烷与金属作用(格氏试剂，二烷基铜锂试剂)及其在药物合成中应用。4. 特殊芳香卤代烃的结构，化学性质及其在药物合成中的反应；5. 卤代烃的制备。6. 常见亲核试剂的亲核性和碱性。</w:t>
            </w:r>
          </w:p>
          <w:p w14:paraId="615A0100">
            <w:pPr>
              <w:pStyle w:val="5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highlight w:val="none"/>
              </w:rPr>
              <w:t>8. 有机化合物的波谱分析</w:t>
            </w:r>
          </w:p>
          <w:p w14:paraId="5BFB59DA">
            <w:pPr>
              <w:pStyle w:val="5"/>
              <w:adjustRightInd w:val="0"/>
              <w:spacing w:line="360" w:lineRule="auto"/>
              <w:ind w:firstLine="425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核磁共振：屏蔽效应和化学位移及影响因素，自旋偶合-裂分。</w:t>
            </w:r>
            <w:r>
              <w:rPr>
                <w:rFonts w:ascii="Times New Roman" w:hAnsi="Times New Roman" w:cs="Times New Roman"/>
                <w:highlight w:val="none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highlight w:val="none"/>
              </w:rPr>
              <w:t>H NMR图谱分析。</w:t>
            </w:r>
          </w:p>
          <w:p w14:paraId="5A97B228">
            <w:pPr>
              <w:pStyle w:val="5"/>
              <w:adjustRightInd w:val="0"/>
              <w:spacing w:line="360" w:lineRule="auto"/>
              <w:ind w:firstLine="425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质谱：分子离子、碎片离子和分子结构的推断。</w:t>
            </w:r>
          </w:p>
          <w:p w14:paraId="6FB23B28">
            <w:pPr>
              <w:pStyle w:val="5"/>
              <w:adjustRightInd w:val="0"/>
              <w:spacing w:line="360" w:lineRule="auto"/>
              <w:ind w:firstLine="425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红外光谱: 官能团的特征吸收。谱图分析。</w:t>
            </w:r>
          </w:p>
          <w:p w14:paraId="4D1DE6CD">
            <w:pPr>
              <w:pStyle w:val="5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highlight w:val="none"/>
              </w:rPr>
              <w:t>9.  醇和酚</w:t>
            </w:r>
          </w:p>
          <w:p w14:paraId="136F10AF">
            <w:pPr>
              <w:pStyle w:val="5"/>
              <w:adjustRightInd w:val="0"/>
              <w:spacing w:line="360" w:lineRule="auto"/>
              <w:ind w:firstLine="425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醇：结构、分类和命名。化学性质：</w:t>
            </w:r>
            <w:r>
              <w:rPr>
                <w:rFonts w:hint="eastAsia" w:ascii="宋体" w:hAnsi="宋体" w:cs="宋体"/>
                <w:highlight w:val="none"/>
              </w:rPr>
              <w:t>①</w:t>
            </w:r>
            <w:r>
              <w:rPr>
                <w:rFonts w:ascii="Times New Roman" w:hAnsi="Times New Roman" w:cs="Times New Roman"/>
                <w:highlight w:val="none"/>
              </w:rPr>
              <w:t>与活泼金属的反应；</w:t>
            </w:r>
            <w:r>
              <w:rPr>
                <w:rFonts w:hint="eastAsia" w:ascii="宋体" w:hAnsi="宋体" w:cs="宋体"/>
                <w:highlight w:val="none"/>
              </w:rPr>
              <w:t>②</w:t>
            </w:r>
            <w:r>
              <w:rPr>
                <w:rFonts w:ascii="Times New Roman" w:hAnsi="Times New Roman" w:cs="Times New Roman"/>
                <w:highlight w:val="none"/>
              </w:rPr>
              <w:t>羟基的反应：卤代、脱水反应；</w:t>
            </w:r>
            <w:r>
              <w:rPr>
                <w:rFonts w:hint="eastAsia" w:ascii="宋体" w:hAnsi="宋体" w:cs="宋体"/>
                <w:highlight w:val="none"/>
              </w:rPr>
              <w:t>③</w:t>
            </w:r>
            <w:r>
              <w:rPr>
                <w:rFonts w:ascii="Times New Roman" w:hAnsi="Times New Roman" w:cs="Times New Roman"/>
                <w:highlight w:val="none"/>
              </w:rPr>
              <w:t>氧化与脱氢。醇的制备。</w:t>
            </w:r>
          </w:p>
          <w:p w14:paraId="0EAE582F">
            <w:pPr>
              <w:pStyle w:val="5"/>
              <w:adjustRightInd w:val="0"/>
              <w:spacing w:line="360" w:lineRule="auto"/>
              <w:ind w:firstLine="425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酚：结构、分类和命名。化学性质：</w:t>
            </w:r>
            <w:r>
              <w:rPr>
                <w:rFonts w:hint="eastAsia" w:ascii="宋体" w:hAnsi="宋体" w:cs="宋体"/>
                <w:highlight w:val="none"/>
              </w:rPr>
              <w:t>①</w:t>
            </w:r>
            <w:r>
              <w:rPr>
                <w:rFonts w:ascii="Times New Roman" w:hAnsi="Times New Roman" w:cs="Times New Roman"/>
                <w:highlight w:val="none"/>
              </w:rPr>
              <w:t>酚羟基的反应：酸性、成酯、成醚；</w:t>
            </w:r>
            <w:r>
              <w:rPr>
                <w:rFonts w:hint="eastAsia" w:ascii="宋体" w:hAnsi="宋体" w:cs="宋体"/>
                <w:highlight w:val="none"/>
              </w:rPr>
              <w:t>②</w:t>
            </w:r>
            <w:r>
              <w:rPr>
                <w:rFonts w:ascii="Times New Roman" w:hAnsi="Times New Roman" w:cs="Times New Roman"/>
                <w:highlight w:val="none"/>
              </w:rPr>
              <w:t>芳环上的反应。</w:t>
            </w:r>
          </w:p>
          <w:p w14:paraId="60D6C76D">
            <w:pPr>
              <w:pStyle w:val="5"/>
              <w:adjustRightInd w:val="0"/>
              <w:spacing w:line="36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highlight w:val="none"/>
              </w:rPr>
              <w:t>10. 醚和环氧化合物</w:t>
            </w:r>
          </w:p>
          <w:p w14:paraId="3587DBD5">
            <w:pPr>
              <w:pStyle w:val="5"/>
              <w:adjustRightInd w:val="0"/>
              <w:spacing w:line="360" w:lineRule="auto"/>
              <w:ind w:firstLine="425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醚与环氧化合物：结构和命名。化学性质：过氧化物的生成，醚的水解，环氧化合物的开环反应与反应机理。醚与环氧化合物的制备。克莱森（Claisen）重排反应及其机理。</w:t>
            </w:r>
          </w:p>
          <w:p w14:paraId="20415D55">
            <w:pPr>
              <w:pStyle w:val="5"/>
              <w:adjustRightInd w:val="0"/>
              <w:spacing w:line="36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highlight w:val="none"/>
              </w:rPr>
              <w:t>11. 醛和酮</w:t>
            </w:r>
            <w:r>
              <w:rPr>
                <w:rFonts w:ascii="Times New Roman" w:hAnsi="Times New Roman" w:cs="Times New Roman"/>
                <w:highlight w:val="none"/>
              </w:rPr>
              <w:t></w:t>
            </w:r>
          </w:p>
          <w:p w14:paraId="10FE2E0C">
            <w:pPr>
              <w:pStyle w:val="5"/>
              <w:adjustRightInd w:val="0"/>
              <w:spacing w:line="360" w:lineRule="auto"/>
              <w:ind w:firstLine="425"/>
              <w:outlineLvl w:val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结构、分类和命名，物理性质。化学性质：</w:t>
            </w:r>
            <w:r>
              <w:rPr>
                <w:rFonts w:hint="eastAsia" w:ascii="宋体" w:hAnsi="宋体" w:cs="宋体"/>
                <w:highlight w:val="none"/>
              </w:rPr>
              <w:t>①</w:t>
            </w:r>
            <w:r>
              <w:rPr>
                <w:rFonts w:ascii="Times New Roman" w:hAnsi="Times New Roman" w:cs="Times New Roman"/>
                <w:highlight w:val="none"/>
              </w:rPr>
              <w:t>羟醛缩合反应及机理（掌握几类重要的人名反应）；</w:t>
            </w:r>
            <w:r>
              <w:rPr>
                <w:rFonts w:hint="eastAsia" w:ascii="宋体" w:hAnsi="宋体" w:cs="宋体"/>
                <w:highlight w:val="none"/>
              </w:rPr>
              <w:t>②</w:t>
            </w:r>
            <w:r>
              <w:rPr>
                <w:rFonts w:ascii="Times New Roman" w:hAnsi="Times New Roman" w:cs="Times New Roman"/>
                <w:highlight w:val="none"/>
              </w:rPr>
              <w:t>α-氢原子性质及其反应；</w:t>
            </w:r>
            <w:r>
              <w:rPr>
                <w:rFonts w:hint="eastAsia" w:ascii="宋体" w:hAnsi="宋体" w:cs="宋体"/>
                <w:highlight w:val="none"/>
              </w:rPr>
              <w:t>③</w:t>
            </w:r>
            <w:r>
              <w:rPr>
                <w:rFonts w:ascii="Times New Roman" w:hAnsi="Times New Roman" w:cs="Times New Roman"/>
                <w:highlight w:val="none"/>
              </w:rPr>
              <w:t>醛常见的氧化试剂及氧化反应；</w:t>
            </w:r>
            <w:r>
              <w:rPr>
                <w:rFonts w:hint="eastAsia" w:ascii="宋体" w:hAnsi="宋体" w:cs="宋体"/>
                <w:highlight w:val="none"/>
              </w:rPr>
              <w:t>④</w:t>
            </w:r>
            <w:r>
              <w:rPr>
                <w:rFonts w:ascii="Times New Roman" w:hAnsi="Times New Roman" w:cs="Times New Roman"/>
                <w:highlight w:val="none"/>
              </w:rPr>
              <w:t>常见的还原试剂及还原反应；</w:t>
            </w:r>
            <w:r>
              <w:rPr>
                <w:rFonts w:hint="eastAsia" w:ascii="宋体" w:hAnsi="宋体" w:cs="宋体"/>
                <w:highlight w:val="none"/>
              </w:rPr>
              <w:t>⑤</w:t>
            </w:r>
            <w:r>
              <w:rPr>
                <w:rFonts w:ascii="Times New Roman" w:hAnsi="Times New Roman" w:cs="Times New Roman"/>
                <w:highlight w:val="none"/>
              </w:rPr>
              <w:t>歧化反应。醛酮的制备与鉴别。α、β-不饱和醛酮的性质（Michael 加成反应）。Bayer-villiger 氧化重排反应及其机理</w:t>
            </w:r>
          </w:p>
          <w:p w14:paraId="7797A38D">
            <w:pPr>
              <w:pStyle w:val="5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highlight w:val="none"/>
              </w:rPr>
              <w:t>12. 羧酸及其衍生物、β-二羰基化合物</w:t>
            </w:r>
          </w:p>
          <w:p w14:paraId="4AAF41F1">
            <w:pPr>
              <w:pStyle w:val="5"/>
              <w:adjustRightInd w:val="0"/>
              <w:spacing w:line="360" w:lineRule="auto"/>
              <w:ind w:firstLine="425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羧酸：结构和命名。化学性质：</w:t>
            </w:r>
            <w:r>
              <w:rPr>
                <w:rFonts w:hint="eastAsia" w:ascii="宋体" w:hAnsi="宋体" w:cs="宋体"/>
                <w:highlight w:val="none"/>
              </w:rPr>
              <w:t>①</w:t>
            </w:r>
            <w:r>
              <w:rPr>
                <w:rFonts w:ascii="Times New Roman" w:hAnsi="Times New Roman" w:cs="Times New Roman"/>
                <w:highlight w:val="none"/>
              </w:rPr>
              <w:t>酸性及电子效应对酸性的影响；</w:t>
            </w:r>
            <w:r>
              <w:rPr>
                <w:rFonts w:hint="eastAsia" w:ascii="宋体" w:hAnsi="宋体" w:cs="宋体"/>
                <w:highlight w:val="none"/>
              </w:rPr>
              <w:t>②</w:t>
            </w:r>
            <w:r>
              <w:rPr>
                <w:rFonts w:ascii="Times New Roman" w:hAnsi="Times New Roman" w:cs="Times New Roman"/>
                <w:highlight w:val="none"/>
              </w:rPr>
              <w:t>羧酸衍生物的生成，亲核加成-消除反应机理；</w:t>
            </w:r>
            <w:r>
              <w:rPr>
                <w:rFonts w:hint="eastAsia" w:ascii="宋体" w:hAnsi="宋体" w:cs="宋体"/>
                <w:highlight w:val="none"/>
              </w:rPr>
              <w:t>③</w:t>
            </w:r>
            <w:r>
              <w:rPr>
                <w:rFonts w:ascii="Times New Roman" w:hAnsi="Times New Roman" w:cs="Times New Roman"/>
                <w:highlight w:val="none"/>
              </w:rPr>
              <w:t xml:space="preserve"> 还原反应；</w:t>
            </w:r>
            <w:r>
              <w:rPr>
                <w:rFonts w:hint="eastAsia" w:ascii="宋体" w:hAnsi="宋体" w:cs="宋体"/>
                <w:highlight w:val="none"/>
              </w:rPr>
              <w:t>④</w:t>
            </w:r>
            <w:r>
              <w:rPr>
                <w:rFonts w:ascii="Times New Roman" w:hAnsi="Times New Roman" w:cs="Times New Roman"/>
                <w:highlight w:val="none"/>
              </w:rPr>
              <w:t xml:space="preserve"> 脱羧反应及机理；</w:t>
            </w:r>
            <w:r>
              <w:rPr>
                <w:rFonts w:hint="eastAsia" w:ascii="宋体" w:hAnsi="宋体" w:cs="宋体"/>
                <w:highlight w:val="none"/>
              </w:rPr>
              <w:t>⑤</w:t>
            </w:r>
            <w:r>
              <w:rPr>
                <w:rFonts w:ascii="Times New Roman" w:hAnsi="Times New Roman" w:cs="Times New Roman"/>
                <w:highlight w:val="none"/>
              </w:rPr>
              <w:t xml:space="preserve"> α-氢原子的取代反应。</w:t>
            </w:r>
          </w:p>
          <w:p w14:paraId="2CE52EA0">
            <w:pPr>
              <w:pStyle w:val="5"/>
              <w:adjustRightInd w:val="0"/>
              <w:spacing w:line="360" w:lineRule="auto"/>
              <w:ind w:firstLine="425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羧酸衍生物：结构和命名。化学性质：</w:t>
            </w:r>
            <w:r>
              <w:rPr>
                <w:rFonts w:hint="eastAsia" w:ascii="宋体" w:hAnsi="宋体" w:cs="宋体"/>
                <w:highlight w:val="none"/>
              </w:rPr>
              <w:t>①</w:t>
            </w:r>
            <w:r>
              <w:rPr>
                <w:rFonts w:ascii="Times New Roman" w:hAnsi="Times New Roman" w:cs="Times New Roman"/>
                <w:highlight w:val="none"/>
              </w:rPr>
              <w:t>羧酸衍生物的相互转化；</w:t>
            </w:r>
            <w:r>
              <w:rPr>
                <w:rFonts w:hint="eastAsia" w:ascii="宋体" w:hAnsi="宋体" w:cs="宋体"/>
                <w:highlight w:val="none"/>
              </w:rPr>
              <w:t>②</w:t>
            </w:r>
            <w:r>
              <w:rPr>
                <w:rFonts w:ascii="Times New Roman" w:hAnsi="Times New Roman" w:cs="Times New Roman"/>
                <w:highlight w:val="none"/>
              </w:rPr>
              <w:t>与有机金属的反应，重点掌握格氏试剂；</w:t>
            </w:r>
            <w:r>
              <w:rPr>
                <w:rFonts w:hint="eastAsia" w:ascii="宋体" w:hAnsi="宋体" w:cs="宋体"/>
                <w:highlight w:val="none"/>
              </w:rPr>
              <w:t>③</w:t>
            </w:r>
            <w:r>
              <w:rPr>
                <w:rFonts w:ascii="Times New Roman" w:hAnsi="Times New Roman" w:cs="Times New Roman"/>
                <w:highlight w:val="none"/>
              </w:rPr>
              <w:t xml:space="preserve"> 酰胺Hofmann降解反应及其反应机理。</w:t>
            </w:r>
            <w:r>
              <w:rPr>
                <w:rFonts w:hint="eastAsia" w:ascii="宋体" w:hAnsi="宋体" w:cs="宋体"/>
                <w:highlight w:val="none"/>
              </w:rPr>
              <w:t>④</w:t>
            </w:r>
            <w:r>
              <w:rPr>
                <w:rFonts w:ascii="Times New Roman" w:hAnsi="Times New Roman" w:cs="Times New Roman"/>
                <w:highlight w:val="none"/>
              </w:rPr>
              <w:t xml:space="preserve"> Beckmann重排反应及其机理。</w:t>
            </w:r>
          </w:p>
          <w:p w14:paraId="6DE197A6">
            <w:pPr>
              <w:pStyle w:val="5"/>
              <w:adjustRightInd w:val="0"/>
              <w:spacing w:line="360" w:lineRule="auto"/>
              <w:ind w:firstLine="425"/>
              <w:outlineLvl w:val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碳负离子的反应及应用：</w:t>
            </w:r>
            <w:r>
              <w:rPr>
                <w:rFonts w:hint="eastAsia" w:ascii="宋体" w:hAnsi="宋体" w:cs="宋体"/>
                <w:highlight w:val="none"/>
              </w:rPr>
              <w:t>①</w:t>
            </w:r>
            <w:r>
              <w:rPr>
                <w:rFonts w:ascii="Times New Roman" w:hAnsi="Times New Roman" w:cs="Times New Roman"/>
                <w:highlight w:val="none"/>
              </w:rPr>
              <w:t xml:space="preserve"> 酯缩合反应；</w:t>
            </w:r>
            <w:r>
              <w:rPr>
                <w:rFonts w:hint="eastAsia" w:ascii="宋体" w:hAnsi="宋体" w:cs="宋体"/>
                <w:highlight w:val="none"/>
              </w:rPr>
              <w:t>②</w:t>
            </w:r>
            <w:r>
              <w:rPr>
                <w:rFonts w:ascii="Times New Roman" w:hAnsi="Times New Roman" w:cs="Times New Roman"/>
                <w:highlight w:val="none"/>
              </w:rPr>
              <w:t>乙酰乙酸乙酯、丙二酸二乙酯的合成；</w:t>
            </w:r>
            <w:r>
              <w:rPr>
                <w:rFonts w:hint="eastAsia" w:ascii="宋体" w:hAnsi="宋体" w:cs="宋体"/>
                <w:highlight w:val="none"/>
              </w:rPr>
              <w:t>③</w:t>
            </w:r>
            <w:r>
              <w:rPr>
                <w:rFonts w:ascii="Times New Roman" w:hAnsi="Times New Roman" w:cs="Times New Roman"/>
                <w:highlight w:val="none"/>
              </w:rPr>
              <w:t>活性亚甲基化合物的结构、分类及其化学性质；</w:t>
            </w:r>
            <w:r>
              <w:rPr>
                <w:rFonts w:hint="eastAsia" w:ascii="宋体" w:hAnsi="宋体" w:cs="宋体"/>
                <w:highlight w:val="none"/>
              </w:rPr>
              <w:t>④</w:t>
            </w:r>
            <w:r>
              <w:rPr>
                <w:rFonts w:ascii="Times New Roman" w:hAnsi="Times New Roman" w:cs="Times New Roman"/>
                <w:highlight w:val="none"/>
              </w:rPr>
              <w:t>活性亚甲基化合物在药物合成中的应用。</w:t>
            </w:r>
          </w:p>
          <w:p w14:paraId="4A5207C8">
            <w:pPr>
              <w:pStyle w:val="5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highlight w:val="none"/>
              </w:rPr>
              <w:t>13. 有机含氮化合物</w:t>
            </w:r>
          </w:p>
          <w:p w14:paraId="533A41BE">
            <w:pPr>
              <w:pStyle w:val="5"/>
              <w:adjustRightInd w:val="0"/>
              <w:spacing w:line="360" w:lineRule="auto"/>
              <w:ind w:firstLine="425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硝基化合物：结构和命名。化学性质：</w:t>
            </w:r>
            <w:r>
              <w:rPr>
                <w:rFonts w:hint="eastAsia" w:ascii="宋体" w:hAnsi="宋体" w:cs="宋体"/>
                <w:highlight w:val="none"/>
              </w:rPr>
              <w:t>①</w:t>
            </w:r>
            <w:r>
              <w:rPr>
                <w:rFonts w:ascii="Times New Roman" w:hAnsi="Times New Roman" w:cs="Times New Roman"/>
                <w:highlight w:val="none"/>
              </w:rPr>
              <w:t xml:space="preserve"> 硝基还原为氨基的方法及试剂；</w:t>
            </w:r>
          </w:p>
          <w:p w14:paraId="03972D7F">
            <w:pPr>
              <w:pStyle w:val="5"/>
              <w:adjustRightInd w:val="0"/>
              <w:spacing w:line="360" w:lineRule="auto"/>
              <w:ind w:firstLine="425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胺：结构和命名。化学性质：</w:t>
            </w:r>
            <w:r>
              <w:rPr>
                <w:rFonts w:hint="eastAsia" w:ascii="宋体" w:hAnsi="宋体" w:cs="宋体"/>
                <w:highlight w:val="none"/>
              </w:rPr>
              <w:t>①</w:t>
            </w:r>
            <w:r>
              <w:rPr>
                <w:rFonts w:ascii="Times New Roman" w:hAnsi="Times New Roman" w:cs="Times New Roman"/>
                <w:highlight w:val="none"/>
              </w:rPr>
              <w:t xml:space="preserve"> 霍夫曼消除；</w:t>
            </w:r>
            <w:r>
              <w:rPr>
                <w:rFonts w:hint="eastAsia" w:ascii="宋体" w:hAnsi="宋体" w:cs="宋体"/>
                <w:highlight w:val="none"/>
              </w:rPr>
              <w:t>②</w:t>
            </w:r>
            <w:r>
              <w:rPr>
                <w:rFonts w:ascii="Times New Roman" w:hAnsi="Times New Roman" w:cs="Times New Roman"/>
                <w:highlight w:val="none"/>
              </w:rPr>
              <w:t xml:space="preserve"> 酰基化；</w:t>
            </w:r>
            <w:r>
              <w:rPr>
                <w:rFonts w:hint="eastAsia" w:ascii="宋体" w:hAnsi="宋体" w:cs="宋体"/>
                <w:highlight w:val="none"/>
              </w:rPr>
              <w:t>③</w:t>
            </w:r>
            <w:r>
              <w:rPr>
                <w:rFonts w:ascii="Times New Roman" w:hAnsi="Times New Roman" w:cs="Times New Roman"/>
                <w:highlight w:val="none"/>
              </w:rPr>
              <w:t xml:space="preserve"> 烷基化；</w:t>
            </w:r>
            <w:r>
              <w:rPr>
                <w:rFonts w:hint="eastAsia" w:ascii="宋体" w:hAnsi="宋体" w:cs="宋体"/>
                <w:highlight w:val="none"/>
              </w:rPr>
              <w:t>④</w:t>
            </w:r>
            <w:r>
              <w:rPr>
                <w:rFonts w:ascii="Times New Roman" w:hAnsi="Times New Roman" w:cs="Times New Roman"/>
                <w:highlight w:val="none"/>
              </w:rPr>
              <w:t>与醛酮的还原胺化反应（特别是</w:t>
            </w:r>
            <w:r>
              <w:rPr>
                <w:rFonts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highlight w:val="none"/>
              </w:rPr>
              <w:instrText xml:space="preserve">HYPERLINK "http://www.baidu.com/link?url=4cAKeqaak1NbSy2t5xeiPfenoHAx40_Xk_YpzgDmIH25AfUAvQDS_freLYIdjyLs-lNIeLgt3h9PC97yjBElJ4RLuTLYU6i2r0YkBx6VmUD4PD8HS0fM3HxLhp8J_ittIwtS1SqVtHh_4W1ciaehCPfGDs2DHBgAr3ovMv8NABHJrLzEJpbwb4rxf27CrOReQJFCHB7ZyGoKYrDgZD02y2Sd8qLcDqSBdxv1vWrdvLf1m5jAfljJrlxec7ePCmGjErJudqfG6DVqGi1UMTO9x_" \t "_blank"</w:instrText>
            </w:r>
            <w:r>
              <w:rPr>
                <w:rFonts w:ascii="Times New Roman" w:hAnsi="Times New Roman" w:cs="Times New Roman"/>
                <w:highlight w:val="none"/>
              </w:rPr>
              <w:fldChar w:fldCharType="separate"/>
            </w:r>
            <w:r>
              <w:rPr>
                <w:rFonts w:ascii="Times New Roman" w:hAnsi="Times New Roman" w:cs="Times New Roman"/>
                <w:highlight w:val="none"/>
              </w:rPr>
              <w:t>Leuckart–Wallach反应</w:t>
            </w:r>
            <w:r>
              <w:rPr>
                <w:rFonts w:ascii="Times New Roman" w:hAnsi="Times New Roman" w:cs="Times New Roman"/>
                <w:highlight w:val="none"/>
              </w:rPr>
              <w:fldChar w:fldCharType="end"/>
            </w:r>
            <w:r>
              <w:rPr>
                <w:rFonts w:ascii="Times New Roman" w:hAnsi="Times New Roman" w:cs="Times New Roman"/>
                <w:highlight w:val="none"/>
              </w:rPr>
              <w:t>）；</w:t>
            </w:r>
            <w:r>
              <w:rPr>
                <w:rFonts w:hint="eastAsia" w:ascii="宋体" w:hAnsi="宋体" w:cs="宋体"/>
                <w:highlight w:val="none"/>
              </w:rPr>
              <w:t>⑤</w:t>
            </w:r>
            <w:r>
              <w:rPr>
                <w:rFonts w:ascii="Times New Roman" w:hAnsi="Times New Roman" w:cs="Times New Roman"/>
                <w:highlight w:val="none"/>
              </w:rPr>
              <w:t>芳胺的特殊反应(重氮化反应、与重氮盐相关的化学反应及其合成中的应用)。</w:t>
            </w:r>
          </w:p>
          <w:p w14:paraId="4EE84B92">
            <w:pPr>
              <w:pStyle w:val="5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highlight w:val="none"/>
              </w:rPr>
              <w:t>14. 杂环化合物</w:t>
            </w:r>
          </w:p>
          <w:p w14:paraId="1B86EFB6">
            <w:pPr>
              <w:pStyle w:val="5"/>
              <w:adjustRightInd w:val="0"/>
              <w:spacing w:line="360" w:lineRule="auto"/>
              <w:ind w:firstLine="420" w:firstLineChars="200"/>
              <w:outlineLvl w:val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分类、命名、结构和芳香性。五元杂环化合物(呋喃、噻吩、吡咯、噻唑、噁唑、吡唑、咪唑、吲哚)、六元杂环化合物（吡啶、吡嗪、嘧啶、喹啉）：结构与活性之间的关系，碱性大小的判断，化学性质(亲电取代)。</w:t>
            </w:r>
          </w:p>
          <w:p w14:paraId="0EDDB736">
            <w:pPr>
              <w:pStyle w:val="5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highlight w:val="none"/>
              </w:rPr>
              <w:t>15. 有机合成</w:t>
            </w:r>
          </w:p>
          <w:p w14:paraId="123BAA27">
            <w:pPr>
              <w:spacing w:line="360" w:lineRule="auto"/>
              <w:ind w:firstLine="420" w:firstLineChars="200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color w:val="000000"/>
                <w:sz w:val="21"/>
                <w:szCs w:val="21"/>
                <w:highlight w:val="none"/>
              </w:rPr>
              <w:t>由指定原料出发，设计有机化合物的合成路线。熟悉：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①</w:t>
            </w:r>
            <w:r>
              <w:rPr>
                <w:rFonts w:eastAsia="宋体"/>
                <w:color w:val="000000"/>
                <w:sz w:val="21"/>
                <w:szCs w:val="21"/>
                <w:highlight w:val="none"/>
              </w:rPr>
              <w:t>基本碳骨架的构成(增链反应、减链反应、成环反应)；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②</w:t>
            </w:r>
            <w:r>
              <w:rPr>
                <w:rFonts w:eastAsia="宋体"/>
                <w:color w:val="000000"/>
                <w:sz w:val="21"/>
                <w:szCs w:val="21"/>
                <w:highlight w:val="none"/>
              </w:rPr>
              <w:t>在碳骨架合适的位置上引入所需的</w:t>
            </w:r>
            <w:r>
              <w:rPr>
                <w:rFonts w:eastAsia="宋体"/>
                <w:sz w:val="21"/>
                <w:szCs w:val="21"/>
                <w:highlight w:val="none"/>
              </w:rPr>
              <w:t>官能团</w:t>
            </w:r>
            <w:r>
              <w:rPr>
                <w:rFonts w:eastAsia="宋体"/>
                <w:color w:val="000000"/>
                <w:sz w:val="21"/>
                <w:szCs w:val="21"/>
                <w:highlight w:val="none"/>
              </w:rPr>
              <w:t>(官能团的引入、除去及转化)；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③</w:t>
            </w:r>
            <w:r>
              <w:rPr>
                <w:rFonts w:eastAsia="宋体"/>
                <w:color w:val="000000"/>
                <w:sz w:val="21"/>
                <w:szCs w:val="21"/>
                <w:highlight w:val="none"/>
              </w:rPr>
              <w:t>反应的选择性、保护基和导向基；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④</w:t>
            </w:r>
            <w:r>
              <w:rPr>
                <w:rFonts w:eastAsia="宋体"/>
                <w:color w:val="000000"/>
                <w:sz w:val="21"/>
                <w:szCs w:val="21"/>
                <w:highlight w:val="none"/>
              </w:rPr>
              <w:t>立体化学控制</w:t>
            </w:r>
            <w:r>
              <w:rPr>
                <w:rFonts w:eastAsia="宋体"/>
                <w:sz w:val="21"/>
                <w:szCs w:val="21"/>
                <w:highlight w:val="none"/>
              </w:rPr>
              <w:t>。</w:t>
            </w:r>
          </w:p>
          <w:p w14:paraId="48F9D89F">
            <w:pPr>
              <w:pStyle w:val="5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highlight w:val="none"/>
              </w:rPr>
              <w:t>16. 有机实验</w:t>
            </w:r>
          </w:p>
          <w:p w14:paraId="2640FED1">
            <w:pPr>
              <w:spacing w:line="360" w:lineRule="auto"/>
              <w:ind w:firstLine="420" w:firstLineChars="200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>掌握有机化学实验安全知识、实验常用仪器和常用装置；掌握物质干燥、重结晶、萃取和蒸馏、柱层析等分离方法；熟悉熔点和沸点的测定，熟悉分馏、薄层色谱、减压蒸馏、水蒸汽蒸馏等操作；掌握常见化合物制备的基本原理和实验注意事项，能根据实验现象和结果分析其原因。</w:t>
            </w:r>
          </w:p>
          <w:p w14:paraId="5F5D3BFC">
            <w:pPr>
              <w:spacing w:after="156" w:afterLines="50" w:line="360" w:lineRule="auto"/>
              <w:ind w:firstLine="3373" w:firstLineChars="1400"/>
              <w:rPr>
                <w:rFonts w:eastAsia="宋体"/>
                <w:b/>
                <w:bCs/>
                <w:highlight w:val="none"/>
              </w:rPr>
            </w:pPr>
          </w:p>
          <w:p w14:paraId="33A989AE">
            <w:pPr>
              <w:spacing w:after="156" w:afterLines="50" w:line="360" w:lineRule="auto"/>
              <w:ind w:firstLine="3373" w:firstLineChars="1400"/>
              <w:rPr>
                <w:rFonts w:eastAsia="宋体"/>
                <w:b/>
                <w:bCs/>
                <w:color w:val="FF0000"/>
                <w:highlight w:val="none"/>
              </w:rPr>
            </w:pPr>
            <w:r>
              <w:rPr>
                <w:rFonts w:eastAsia="宋体"/>
                <w:b/>
                <w:bCs/>
                <w:highlight w:val="none"/>
              </w:rPr>
              <w:t>分析化学(其中实验至少占20%）</w:t>
            </w:r>
          </w:p>
          <w:p w14:paraId="4EEF264E">
            <w:pPr>
              <w:spacing w:line="360" w:lineRule="auto"/>
              <w:rPr>
                <w:rFonts w:eastAsia="宋体"/>
                <w:b/>
                <w:sz w:val="21"/>
                <w:szCs w:val="21"/>
                <w:highlight w:val="none"/>
              </w:rPr>
            </w:pPr>
            <w:r>
              <w:rPr>
                <w:rFonts w:eastAsia="宋体"/>
                <w:b/>
                <w:sz w:val="21"/>
                <w:szCs w:val="21"/>
                <w:highlight w:val="none"/>
              </w:rPr>
              <w:t>1．误差和分析数据处理</w:t>
            </w:r>
          </w:p>
          <w:p w14:paraId="0361FE98">
            <w:pPr>
              <w:spacing w:line="360" w:lineRule="auto"/>
              <w:ind w:firstLine="420" w:firstLineChars="200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>误差的种类、误差产生的原因和减免方法。准确度、精密度及其相互关系。绝对误差、相对误差、偏差、平均偏差、相对平均偏差、标准偏差、相对标准偏差的基本概念、表示方法及有关计算。有效数字的修约规则及运算规则。平均值的置信区间含义与计算；显著性检验目的及方法；可疑数据的取舍。</w:t>
            </w:r>
          </w:p>
          <w:p w14:paraId="55A9F573">
            <w:pPr>
              <w:spacing w:line="360" w:lineRule="auto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b/>
                <w:sz w:val="21"/>
                <w:szCs w:val="21"/>
                <w:highlight w:val="none"/>
              </w:rPr>
              <w:t>2．重量分析法</w:t>
            </w:r>
          </w:p>
          <w:p w14:paraId="2B02C68E">
            <w:pPr>
              <w:spacing w:line="360" w:lineRule="auto"/>
              <w:ind w:firstLine="420" w:firstLineChars="200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>重量分析法对沉淀形式和称量形式的要求，重量分析结果的计算（包括化学换算因数的概念和计算）。条件溶度积常数的意义、沉淀的形成过程以及晶形沉淀、无定形沉淀形成的条件。影响沉淀溶解度、沉淀纯度的各种因素和提高沉淀纯度的措施；沉淀洗涤、烘干和灼烧温度的选择原则。</w:t>
            </w:r>
          </w:p>
          <w:p w14:paraId="6326E4C2">
            <w:pPr>
              <w:spacing w:line="360" w:lineRule="auto"/>
              <w:rPr>
                <w:rFonts w:eastAsia="宋体"/>
                <w:b/>
                <w:sz w:val="21"/>
                <w:szCs w:val="21"/>
                <w:highlight w:val="none"/>
              </w:rPr>
            </w:pPr>
            <w:r>
              <w:rPr>
                <w:rFonts w:eastAsia="宋体"/>
                <w:b/>
                <w:sz w:val="21"/>
                <w:szCs w:val="21"/>
                <w:highlight w:val="none"/>
              </w:rPr>
              <w:t>3．滴定分析法</w:t>
            </w:r>
          </w:p>
          <w:p w14:paraId="3EC9D267">
            <w:pPr>
              <w:spacing w:line="360" w:lineRule="auto"/>
              <w:ind w:firstLine="420" w:firstLineChars="200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>滴定分析法基本术语（滴定、化学计量点、滴定终点、滴定误差、标准溶液、基准物质、标定、试剂的纯度与等级等）。常用滴定方式及其对滴定化学反应的要求。直接法和间接法配制标准溶液的过程；常用基准物质，用于标定的基准物应符合的基本条件，标定HCl和NaOH标准溶液的常用基准物。滴定度的表示方法；滴定分析中的计算。</w:t>
            </w:r>
          </w:p>
          <w:p w14:paraId="77FA1F0E">
            <w:pPr>
              <w:spacing w:line="360" w:lineRule="auto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b/>
                <w:sz w:val="21"/>
                <w:szCs w:val="21"/>
                <w:highlight w:val="none"/>
              </w:rPr>
              <w:t>4．酸碱滴定法</w:t>
            </w:r>
          </w:p>
          <w:p w14:paraId="41876E0B">
            <w:pPr>
              <w:spacing w:line="360" w:lineRule="auto"/>
              <w:ind w:firstLine="420" w:firstLineChars="200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>酸碱质子理论中的基本概念。共轭酸碱对基本概念，酸碱离解常数及强度比较。质子条件式、质量平衡、电荷平衡、分布系数等概念，各种酸碱体系pH值计算。一元弱酸（碱）、多元弱酸（碱）、两性物质、缓冲溶液pH值的最简式及计算。常用缓冲溶液及配制方法、缓冲范围。</w:t>
            </w:r>
          </w:p>
          <w:p w14:paraId="0890C367">
            <w:pPr>
              <w:spacing w:line="360" w:lineRule="auto"/>
              <w:ind w:firstLine="420" w:firstLineChars="200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>指示剂的变色原理、理论变色范围、理论变色点和酚酞、甲基橙的实际变色范围和颜色变化情况；常用指示剂的选择原则。</w:t>
            </w:r>
          </w:p>
          <w:p w14:paraId="621B4271">
            <w:pPr>
              <w:spacing w:line="360" w:lineRule="auto"/>
              <w:ind w:firstLine="420" w:firstLineChars="200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>酸碱滴定曲线的绘制过程；滴定突跃及影响滴定突跃大小的因素，一元弱酸（碱）的准确滴定条件、多元酸（碱）准确滴定条件、混合酸（碱）准确滴定条件。酸碱滴定分析结果的计算，等当点与滴定终点pH值计算及误差计算。非水溶液中酸碱滴定法基本原理及常用的溶剂，滴定剂和指示剂。酸碱滴定法在药学中的应用。</w:t>
            </w:r>
          </w:p>
          <w:p w14:paraId="2A58C05B">
            <w:pPr>
              <w:spacing w:line="360" w:lineRule="auto"/>
              <w:rPr>
                <w:rFonts w:eastAsia="宋体"/>
                <w:b/>
                <w:sz w:val="21"/>
                <w:szCs w:val="21"/>
                <w:highlight w:val="none"/>
              </w:rPr>
            </w:pPr>
            <w:r>
              <w:rPr>
                <w:rFonts w:eastAsia="宋体"/>
                <w:b/>
                <w:sz w:val="21"/>
                <w:szCs w:val="21"/>
                <w:highlight w:val="none"/>
              </w:rPr>
              <w:t>5．络合滴定法</w:t>
            </w:r>
          </w:p>
          <w:p w14:paraId="23E8FA0C">
            <w:pPr>
              <w:spacing w:line="360" w:lineRule="auto"/>
              <w:ind w:firstLine="420" w:firstLineChars="200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>络合滴定法的基本原理、基本概念（包括络合反应、络合剂、络合物、中心离子、配位体、配位数等）；络合滴定法对络合反应的要求。 EDTA络合剂结构及与金属离子的络合反应特点、稳定常数、酸效应系数和副反应系数、条件稳定常数的含义与计算。络合反应准确滴定条件。作为金属指示剂的条件、金属指示剂的作用原理、金属指示剂的僵化、封闭与消除、常用金属指示剂（如二甲酚橙、铬黑T等）。混合离子的分别滴定。络合滴定曲线的绘制过程及影响滴定突跃的因素。络合滴定的方式及计算。</w:t>
            </w:r>
          </w:p>
          <w:p w14:paraId="0744222C">
            <w:pPr>
              <w:spacing w:line="360" w:lineRule="auto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b/>
                <w:sz w:val="21"/>
                <w:szCs w:val="21"/>
                <w:highlight w:val="none"/>
              </w:rPr>
              <w:t>6．沉淀滴定法</w:t>
            </w:r>
          </w:p>
          <w:p w14:paraId="3958B468">
            <w:pPr>
              <w:spacing w:line="360" w:lineRule="auto"/>
              <w:ind w:firstLine="420" w:firstLineChars="200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>沉淀滴定法原理及对用于沉淀滴定反应的要求；银量法的基本原理、终点指示方法。沉淀滴定法在药学中的应用。</w:t>
            </w:r>
          </w:p>
          <w:p w14:paraId="4ADBD9C8">
            <w:pPr>
              <w:spacing w:line="360" w:lineRule="auto"/>
              <w:rPr>
                <w:rFonts w:eastAsia="宋体"/>
                <w:b/>
                <w:sz w:val="21"/>
                <w:szCs w:val="21"/>
                <w:highlight w:val="none"/>
              </w:rPr>
            </w:pPr>
            <w:r>
              <w:rPr>
                <w:rFonts w:eastAsia="宋体"/>
                <w:b/>
                <w:sz w:val="21"/>
                <w:szCs w:val="21"/>
                <w:highlight w:val="none"/>
              </w:rPr>
              <w:t>7．氧化还原滴定法</w:t>
            </w:r>
          </w:p>
          <w:p w14:paraId="6A76920F">
            <w:pPr>
              <w:spacing w:line="360" w:lineRule="auto"/>
              <w:ind w:firstLine="420" w:firstLineChars="200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>电极电位、条件电极电位、平衡常数、条件平衡常数等概念。电极电位与平衡常数的关系式、氧化还原反应进行程度的计算、氧化还原反应速度及影响因素。常用的氧化还原滴定法（碘量法、高锰酸钾法、溴量法、重铬酸钾法、亚硝酸钠法等）原理、标准溶液的配制与标定、常用指示剂种类及其选择原则、结果计算。氧化还原滴定法在药学中的应用。</w:t>
            </w:r>
          </w:p>
          <w:p w14:paraId="4338A882">
            <w:pPr>
              <w:spacing w:line="360" w:lineRule="auto"/>
              <w:rPr>
                <w:rFonts w:eastAsia="宋体"/>
                <w:b/>
                <w:sz w:val="21"/>
                <w:szCs w:val="21"/>
                <w:highlight w:val="none"/>
              </w:rPr>
            </w:pPr>
            <w:r>
              <w:rPr>
                <w:rFonts w:eastAsia="宋体"/>
                <w:b/>
                <w:sz w:val="21"/>
                <w:szCs w:val="21"/>
                <w:highlight w:val="none"/>
              </w:rPr>
              <w:t>8．电位分析法和永停滴定法</w:t>
            </w:r>
          </w:p>
          <w:p w14:paraId="79D872F9">
            <w:pPr>
              <w:spacing w:line="360" w:lineRule="auto"/>
              <w:ind w:firstLine="420" w:firstLineChars="200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>电位分析法基本原理；液接电位、指示电极、参比电极等基本概念。电极的构造与原理。pH玻璃电极、离子选择性电极的基本原理、性能和测定方法。电位滴定法、永停滴定法实验技术及终点确定方法。电位滴定法和永停滴定法在药学中的应用。</w:t>
            </w:r>
          </w:p>
          <w:p w14:paraId="2EAA6030">
            <w:pPr>
              <w:spacing w:line="360" w:lineRule="auto"/>
              <w:rPr>
                <w:rFonts w:eastAsia="宋体"/>
                <w:b/>
                <w:sz w:val="21"/>
                <w:szCs w:val="21"/>
                <w:highlight w:val="none"/>
              </w:rPr>
            </w:pPr>
            <w:r>
              <w:rPr>
                <w:rFonts w:eastAsia="宋体"/>
                <w:b/>
                <w:sz w:val="21"/>
                <w:szCs w:val="21"/>
                <w:highlight w:val="none"/>
              </w:rPr>
              <w:t>9．紫外-可见分光光度法</w:t>
            </w:r>
          </w:p>
          <w:p w14:paraId="13C0A051">
            <w:pPr>
              <w:spacing w:line="360" w:lineRule="auto"/>
              <w:ind w:firstLine="411" w:firstLineChars="196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>紫外-可见吸收光谱产生的原因、电子跃迁的类型、吸收带的类型与特点；紫外-可见吸收光谱与分子结构的关系。Lambert-beer定律的物理意义，偏离该定律的原因。紫外-可见分光光度法用于单组份测定方法的建立（波长的选择、参比溶液的选择、最小测量误差与吸光度测量范围的选择）及测定结果计算等。紫外-可见分光光度仪器的工作原理、基本部件、光路和比色皿类型。</w:t>
            </w:r>
          </w:p>
          <w:p w14:paraId="476F5034">
            <w:pPr>
              <w:spacing w:line="360" w:lineRule="auto"/>
              <w:rPr>
                <w:rFonts w:eastAsia="宋体"/>
                <w:b/>
                <w:sz w:val="21"/>
                <w:szCs w:val="21"/>
                <w:highlight w:val="none"/>
              </w:rPr>
            </w:pPr>
            <w:r>
              <w:rPr>
                <w:rFonts w:eastAsia="宋体"/>
                <w:b/>
                <w:sz w:val="21"/>
                <w:szCs w:val="21"/>
                <w:highlight w:val="none"/>
              </w:rPr>
              <w:t>10．红外吸收光谱法</w:t>
            </w:r>
          </w:p>
          <w:p w14:paraId="0F84351C">
            <w:pPr>
              <w:spacing w:line="360" w:lineRule="auto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 xml:space="preserve">    红外吸收光谱法的基本原理和产生条件，红外吸收峰振动类型，依据红外光谱判断主要特征基团（烷基、烯、炔、芳香、醇、酚、羰基、醚等）的存在与否，推断简单分子结构。红外光谱仪器的工作原理、基本部件与制样方法。</w:t>
            </w:r>
          </w:p>
          <w:p w14:paraId="28D2DB88">
            <w:pPr>
              <w:spacing w:line="360" w:lineRule="auto"/>
              <w:rPr>
                <w:rFonts w:eastAsia="宋体"/>
                <w:b/>
                <w:sz w:val="21"/>
                <w:szCs w:val="21"/>
                <w:highlight w:val="none"/>
              </w:rPr>
            </w:pPr>
            <w:r>
              <w:rPr>
                <w:rFonts w:eastAsia="宋体"/>
                <w:b/>
                <w:sz w:val="21"/>
                <w:szCs w:val="21"/>
                <w:highlight w:val="none"/>
              </w:rPr>
              <w:t>11. 核磁共振波谱法</w:t>
            </w:r>
          </w:p>
          <w:p w14:paraId="36CBF751">
            <w:pPr>
              <w:spacing w:line="360" w:lineRule="auto"/>
              <w:ind w:firstLine="420" w:firstLineChars="200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>核磁共振基本原理，基本概念（包括化学位移，自旋耦合，自旋系统，化学等价和磁等价等）。化学位移的产生、表示方法及影响氢、碳化学位移的因素。简单耦合及自旋规律；简单有机化合物核磁共振谱图解析。</w:t>
            </w:r>
          </w:p>
          <w:p w14:paraId="4D33C573">
            <w:pPr>
              <w:spacing w:line="360" w:lineRule="auto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b/>
                <w:sz w:val="21"/>
                <w:szCs w:val="21"/>
                <w:highlight w:val="none"/>
              </w:rPr>
              <w:t>12. 质谱法</w:t>
            </w:r>
          </w:p>
          <w:p w14:paraId="76C345E3">
            <w:pPr>
              <w:spacing w:line="360" w:lineRule="auto"/>
              <w:ind w:firstLine="420" w:firstLineChars="200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>质谱仪的组成和工作原理；常见离子化方式及质量分析器。质谱中离子的表示方法及离子的类型（分子离子、碎片离子、重排离子、同位素离子、亚稳离子的特点和用途）；分子离子峰的识别方法和典型有机化合物的质谱特征。</w:t>
            </w:r>
          </w:p>
          <w:p w14:paraId="68A82AA6">
            <w:pPr>
              <w:spacing w:line="360" w:lineRule="auto"/>
              <w:rPr>
                <w:rFonts w:eastAsia="宋体"/>
                <w:b/>
                <w:sz w:val="21"/>
                <w:szCs w:val="21"/>
                <w:highlight w:val="none"/>
              </w:rPr>
            </w:pPr>
            <w:r>
              <w:rPr>
                <w:rFonts w:eastAsia="宋体"/>
                <w:b/>
                <w:sz w:val="21"/>
                <w:szCs w:val="21"/>
                <w:highlight w:val="none"/>
              </w:rPr>
              <w:t>13. 色谱法（气相色谱、液相色谱）</w:t>
            </w:r>
          </w:p>
          <w:p w14:paraId="427B1179">
            <w:pPr>
              <w:spacing w:line="360" w:lineRule="auto"/>
              <w:ind w:firstLine="420" w:firstLineChars="200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>色谱分析法的起源和发展概况，色谱分离原理和常用术语。色谱法基本理论、色谱柱性能评价、分配系数与保留行为的关系、色谱定性定量参数的意义、计算方法及其影响因素。塔板理论和速率理论，运用Van Deemter方程解释塔板高度-流速曲线，解释影响分离效能的主要因素。色谱定性、定量分析方法及各定量分析方法的计算。</w:t>
            </w:r>
          </w:p>
          <w:p w14:paraId="0874F367">
            <w:pPr>
              <w:spacing w:line="360" w:lineRule="auto"/>
              <w:ind w:firstLine="420" w:firstLineChars="200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>薄层色谱法展开剂的选择及操作方法。气相色谱法的分类、仪器部件、常用气相色谱固定相、检测器、气相色谱操作条件及分离条件的选择。高效液相色谱法的分类、常用的色谱柱、流动相、检测器及色谱条件选择原则。色谱法在药学中的应用。</w:t>
            </w:r>
          </w:p>
          <w:p w14:paraId="4BADED42">
            <w:pPr>
              <w:spacing w:line="360" w:lineRule="auto"/>
              <w:rPr>
                <w:rFonts w:hint="default" w:eastAsia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eastAsia="宋体"/>
                <w:b/>
                <w:sz w:val="21"/>
                <w:szCs w:val="21"/>
                <w:highlight w:val="none"/>
              </w:rPr>
              <w:t>14. 分析化学实验</w:t>
            </w:r>
            <w:r>
              <w:rPr>
                <w:rFonts w:hint="eastAsia" w:eastAsia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和计算</w:t>
            </w:r>
          </w:p>
          <w:p w14:paraId="304B13FB">
            <w:pPr>
              <w:spacing w:line="360" w:lineRule="auto"/>
              <w:ind w:firstLine="420" w:firstLineChars="200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>掌握分析化学实验的基础知识，包括常用试剂的规格、实验室安全知识等；掌握分析化学实验的基本操作，包括常用玻璃仪器及使用方法、加热装置与加热方法、天平及称量方法、滴定分析基本操作等；掌握常用分析仪器的使用方法及注意事项，包括酸度计、紫外-可见分光光度计、红外吸收光谱仪、气相色谱、高效液相色谱等；掌握分析化学中的典型定性、定量分析实验</w:t>
            </w: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和数据处理计算过程</w:t>
            </w:r>
            <w:r>
              <w:rPr>
                <w:rFonts w:eastAsia="宋体"/>
                <w:sz w:val="21"/>
                <w:szCs w:val="21"/>
                <w:highlight w:val="none"/>
              </w:rPr>
              <w:t>。</w:t>
            </w:r>
          </w:p>
        </w:tc>
      </w:tr>
      <w:tr w14:paraId="5D866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700" w:type="dxa"/>
            <w:noWrap w:val="0"/>
            <w:vAlign w:val="top"/>
          </w:tcPr>
          <w:p w14:paraId="5F58AC5E">
            <w:pPr>
              <w:spacing w:line="360" w:lineRule="auto"/>
              <w:rPr>
                <w:rFonts w:eastAsia="宋体"/>
                <w:highlight w:val="none"/>
              </w:rPr>
            </w:pPr>
            <w:r>
              <w:rPr>
                <w:rFonts w:eastAsia="宋体"/>
                <w:highlight w:val="none"/>
              </w:rPr>
              <w:t>二、考试要求（包括考试时间、总分、考试方式、题型、分数比例等）</w:t>
            </w:r>
          </w:p>
          <w:p w14:paraId="27F2380B">
            <w:pPr>
              <w:adjustRightInd w:val="0"/>
              <w:snapToGrid w:val="0"/>
              <w:spacing w:line="360" w:lineRule="auto"/>
              <w:ind w:firstLine="210" w:firstLineChars="100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>考试时间：3小时</w:t>
            </w:r>
          </w:p>
          <w:p w14:paraId="3D0EFA6D">
            <w:pPr>
              <w:adjustRightInd w:val="0"/>
              <w:snapToGrid w:val="0"/>
              <w:spacing w:line="360" w:lineRule="auto"/>
              <w:ind w:firstLine="210" w:firstLineChars="100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>总分：300分</w:t>
            </w:r>
          </w:p>
          <w:p w14:paraId="5B4E70CF">
            <w:pPr>
              <w:adjustRightInd w:val="0"/>
              <w:snapToGrid w:val="0"/>
              <w:spacing w:line="360" w:lineRule="auto"/>
              <w:ind w:firstLine="210" w:firstLineChars="100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>考试方式：闭卷笔试</w:t>
            </w:r>
          </w:p>
          <w:p w14:paraId="40D298A6">
            <w:pPr>
              <w:adjustRightInd w:val="0"/>
              <w:snapToGrid w:val="0"/>
              <w:spacing w:line="360" w:lineRule="auto"/>
              <w:ind w:firstLine="210" w:firstLineChars="100"/>
              <w:rPr>
                <w:rFonts w:eastAsia="宋体"/>
                <w:highlight w:val="none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>题型与分数比例</w:t>
            </w:r>
            <w:r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仅供参考，根据实际情况会有微调</w:t>
            </w:r>
            <w:r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eastAsia="宋体"/>
                <w:sz w:val="21"/>
                <w:szCs w:val="21"/>
                <w:highlight w:val="none"/>
              </w:rPr>
              <w:t>：填空题（30分）、选择题（60分）、简答题（60分）、机理题（15分）、合成题（50分）、推测化合物结构（40分）、计算题（45分）。</w:t>
            </w:r>
          </w:p>
        </w:tc>
      </w:tr>
      <w:tr w14:paraId="772A6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700" w:type="dxa"/>
            <w:noWrap w:val="0"/>
            <w:vAlign w:val="top"/>
          </w:tcPr>
          <w:p w14:paraId="7AF52BA7">
            <w:pPr>
              <w:spacing w:line="360" w:lineRule="auto"/>
              <w:rPr>
                <w:rFonts w:eastAsia="宋体"/>
              </w:rPr>
            </w:pPr>
            <w:r>
              <w:rPr>
                <w:rFonts w:eastAsia="宋体"/>
              </w:rPr>
              <w:t>三、主要参考书目</w:t>
            </w:r>
          </w:p>
          <w:p w14:paraId="137174FE">
            <w:pPr>
              <w:adjustRightIn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1.《有机化学》（第四版）高鸿宾，高等教育出版社，2005。</w:t>
            </w:r>
          </w:p>
          <w:p w14:paraId="56D90321">
            <w:pPr>
              <w:adjustRightIn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2.《基础有机化学》（第四版），邢其毅等主编，北京大学出版社2018。</w:t>
            </w:r>
          </w:p>
          <w:p w14:paraId="077C079C">
            <w:pPr>
              <w:adjustRightIn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3．《分析化学》（第四版），胡育筑，科学出版社，2015。</w:t>
            </w:r>
          </w:p>
          <w:p w14:paraId="05D7FF7D">
            <w:pPr>
              <w:adjustRightIn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4.《新编基础化学实验（</w:t>
            </w:r>
            <w:r>
              <w:rPr>
                <w:rFonts w:hint="eastAsia" w:eastAsia="宋体"/>
                <w:sz w:val="21"/>
                <w:szCs w:val="21"/>
              </w:rPr>
              <w:t>I</w:t>
            </w:r>
            <w:r>
              <w:rPr>
                <w:rFonts w:eastAsia="宋体"/>
                <w:sz w:val="21"/>
                <w:szCs w:val="21"/>
              </w:rPr>
              <w:t>I）有机化学实验》（第二版），单尚，强根荣，金红卫，化学工业出版社，2014。</w:t>
            </w:r>
          </w:p>
          <w:p w14:paraId="5F500DCE">
            <w:pPr>
              <w:adjustRightInd w:val="0"/>
              <w:spacing w:line="360" w:lineRule="auto"/>
              <w:rPr>
                <w:rFonts w:eastAsia="宋体"/>
                <w:color w:val="FF0000"/>
              </w:rPr>
            </w:pPr>
            <w:r>
              <w:rPr>
                <w:rFonts w:eastAsia="宋体"/>
                <w:sz w:val="21"/>
                <w:szCs w:val="21"/>
              </w:rPr>
              <w:t>5、《分析化学习题集》（第三版），胡育筑，科学出版社，2014。</w:t>
            </w:r>
          </w:p>
        </w:tc>
      </w:tr>
    </w:tbl>
    <w:p w14:paraId="5BC1DE4A">
      <w:pPr>
        <w:rPr>
          <w:rFonts w:eastAsia="宋体"/>
          <w:b/>
          <w:bCs/>
        </w:rPr>
      </w:pPr>
    </w:p>
    <w:p w14:paraId="2BC8731E">
      <w:pPr>
        <w:spacing w:line="400" w:lineRule="exact"/>
        <w:rPr>
          <w:rFonts w:eastAsia="宋体"/>
        </w:rPr>
      </w:pPr>
    </w:p>
    <w:sectPr>
      <w:headerReference r:id="rId3" w:type="default"/>
      <w:pgSz w:w="11907" w:h="16840"/>
      <w:pgMar w:top="227" w:right="159" w:bottom="232" w:left="227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3EE0C">
    <w:pPr>
      <w:pStyle w:val="8"/>
    </w:pPr>
    <w:r>
      <w:rPr>
        <w:rFonts w:hint="eastAsia" w:cs="楷体_GB2312"/>
      </w:rPr>
      <w:t>浙江工业大学研究生入学考试自命题科目考试大纲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oNotHyphenateCaps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ZDVkOTk1YTRlYmJlNDMzMTY0MDk5MWY4NjJlMTEifQ=="/>
  </w:docVars>
  <w:rsids>
    <w:rsidRoot w:val="00E9537A"/>
    <w:rsid w:val="0000008C"/>
    <w:rsid w:val="000040C0"/>
    <w:rsid w:val="00012E30"/>
    <w:rsid w:val="000339EC"/>
    <w:rsid w:val="00057DAA"/>
    <w:rsid w:val="00062374"/>
    <w:rsid w:val="00071183"/>
    <w:rsid w:val="000820DE"/>
    <w:rsid w:val="00085584"/>
    <w:rsid w:val="00097269"/>
    <w:rsid w:val="000A187F"/>
    <w:rsid w:val="000B5E7A"/>
    <w:rsid w:val="000D1951"/>
    <w:rsid w:val="000E14E5"/>
    <w:rsid w:val="001118BC"/>
    <w:rsid w:val="00121480"/>
    <w:rsid w:val="00151D1E"/>
    <w:rsid w:val="00153F55"/>
    <w:rsid w:val="00160C20"/>
    <w:rsid w:val="001725AD"/>
    <w:rsid w:val="001A21CE"/>
    <w:rsid w:val="001B35B8"/>
    <w:rsid w:val="001B395E"/>
    <w:rsid w:val="001B766D"/>
    <w:rsid w:val="001F3B4A"/>
    <w:rsid w:val="001F5638"/>
    <w:rsid w:val="0020327B"/>
    <w:rsid w:val="00210837"/>
    <w:rsid w:val="00213180"/>
    <w:rsid w:val="00216502"/>
    <w:rsid w:val="00226505"/>
    <w:rsid w:val="0024476A"/>
    <w:rsid w:val="002456B3"/>
    <w:rsid w:val="0027154A"/>
    <w:rsid w:val="002742D9"/>
    <w:rsid w:val="002854D5"/>
    <w:rsid w:val="00286524"/>
    <w:rsid w:val="002A2A96"/>
    <w:rsid w:val="002F5BC8"/>
    <w:rsid w:val="00352445"/>
    <w:rsid w:val="0039206C"/>
    <w:rsid w:val="003A341E"/>
    <w:rsid w:val="003B1A4C"/>
    <w:rsid w:val="003E5CDB"/>
    <w:rsid w:val="00411118"/>
    <w:rsid w:val="00426F61"/>
    <w:rsid w:val="00443C38"/>
    <w:rsid w:val="0045379C"/>
    <w:rsid w:val="00454748"/>
    <w:rsid w:val="00472181"/>
    <w:rsid w:val="0048473E"/>
    <w:rsid w:val="004F4AA7"/>
    <w:rsid w:val="00520591"/>
    <w:rsid w:val="005340DF"/>
    <w:rsid w:val="00543BF9"/>
    <w:rsid w:val="00566D35"/>
    <w:rsid w:val="005A6105"/>
    <w:rsid w:val="005E6095"/>
    <w:rsid w:val="005F1A7A"/>
    <w:rsid w:val="005F40E7"/>
    <w:rsid w:val="00626A89"/>
    <w:rsid w:val="006616F6"/>
    <w:rsid w:val="00677844"/>
    <w:rsid w:val="00694E05"/>
    <w:rsid w:val="006B07E4"/>
    <w:rsid w:val="006C7062"/>
    <w:rsid w:val="006D6DA5"/>
    <w:rsid w:val="00714108"/>
    <w:rsid w:val="00715C71"/>
    <w:rsid w:val="007423A0"/>
    <w:rsid w:val="00763903"/>
    <w:rsid w:val="00774305"/>
    <w:rsid w:val="00785E65"/>
    <w:rsid w:val="007C3F66"/>
    <w:rsid w:val="007D0566"/>
    <w:rsid w:val="00824C03"/>
    <w:rsid w:val="00842E10"/>
    <w:rsid w:val="0085796C"/>
    <w:rsid w:val="008C290A"/>
    <w:rsid w:val="008E7494"/>
    <w:rsid w:val="0092244B"/>
    <w:rsid w:val="009521B0"/>
    <w:rsid w:val="00967ED1"/>
    <w:rsid w:val="009C40FE"/>
    <w:rsid w:val="009D467F"/>
    <w:rsid w:val="00A2768B"/>
    <w:rsid w:val="00A37CFA"/>
    <w:rsid w:val="00A56D69"/>
    <w:rsid w:val="00A717D9"/>
    <w:rsid w:val="00A773C3"/>
    <w:rsid w:val="00A807ED"/>
    <w:rsid w:val="00AD4DD4"/>
    <w:rsid w:val="00AD7B1D"/>
    <w:rsid w:val="00B20647"/>
    <w:rsid w:val="00B24C6B"/>
    <w:rsid w:val="00B33E04"/>
    <w:rsid w:val="00B45AEC"/>
    <w:rsid w:val="00B605CA"/>
    <w:rsid w:val="00B977DC"/>
    <w:rsid w:val="00BC3132"/>
    <w:rsid w:val="00C24551"/>
    <w:rsid w:val="00C270D5"/>
    <w:rsid w:val="00C5133C"/>
    <w:rsid w:val="00C649F9"/>
    <w:rsid w:val="00C824F1"/>
    <w:rsid w:val="00C967BD"/>
    <w:rsid w:val="00D04E5A"/>
    <w:rsid w:val="00DB670C"/>
    <w:rsid w:val="00DD2C41"/>
    <w:rsid w:val="00DD56CB"/>
    <w:rsid w:val="00DE4FF4"/>
    <w:rsid w:val="00DF731E"/>
    <w:rsid w:val="00E060B8"/>
    <w:rsid w:val="00E074B9"/>
    <w:rsid w:val="00E15511"/>
    <w:rsid w:val="00E2436C"/>
    <w:rsid w:val="00E27B86"/>
    <w:rsid w:val="00E32051"/>
    <w:rsid w:val="00E35CC5"/>
    <w:rsid w:val="00E7082F"/>
    <w:rsid w:val="00E848E6"/>
    <w:rsid w:val="00E9537A"/>
    <w:rsid w:val="00ED0DDF"/>
    <w:rsid w:val="00ED73D1"/>
    <w:rsid w:val="00F100B5"/>
    <w:rsid w:val="00F52CF6"/>
    <w:rsid w:val="00FA5BA5"/>
    <w:rsid w:val="00FB0FEC"/>
    <w:rsid w:val="00FB4061"/>
    <w:rsid w:val="00FB72B6"/>
    <w:rsid w:val="00FD6405"/>
    <w:rsid w:val="013B052E"/>
    <w:rsid w:val="048F2C7F"/>
    <w:rsid w:val="05416E0B"/>
    <w:rsid w:val="09A7079C"/>
    <w:rsid w:val="0CBD77DF"/>
    <w:rsid w:val="0E512A17"/>
    <w:rsid w:val="129749EB"/>
    <w:rsid w:val="15D46AD2"/>
    <w:rsid w:val="166213EB"/>
    <w:rsid w:val="255B1C42"/>
    <w:rsid w:val="26585AA5"/>
    <w:rsid w:val="27CC03C3"/>
    <w:rsid w:val="27F05955"/>
    <w:rsid w:val="2CDC29A6"/>
    <w:rsid w:val="2EDD70E7"/>
    <w:rsid w:val="304E44B7"/>
    <w:rsid w:val="31B2130D"/>
    <w:rsid w:val="31BE3DC6"/>
    <w:rsid w:val="37D75757"/>
    <w:rsid w:val="38155589"/>
    <w:rsid w:val="3B0808DD"/>
    <w:rsid w:val="3B3756CB"/>
    <w:rsid w:val="4713534E"/>
    <w:rsid w:val="5AAC6A6F"/>
    <w:rsid w:val="639E4AC4"/>
    <w:rsid w:val="69471805"/>
    <w:rsid w:val="703A36D7"/>
    <w:rsid w:val="705D5A5E"/>
    <w:rsid w:val="759D26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3"/>
    <w:unhideWhenUsed/>
    <w:qFormat/>
    <w:locked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4"/>
    <w:qFormat/>
    <w:uiPriority w:val="99"/>
    <w:pPr>
      <w:ind w:left="1200" w:hanging="1200" w:hangingChars="500"/>
    </w:pPr>
    <w:rPr>
      <w:rFonts w:eastAsia="黑体"/>
    </w:rPr>
  </w:style>
  <w:style w:type="paragraph" w:styleId="5">
    <w:name w:val="Plain Text"/>
    <w:basedOn w:val="1"/>
    <w:link w:val="15"/>
    <w:qFormat/>
    <w:uiPriority w:val="99"/>
    <w:rPr>
      <w:rFonts w:ascii="Courier New" w:hAnsi="Courier New" w:eastAsia="宋体" w:cs="Courier New"/>
      <w:sz w:val="21"/>
      <w:szCs w:val="21"/>
    </w:rPr>
  </w:style>
  <w:style w:type="paragraph" w:styleId="6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Emphasis"/>
    <w:qFormat/>
    <w:locked/>
    <w:uiPriority w:val="20"/>
    <w:rPr>
      <w:i/>
      <w:iCs/>
    </w:rPr>
  </w:style>
  <w:style w:type="character" w:customStyle="1" w:styleId="12">
    <w:name w:val="标题 1 字符"/>
    <w:link w:val="2"/>
    <w:qFormat/>
    <w:locked/>
    <w:uiPriority w:val="99"/>
    <w:rPr>
      <w:rFonts w:eastAsia="楷体_GB2312"/>
      <w:b/>
      <w:bCs/>
      <w:kern w:val="44"/>
      <w:sz w:val="44"/>
      <w:szCs w:val="44"/>
    </w:rPr>
  </w:style>
  <w:style w:type="character" w:customStyle="1" w:styleId="13">
    <w:name w:val="标题 3 字符"/>
    <w:link w:val="3"/>
    <w:uiPriority w:val="9"/>
    <w:rPr>
      <w:rFonts w:eastAsia="楷体_GB2312"/>
      <w:b/>
      <w:bCs/>
      <w:kern w:val="2"/>
      <w:sz w:val="32"/>
      <w:szCs w:val="32"/>
    </w:rPr>
  </w:style>
  <w:style w:type="character" w:customStyle="1" w:styleId="14">
    <w:name w:val="正文文本缩进 字符"/>
    <w:link w:val="4"/>
    <w:semiHidden/>
    <w:qFormat/>
    <w:locked/>
    <w:uiPriority w:val="99"/>
    <w:rPr>
      <w:rFonts w:eastAsia="楷体_GB2312"/>
      <w:sz w:val="24"/>
      <w:szCs w:val="24"/>
    </w:rPr>
  </w:style>
  <w:style w:type="character" w:customStyle="1" w:styleId="15">
    <w:name w:val="纯文本 字符"/>
    <w:link w:val="5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6">
    <w:name w:val="批注框文本 字符"/>
    <w:link w:val="6"/>
    <w:semiHidden/>
    <w:qFormat/>
    <w:locked/>
    <w:uiPriority w:val="99"/>
    <w:rPr>
      <w:rFonts w:eastAsia="楷体_GB2312"/>
      <w:sz w:val="2"/>
      <w:szCs w:val="2"/>
    </w:rPr>
  </w:style>
  <w:style w:type="character" w:customStyle="1" w:styleId="17">
    <w:name w:val="页脚 字符"/>
    <w:link w:val="7"/>
    <w:semiHidden/>
    <w:qFormat/>
    <w:locked/>
    <w:uiPriority w:val="99"/>
    <w:rPr>
      <w:rFonts w:eastAsia="楷体_GB2312"/>
      <w:sz w:val="18"/>
      <w:szCs w:val="18"/>
    </w:rPr>
  </w:style>
  <w:style w:type="character" w:customStyle="1" w:styleId="18">
    <w:name w:val="页眉 字符"/>
    <w:link w:val="8"/>
    <w:semiHidden/>
    <w:qFormat/>
    <w:locked/>
    <w:uiPriority w:val="99"/>
    <w:rPr>
      <w:rFonts w:eastAsia="楷体_GB2312"/>
      <w:sz w:val="18"/>
      <w:szCs w:val="18"/>
    </w:rPr>
  </w:style>
  <w:style w:type="paragraph" w:customStyle="1" w:styleId="19">
    <w:name w:val="Char Char1 Char"/>
    <w:basedOn w:val="1"/>
    <w:semiHidden/>
    <w:qFormat/>
    <w:uiPriority w:val="99"/>
    <w:rPr>
      <w:rFonts w:eastAsia="宋体"/>
      <w:sz w:val="21"/>
      <w:szCs w:val="21"/>
    </w:rPr>
  </w:style>
  <w:style w:type="paragraph" w:customStyle="1" w:styleId="20">
    <w:name w:val="Char Char1 Char1"/>
    <w:basedOn w:val="1"/>
    <w:semiHidden/>
    <w:qFormat/>
    <w:uiPriority w:val="99"/>
    <w:rPr>
      <w:rFonts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4712</Words>
  <Characters>4926</Characters>
  <Lines>38</Lines>
  <Paragraphs>10</Paragraphs>
  <TotalTime>2</TotalTime>
  <ScaleCrop>false</ScaleCrop>
  <LinksUpToDate>false</LinksUpToDate>
  <CharactersWithSpaces>4981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2023-09-08T00:36:00Z</dcterms:created>
  <dc:creator>lqy</dc:creator>
  <cp:lastModifiedBy>vertesyuan</cp:lastModifiedBy>
  <cp:lastPrinted>2017-09-28T06:01:00Z</cp:lastPrinted>
  <dcterms:modified xsi:type="dcterms:W3CDTF">2024-10-28T03:30:15Z</dcterms:modified>
  <dc:title>[单击此处请键入专业名称]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CEAC21CF5AF846ACB62ED237AC7B937A_13</vt:lpwstr>
  </property>
</Properties>
</file>