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425D4">
      <w:pPr>
        <w:snapToGrid w:val="0"/>
        <w:jc w:val="center"/>
        <w:rPr>
          <w:rFonts w:ascii="楷体_GB2312"/>
          <w:sz w:val="28"/>
        </w:rPr>
      </w:pPr>
      <w:bookmarkStart w:id="0" w:name="_GoBack"/>
      <w:bookmarkEnd w:id="0"/>
      <w:r>
        <w:rPr>
          <w:rFonts w:hint="eastAsia" w:ascii="楷体_GB2312"/>
          <w:b/>
          <w:bCs/>
          <w:sz w:val="28"/>
        </w:rPr>
        <w:t>浙江工业大学2025年</w:t>
      </w:r>
    </w:p>
    <w:p w14:paraId="0AE78817"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6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 w14:paraId="3D6D0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53A2079A"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6" w:type="dxa"/>
            <w:noWrap w:val="0"/>
            <w:vAlign w:val="bottom"/>
          </w:tcPr>
          <w:p w14:paraId="5EEBB7A9">
            <w:pPr>
              <w:pStyle w:val="2"/>
              <w:spacing w:before="78" w:beforeLines="25" w:after="31" w:afterLines="10" w:line="240" w:lineRule="auto"/>
              <w:rPr>
                <w:rFonts w:hint="eastAsia"/>
                <w:sz w:val="21"/>
                <w:szCs w:val="21"/>
              </w:rPr>
            </w:pPr>
            <w:r>
              <w:rPr>
                <w:rFonts w:ascii="宋体" w:hAnsi="宋体" w:eastAsia="楷体_GB2312"/>
                <w:bCs w:val="0"/>
                <w:kern w:val="2"/>
                <w:sz w:val="24"/>
                <w:szCs w:val="21"/>
              </w:rPr>
              <w:t>817  流体力学</w:t>
            </w:r>
          </w:p>
        </w:tc>
      </w:tr>
      <w:tr w14:paraId="2251A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4E22C6D4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6726" w:type="dxa"/>
            <w:noWrap w:val="0"/>
            <w:vAlign w:val="bottom"/>
          </w:tcPr>
          <w:p w14:paraId="149BCBE2">
            <w:pPr>
              <w:spacing w:after="62" w:afterLines="20"/>
              <w:ind w:firstLine="236" w:firstLineChars="98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■学术学位     ■专业学位</w:t>
            </w:r>
          </w:p>
        </w:tc>
      </w:tr>
      <w:tr w14:paraId="40F1A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4080E230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6726" w:type="dxa"/>
            <w:noWrap w:val="0"/>
            <w:vAlign w:val="bottom"/>
          </w:tcPr>
          <w:p w14:paraId="1D4CFE4E"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动力工程及工程热物理</w:t>
            </w:r>
            <w:r>
              <w:rPr>
                <w:rFonts w:hint="eastAsia"/>
                <w:b/>
                <w:szCs w:val="21"/>
              </w:rPr>
              <w:t>、</w:t>
            </w:r>
            <w:r>
              <w:rPr>
                <w:rFonts w:hint="eastAsia" w:ascii="宋体" w:hAnsi="宋体"/>
                <w:b/>
                <w:szCs w:val="21"/>
              </w:rPr>
              <w:t>能源动力</w:t>
            </w:r>
          </w:p>
        </w:tc>
      </w:tr>
    </w:tbl>
    <w:p w14:paraId="7FA9DAE3">
      <w:pPr>
        <w:spacing w:line="400" w:lineRule="exact"/>
        <w:rPr>
          <w:rFonts w:hint="eastAsia" w:ascii="黑体" w:eastAsia="黑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6E82B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9288" w:type="dxa"/>
            <w:noWrap w:val="0"/>
            <w:vAlign w:val="top"/>
          </w:tcPr>
          <w:p w14:paraId="5A5C3D1A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一、基本内容</w:t>
            </w:r>
          </w:p>
          <w:p w14:paraId="09C5595A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1.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基本概念</w:t>
            </w:r>
          </w:p>
          <w:p w14:paraId="05A8CBDA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了解流体的基本特性；</w:t>
            </w:r>
          </w:p>
          <w:p w14:paraId="7545E0DC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了解流体的压缩性和膨胀性；</w:t>
            </w:r>
          </w:p>
          <w:p w14:paraId="5AA05F8E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掌握牛顿内摩擦定律并能利用该理论进行缝隙流动的计算；</w:t>
            </w:r>
          </w:p>
          <w:p w14:paraId="7F717E42">
            <w:pPr>
              <w:rPr>
                <w:rFonts w:ascii="宋体" w:eastAsia="宋体"/>
                <w:sz w:val="21"/>
              </w:rPr>
            </w:pPr>
          </w:p>
          <w:p w14:paraId="1F58F961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2.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流体静力学</w:t>
            </w:r>
          </w:p>
          <w:p w14:paraId="1284A485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了解和掌握静压强及其特性；</w:t>
            </w:r>
          </w:p>
          <w:p w14:paraId="6CEDB305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了解平衡流体所受的作用力；</w:t>
            </w:r>
          </w:p>
          <w:p w14:paraId="194A7A76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理解流体欧拉平衡微分方程及其推导过程；</w:t>
            </w:r>
          </w:p>
          <w:p w14:paraId="6ECC1111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掌握静压强的基本方程及其物理意义；</w:t>
            </w:r>
          </w:p>
          <w:p w14:paraId="0A9309AB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掌握平衡流体的压强计算方法及测量方法；</w:t>
            </w:r>
          </w:p>
          <w:p w14:paraId="04D2BCB5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掌握平衡流体对壁面作用力的计算方法；</w:t>
            </w:r>
          </w:p>
          <w:p w14:paraId="18B71360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掌握平衡流体内等压面的计算方法；</w:t>
            </w:r>
          </w:p>
          <w:p w14:paraId="7690718E">
            <w:pPr>
              <w:rPr>
                <w:rFonts w:ascii="宋体" w:eastAsia="宋体"/>
                <w:sz w:val="21"/>
              </w:rPr>
            </w:pPr>
          </w:p>
          <w:p w14:paraId="74174028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3.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流体动力学</w:t>
            </w:r>
          </w:p>
          <w:p w14:paraId="729E588E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了解描述流体运动的两种方法；</w:t>
            </w:r>
          </w:p>
          <w:p w14:paraId="35653A3B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掌握迹线，流线的概念及方程。</w:t>
            </w:r>
          </w:p>
          <w:p w14:paraId="70A215C4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掌握流体连续方程及其推导过程；</w:t>
            </w:r>
          </w:p>
          <w:p w14:paraId="32DFA407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掌握伯努利方程及其几何意义</w:t>
            </w:r>
          </w:p>
          <w:p w14:paraId="3ED42786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掌握伯努利方程在流体流动测量中的应用；</w:t>
            </w:r>
          </w:p>
          <w:p w14:paraId="25B1C4E2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掌握不可压缩流体动量方程式及其推导过程；</w:t>
            </w:r>
          </w:p>
          <w:p w14:paraId="4FD5DC5B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掌握动量方程的应用；</w:t>
            </w:r>
          </w:p>
          <w:p w14:paraId="3DE7641C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了解动量矩方程式；</w:t>
            </w:r>
          </w:p>
          <w:p w14:paraId="30E1F7FB">
            <w:pPr>
              <w:rPr>
                <w:rFonts w:ascii="宋体" w:eastAsia="宋体"/>
                <w:sz w:val="21"/>
              </w:rPr>
            </w:pPr>
          </w:p>
          <w:p w14:paraId="65463899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4.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相似理论与量纲分析；</w:t>
            </w:r>
          </w:p>
          <w:p w14:paraId="1B1B9356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掌握力学相似的基本概念；</w:t>
            </w:r>
          </w:p>
          <w:p w14:paraId="5B495CD5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掌握弗劳德数、欧拉数及雷诺数表达式及其物理意义；</w:t>
            </w:r>
          </w:p>
          <w:p w14:paraId="20E5F3EB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了解近似模型法在工程中的应用；</w:t>
            </w:r>
          </w:p>
          <w:p w14:paraId="210A3EED">
            <w:pPr>
              <w:rPr>
                <w:rFonts w:ascii="宋体" w:eastAsia="宋体"/>
                <w:sz w:val="21"/>
              </w:rPr>
            </w:pPr>
          </w:p>
          <w:p w14:paraId="1CFBF232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5.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管中流动</w:t>
            </w:r>
          </w:p>
          <w:p w14:paraId="574146C9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掌握雷诺实验；</w:t>
            </w:r>
          </w:p>
          <w:p w14:paraId="606FE44F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掌握水力直径的计算方法；</w:t>
            </w:r>
          </w:p>
          <w:p w14:paraId="0A7BEF9F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掌握管内层流速度分布计算；</w:t>
            </w:r>
          </w:p>
          <w:p w14:paraId="6566FE18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了解湍流的基本特性及混合长度理论；</w:t>
            </w:r>
          </w:p>
          <w:p w14:paraId="1766B95A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了解湍流流动的流动结构；</w:t>
            </w:r>
          </w:p>
          <w:p w14:paraId="012E9259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掌握管内沿程阻力与局部阻力及阻力计算方法；</w:t>
            </w:r>
          </w:p>
          <w:p w14:paraId="349B8039">
            <w:pPr>
              <w:rPr>
                <w:rFonts w:hint="eastAsia" w:ascii="宋体" w:eastAsia="宋体"/>
                <w:sz w:val="21"/>
              </w:rPr>
            </w:pPr>
          </w:p>
          <w:p w14:paraId="48CFA8DE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6.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孔口流动</w:t>
            </w:r>
          </w:p>
          <w:p w14:paraId="783269EA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了解薄壁孔口与厚壁孔口的概念； </w:t>
            </w:r>
          </w:p>
          <w:p w14:paraId="4B4CD99C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掌握孔口出流的流量计算方法；</w:t>
            </w:r>
          </w:p>
          <w:p w14:paraId="2BE0B8B0">
            <w:pPr>
              <w:rPr>
                <w:rFonts w:ascii="宋体" w:eastAsia="宋体"/>
                <w:sz w:val="21"/>
              </w:rPr>
            </w:pPr>
          </w:p>
          <w:p w14:paraId="0A79FC7B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7.</w:t>
            </w:r>
            <w:r>
              <w:rPr>
                <w:rFonts w:hint="eastAsia" w:ascii="宋体" w:eastAsia="宋体"/>
                <w:sz w:val="21"/>
              </w:rPr>
              <w:tab/>
            </w:r>
            <w:r>
              <w:rPr>
                <w:rFonts w:hint="eastAsia" w:ascii="宋体" w:eastAsia="宋体"/>
                <w:sz w:val="21"/>
              </w:rPr>
              <w:t>缝隙流动</w:t>
            </w:r>
          </w:p>
          <w:p w14:paraId="5D3DE60A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掌握缝隙内流体流动的速度分布计算方法；</w:t>
            </w:r>
          </w:p>
          <w:p w14:paraId="7924779D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掌握无泄漏缝隙及最佳缝隙的概念；</w:t>
            </w:r>
          </w:p>
          <w:p w14:paraId="6543D534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掌握压差流与剪切流的概念；</w:t>
            </w:r>
          </w:p>
          <w:p w14:paraId="22FC38A9">
            <w:pPr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掌握圆盘缝隙内压强分布计算方法。</w:t>
            </w:r>
          </w:p>
          <w:p w14:paraId="05D3C978">
            <w:pPr>
              <w:rPr>
                <w:rFonts w:hint="eastAsia" w:ascii="宋体" w:eastAsia="宋体"/>
                <w:sz w:val="21"/>
              </w:rPr>
            </w:pPr>
          </w:p>
          <w:p w14:paraId="11A2ECDB">
            <w:pPr>
              <w:rPr>
                <w:rFonts w:hint="eastAsia" w:ascii="宋体" w:eastAsia="宋体"/>
                <w:sz w:val="21"/>
              </w:rPr>
            </w:pPr>
          </w:p>
          <w:p w14:paraId="26E1A289">
            <w:pPr>
              <w:rPr>
                <w:rFonts w:hint="eastAsia" w:ascii="宋体" w:eastAsia="宋体"/>
                <w:sz w:val="21"/>
              </w:rPr>
            </w:pPr>
          </w:p>
          <w:p w14:paraId="0F92ECD3">
            <w:pPr>
              <w:rPr>
                <w:rFonts w:hint="eastAsia" w:ascii="宋体" w:eastAsia="宋体"/>
                <w:sz w:val="21"/>
              </w:rPr>
            </w:pPr>
          </w:p>
          <w:p w14:paraId="02828FE5">
            <w:pPr>
              <w:rPr>
                <w:rFonts w:hint="eastAsia" w:ascii="宋体" w:eastAsia="宋体"/>
                <w:sz w:val="21"/>
              </w:rPr>
            </w:pPr>
          </w:p>
          <w:p w14:paraId="6752347F">
            <w:pPr>
              <w:rPr>
                <w:rFonts w:hint="eastAsia" w:ascii="宋体" w:eastAsia="宋体"/>
                <w:sz w:val="21"/>
              </w:rPr>
            </w:pPr>
          </w:p>
          <w:p w14:paraId="658768C5">
            <w:pPr>
              <w:rPr>
                <w:rFonts w:hint="eastAsia" w:ascii="宋体" w:eastAsia="宋体"/>
                <w:sz w:val="21"/>
              </w:rPr>
            </w:pPr>
          </w:p>
          <w:p w14:paraId="0A0C4629">
            <w:pPr>
              <w:rPr>
                <w:rFonts w:hint="eastAsia" w:ascii="宋体" w:eastAsia="宋体"/>
                <w:sz w:val="21"/>
              </w:rPr>
            </w:pPr>
          </w:p>
          <w:p w14:paraId="2882A5AB">
            <w:pPr>
              <w:rPr>
                <w:rFonts w:hint="eastAsia" w:ascii="宋体" w:eastAsia="宋体"/>
                <w:sz w:val="21"/>
              </w:rPr>
            </w:pPr>
          </w:p>
          <w:p w14:paraId="2B944401">
            <w:pPr>
              <w:rPr>
                <w:rFonts w:hint="eastAsia" w:ascii="宋体" w:eastAsia="宋体"/>
                <w:sz w:val="21"/>
              </w:rPr>
            </w:pPr>
          </w:p>
          <w:p w14:paraId="43AD7355">
            <w:pPr>
              <w:rPr>
                <w:rFonts w:hint="eastAsia" w:ascii="宋体" w:eastAsia="宋体"/>
                <w:sz w:val="21"/>
              </w:rPr>
            </w:pPr>
          </w:p>
          <w:p w14:paraId="11E87D16">
            <w:pPr>
              <w:rPr>
                <w:rFonts w:hint="eastAsia" w:ascii="宋体" w:eastAsia="宋体"/>
                <w:sz w:val="21"/>
              </w:rPr>
            </w:pPr>
          </w:p>
          <w:p w14:paraId="10FCD686">
            <w:pPr>
              <w:rPr>
                <w:rFonts w:hint="eastAsia" w:ascii="宋体" w:eastAsia="宋体"/>
                <w:sz w:val="21"/>
              </w:rPr>
            </w:pPr>
          </w:p>
          <w:p w14:paraId="49A7D0A1">
            <w:pPr>
              <w:rPr>
                <w:rFonts w:hint="eastAsia" w:ascii="宋体" w:eastAsia="宋体"/>
                <w:sz w:val="21"/>
              </w:rPr>
            </w:pPr>
          </w:p>
          <w:p w14:paraId="746F06A6">
            <w:pPr>
              <w:rPr>
                <w:rFonts w:hint="eastAsia" w:ascii="宋体" w:eastAsia="宋体"/>
                <w:sz w:val="21"/>
              </w:rPr>
            </w:pPr>
          </w:p>
          <w:p w14:paraId="3BED8A15">
            <w:pPr>
              <w:rPr>
                <w:rFonts w:hint="eastAsia" w:ascii="宋体" w:eastAsia="宋体"/>
                <w:sz w:val="21"/>
              </w:rPr>
            </w:pPr>
          </w:p>
          <w:p w14:paraId="6A97B1B2">
            <w:pPr>
              <w:rPr>
                <w:rFonts w:hint="eastAsia" w:ascii="宋体" w:eastAsia="宋体"/>
                <w:sz w:val="21"/>
              </w:rPr>
            </w:pPr>
          </w:p>
          <w:p w14:paraId="62D969E3">
            <w:pPr>
              <w:rPr>
                <w:rFonts w:hint="eastAsia" w:ascii="宋体" w:eastAsia="宋体"/>
                <w:sz w:val="21"/>
              </w:rPr>
            </w:pPr>
          </w:p>
          <w:p w14:paraId="509249BC">
            <w:pPr>
              <w:rPr>
                <w:rFonts w:hint="eastAsia" w:ascii="宋体" w:eastAsia="宋体"/>
                <w:sz w:val="21"/>
              </w:rPr>
            </w:pPr>
          </w:p>
          <w:p w14:paraId="323C997B">
            <w:pPr>
              <w:rPr>
                <w:rFonts w:hint="eastAsia" w:ascii="宋体" w:eastAsia="宋体"/>
                <w:sz w:val="21"/>
              </w:rPr>
            </w:pPr>
          </w:p>
          <w:p w14:paraId="4BFCD3C4">
            <w:pPr>
              <w:rPr>
                <w:rFonts w:hint="eastAsia" w:ascii="宋体" w:eastAsia="宋体"/>
                <w:sz w:val="21"/>
              </w:rPr>
            </w:pPr>
          </w:p>
          <w:p w14:paraId="38ADB64B">
            <w:pPr>
              <w:rPr>
                <w:rFonts w:hint="eastAsia" w:ascii="宋体" w:eastAsia="宋体"/>
                <w:sz w:val="21"/>
              </w:rPr>
            </w:pPr>
          </w:p>
          <w:p w14:paraId="080E847A">
            <w:pPr>
              <w:rPr>
                <w:rFonts w:hint="eastAsia" w:ascii="宋体" w:eastAsia="宋体"/>
                <w:sz w:val="21"/>
              </w:rPr>
            </w:pPr>
          </w:p>
        </w:tc>
      </w:tr>
      <w:tr w14:paraId="64A1B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498" w:hRule="atLeast"/>
        </w:trPr>
        <w:tc>
          <w:tcPr>
            <w:tcW w:w="9288" w:type="dxa"/>
            <w:noWrap w:val="0"/>
            <w:vAlign w:val="top"/>
          </w:tcPr>
          <w:p w14:paraId="394CC3C7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二、考试要求（包括考试时间、总分、考试方式、题型、分数比例等）</w:t>
            </w:r>
          </w:p>
          <w:p w14:paraId="7E59120B">
            <w:pPr>
              <w:ind w:firstLine="210" w:firstLineChars="1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考试时间：180分钟</w:t>
            </w:r>
          </w:p>
          <w:p w14:paraId="5ADCC2A5">
            <w:pPr>
              <w:ind w:firstLine="210" w:firstLineChars="1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总    分：150分</w:t>
            </w:r>
          </w:p>
          <w:p w14:paraId="53C8750A">
            <w:pPr>
              <w:ind w:firstLine="210" w:firstLineChars="1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考试方式：笔试</w:t>
            </w:r>
          </w:p>
          <w:p w14:paraId="7E4BB0A0">
            <w:pPr>
              <w:ind w:firstLine="210" w:firstLineChars="10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考试题型：</w:t>
            </w:r>
          </w:p>
          <w:p w14:paraId="3D51B81A">
            <w:pPr>
              <w:ind w:firstLine="210" w:firstLineChars="100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（1）</w:t>
            </w:r>
            <w:r>
              <w:rPr>
                <w:rFonts w:eastAsia="宋体"/>
                <w:sz w:val="21"/>
                <w:szCs w:val="21"/>
              </w:rPr>
              <w:t>概念题（名词解释，简答题）：70分</w:t>
            </w:r>
          </w:p>
          <w:p w14:paraId="0F11D2C1">
            <w:pPr>
              <w:ind w:firstLine="210" w:firstLineChars="100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（2）</w:t>
            </w:r>
            <w:r>
              <w:rPr>
                <w:rFonts w:eastAsia="宋体"/>
                <w:sz w:val="21"/>
                <w:szCs w:val="21"/>
              </w:rPr>
              <w:t>综合计算题：80分</w:t>
            </w:r>
          </w:p>
          <w:p w14:paraId="1277A748">
            <w:pPr>
              <w:rPr>
                <w:rFonts w:hint="eastAsia" w:ascii="黑体" w:eastAsia="黑体"/>
                <w:sz w:val="21"/>
              </w:rPr>
            </w:pPr>
          </w:p>
        </w:tc>
      </w:tr>
      <w:tr w14:paraId="7F186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94" w:hRule="atLeast"/>
        </w:trPr>
        <w:tc>
          <w:tcPr>
            <w:tcW w:w="9288" w:type="dxa"/>
            <w:noWrap w:val="0"/>
            <w:vAlign w:val="top"/>
          </w:tcPr>
          <w:p w14:paraId="7D0F1119">
            <w:pPr>
              <w:rPr>
                <w:rFonts w:hint="eastAsia"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三、主要参考书目</w:t>
            </w:r>
          </w:p>
          <w:p w14:paraId="10551814">
            <w:pPr>
              <w:rPr>
                <w:rFonts w:hint="eastAsia" w:ascii="黑体" w:eastAsia="黑体"/>
                <w:sz w:val="21"/>
              </w:rPr>
            </w:pPr>
            <w:r>
              <w:rPr>
                <w:rFonts w:eastAsia="宋体"/>
                <w:sz w:val="21"/>
                <w:szCs w:val="21"/>
              </w:rPr>
              <w:t>张也影编，《流体力学》（第二版），高等教育出版社，2000</w:t>
            </w:r>
          </w:p>
        </w:tc>
      </w:tr>
      <w:tr w14:paraId="206BA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694" w:hRule="atLeast"/>
        </w:trPr>
        <w:tc>
          <w:tcPr>
            <w:tcW w:w="9288" w:type="dxa"/>
            <w:noWrap w:val="0"/>
            <w:vAlign w:val="top"/>
          </w:tcPr>
          <w:p w14:paraId="213AE87C"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四、自命题科目需要携带的特殊考试用品（如画板之类会影响到普通考生考试的用品）</w:t>
            </w:r>
          </w:p>
          <w:p w14:paraId="6ADA4100">
            <w:pPr>
              <w:jc w:val="left"/>
              <w:rPr>
                <w:rFonts w:hint="eastAsia" w:ascii="黑体" w:eastAsia="黑体"/>
                <w:sz w:val="21"/>
              </w:rPr>
            </w:pPr>
            <w:r>
              <w:rPr>
                <w:rFonts w:hint="eastAsia" w:eastAsia="宋体"/>
                <w:sz w:val="21"/>
                <w:szCs w:val="21"/>
              </w:rPr>
              <w:t>无</w:t>
            </w:r>
          </w:p>
        </w:tc>
      </w:tr>
    </w:tbl>
    <w:p w14:paraId="5E8F4E81">
      <w:pPr>
        <w:spacing w:line="400" w:lineRule="exact"/>
        <w:rPr>
          <w:rFonts w:hint="eastAsia" w:ascii="黑体" w:eastAsia="黑体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A778F5">
    <w:pPr>
      <w:pStyle w:val="5"/>
      <w:rPr>
        <w:rFonts w:hint="eastAsia"/>
      </w:rPr>
    </w:pPr>
    <w:r>
      <w:rPr>
        <w:rFonts w:hint="eastAsia"/>
      </w:rPr>
      <w:t>浙江工业大学硕士研究生招生考试初试自命题科目考试大纲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YmFmYzlkNWMxYWJmY2NkOWZlZTJlZWNhNjRmYmQifQ=="/>
  </w:docVars>
  <w:rsids>
    <w:rsidRoot w:val="00172BB2"/>
    <w:rsid w:val="00020682"/>
    <w:rsid w:val="000632A2"/>
    <w:rsid w:val="00071F17"/>
    <w:rsid w:val="00074CDF"/>
    <w:rsid w:val="00172BB2"/>
    <w:rsid w:val="0019753B"/>
    <w:rsid w:val="001D587B"/>
    <w:rsid w:val="001E06DD"/>
    <w:rsid w:val="001E3E34"/>
    <w:rsid w:val="002151C7"/>
    <w:rsid w:val="002438C1"/>
    <w:rsid w:val="00290F9D"/>
    <w:rsid w:val="00302CF5"/>
    <w:rsid w:val="00335F5A"/>
    <w:rsid w:val="00364D5A"/>
    <w:rsid w:val="003A48E0"/>
    <w:rsid w:val="004028FE"/>
    <w:rsid w:val="004438BF"/>
    <w:rsid w:val="004E428A"/>
    <w:rsid w:val="004F0203"/>
    <w:rsid w:val="0054517B"/>
    <w:rsid w:val="0057654F"/>
    <w:rsid w:val="00580957"/>
    <w:rsid w:val="005B095A"/>
    <w:rsid w:val="005D7EFD"/>
    <w:rsid w:val="00624315"/>
    <w:rsid w:val="00780CBE"/>
    <w:rsid w:val="00794DB0"/>
    <w:rsid w:val="007C6462"/>
    <w:rsid w:val="007D5CDC"/>
    <w:rsid w:val="007E7E28"/>
    <w:rsid w:val="00807FD1"/>
    <w:rsid w:val="00821218"/>
    <w:rsid w:val="008C46E2"/>
    <w:rsid w:val="00924CAF"/>
    <w:rsid w:val="009357B6"/>
    <w:rsid w:val="00950ED9"/>
    <w:rsid w:val="00B76D1B"/>
    <w:rsid w:val="00BE67CE"/>
    <w:rsid w:val="00C445E7"/>
    <w:rsid w:val="00CC2891"/>
    <w:rsid w:val="00D436A5"/>
    <w:rsid w:val="00DA1753"/>
    <w:rsid w:val="00DD70DA"/>
    <w:rsid w:val="00F95B44"/>
    <w:rsid w:val="00FE492E"/>
    <w:rsid w:val="0F2F1F78"/>
    <w:rsid w:val="131644F7"/>
    <w:rsid w:val="27EE3E7E"/>
    <w:rsid w:val="2C146EF8"/>
    <w:rsid w:val="2D4021AA"/>
    <w:rsid w:val="351518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 Char1 Char"/>
    <w:basedOn w:val="1"/>
    <w:semiHidden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138</Words>
  <Characters>789</Characters>
  <Lines>6</Lines>
  <Paragraphs>1</Paragraphs>
  <TotalTime>0</TotalTime>
  <ScaleCrop>false</ScaleCrop>
  <LinksUpToDate>false</LinksUpToDate>
  <CharactersWithSpaces>926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2007-06-18T01:41:00Z</dcterms:created>
  <dc:creator>lqy</dc:creator>
  <cp:lastModifiedBy>vertesyuan</cp:lastModifiedBy>
  <cp:lastPrinted>2008-10-23T02:22:00Z</cp:lastPrinted>
  <dcterms:modified xsi:type="dcterms:W3CDTF">2024-10-28T03:30:29Z</dcterms:modified>
  <dc:title>[单击此处请键入专业名称]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D7FC916C64CD4472AD06D2A51F8B6843_13</vt:lpwstr>
  </property>
</Properties>
</file>