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00"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华中农业大学硕士研究生入学考试大纲</w:t>
      </w:r>
    </w:p>
    <w:p>
      <w:pPr>
        <w:widowControl/>
        <w:spacing w:after="120" w:line="264" w:lineRule="auto"/>
        <w:jc w:val="center"/>
        <w:rPr>
          <w:rFonts w:ascii="黑体" w:hAnsi="黑体" w:eastAsia="黑体" w:cs="Times New Roman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</w:rPr>
        <w:t>考试科目：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en-US" w:eastAsia="zh-CN"/>
        </w:rPr>
        <w:t>440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</w:rPr>
        <w:t>《新闻与传播专业基础》</w:t>
      </w:r>
      <w:r>
        <w:rPr>
          <w:rFonts w:ascii="黑体" w:hAnsi="黑体" w:eastAsia="黑体" w:cs="Times New Roman"/>
          <w:b/>
          <w:bCs/>
          <w:kern w:val="44"/>
          <w:sz w:val="32"/>
          <w:szCs w:val="32"/>
        </w:rPr>
        <w:t xml:space="preserve"> </w:t>
      </w:r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 xml:space="preserve">一、考试的学科范围 </w:t>
      </w: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snapToGrid w:val="0"/>
        <w:spacing w:beforeLines="50" w:after="120" w:line="380" w:lineRule="exact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本课程考试范围包括：新闻学基础、传播学基础、新闻传播学研究方法三部分。</w:t>
      </w:r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二、要求掌握的基本内容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新闻学基础：</w:t>
      </w:r>
      <w:r>
        <w:rPr>
          <w:rFonts w:hint="eastAsia" w:ascii="Times New Roman" w:hAnsi="Times New Roman" w:eastAsia="宋体"/>
          <w:kern w:val="0"/>
          <w:szCs w:val="21"/>
        </w:rPr>
        <w:t>掌握新闻学的基本理论知识，理解新闻的本质与特征，把握新闻传播及其规律，能对新闻学所涉及的基本概念及理论问题进行概括、分析和论述，了解社会主义新闻事业及新闻工作的基本原则。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传播学基础：</w:t>
      </w:r>
      <w:r>
        <w:rPr>
          <w:rFonts w:hint="eastAsia" w:ascii="Times New Roman" w:hAnsi="Times New Roman" w:eastAsia="宋体"/>
          <w:kern w:val="0"/>
          <w:szCs w:val="21"/>
        </w:rPr>
        <w:t>掌握传播学的基本概念及理论，能够运用传播学的基本理论及相应方法分析和解释社会传播现象；掌握传播学经典理论、各主要流派及其观点，能对不同的理论流派及其观点进行比较分析。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新闻传播学研究方法：</w:t>
      </w:r>
      <w:r>
        <w:rPr>
          <w:rFonts w:hint="eastAsia" w:ascii="Times New Roman" w:hAnsi="Times New Roman" w:eastAsia="宋体"/>
          <w:kern w:val="0"/>
          <w:szCs w:val="21"/>
        </w:rPr>
        <w:t>掌握新闻传播学研究的基本原理与方法；具备量化分析与质化分析的基本知识，能够运用相关方法开展传播研究。</w:t>
      </w:r>
    </w:p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三、参考书目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1. 陈力丹</w:t>
      </w:r>
      <w:r>
        <w:rPr>
          <w:rFonts w:hint="eastAsia" w:ascii="Times New Roman" w:hAnsi="Times New Roman" w:eastAsia="宋体"/>
          <w:kern w:val="0"/>
          <w:szCs w:val="21"/>
        </w:rPr>
        <w:t>：《</w:t>
      </w:r>
      <w:r>
        <w:rPr>
          <w:rFonts w:ascii="Times New Roman" w:hAnsi="Times New Roman" w:eastAsia="宋体"/>
          <w:kern w:val="0"/>
          <w:szCs w:val="21"/>
        </w:rPr>
        <w:t>新闻理论十讲</w:t>
      </w:r>
      <w:r>
        <w:rPr>
          <w:rFonts w:hint="eastAsia" w:ascii="Times New Roman" w:hAnsi="Times New Roman" w:eastAsia="宋体"/>
          <w:kern w:val="0"/>
          <w:szCs w:val="21"/>
        </w:rPr>
        <w:t>》，</w:t>
      </w:r>
      <w:r>
        <w:rPr>
          <w:rFonts w:ascii="Times New Roman" w:hAnsi="Times New Roman" w:eastAsia="宋体"/>
          <w:kern w:val="0"/>
          <w:szCs w:val="21"/>
        </w:rPr>
        <w:t>复旦大学出版社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2. 李良荣</w:t>
      </w:r>
      <w:r>
        <w:rPr>
          <w:rFonts w:hint="eastAsia" w:ascii="Times New Roman" w:hAnsi="Times New Roman" w:eastAsia="宋体"/>
          <w:kern w:val="0"/>
          <w:szCs w:val="21"/>
        </w:rPr>
        <w:t>：《</w:t>
      </w:r>
      <w:r>
        <w:rPr>
          <w:rFonts w:ascii="Times New Roman" w:hAnsi="Times New Roman" w:eastAsia="宋体"/>
          <w:kern w:val="0"/>
          <w:szCs w:val="21"/>
        </w:rPr>
        <w:t>新闻学概论</w:t>
      </w:r>
      <w:r>
        <w:rPr>
          <w:rFonts w:hint="eastAsia" w:ascii="Times New Roman" w:hAnsi="Times New Roman" w:eastAsia="宋体"/>
          <w:kern w:val="0"/>
          <w:szCs w:val="21"/>
        </w:rPr>
        <w:t>》，</w:t>
      </w:r>
      <w:r>
        <w:rPr>
          <w:rFonts w:ascii="Times New Roman" w:hAnsi="Times New Roman" w:eastAsia="宋体"/>
          <w:kern w:val="0"/>
          <w:szCs w:val="21"/>
        </w:rPr>
        <w:t>复旦大学出版社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3. 郭庆光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《传播学教程》</w:t>
      </w:r>
      <w:r>
        <w:rPr>
          <w:rFonts w:hint="eastAsia" w:ascii="Times New Roman" w:hAnsi="Times New Roman" w:eastAsia="宋体"/>
          <w:kern w:val="0"/>
          <w:szCs w:val="21"/>
        </w:rPr>
        <w:t>，</w:t>
      </w:r>
      <w:r>
        <w:rPr>
          <w:rFonts w:ascii="Times New Roman" w:hAnsi="Times New Roman" w:eastAsia="宋体"/>
          <w:kern w:val="0"/>
          <w:szCs w:val="21"/>
        </w:rPr>
        <w:t>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4. 刘海龙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《大众传播理论：范式与流派》，中国人民大学出版社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5.</w:t>
      </w:r>
      <w:r>
        <w:rPr>
          <w:rFonts w:ascii="Times New Roman" w:hAnsi="Times New Roman" w:eastAsia="宋体"/>
          <w:kern w:val="0"/>
          <w:szCs w:val="21"/>
        </w:rPr>
        <w:t xml:space="preserve"> 陈阳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《大众传播学研究方法导论》，中国人民大学出版社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6</w:t>
      </w:r>
      <w:r>
        <w:rPr>
          <w:rFonts w:ascii="Times New Roman" w:hAnsi="Times New Roman" w:eastAsia="宋体"/>
          <w:kern w:val="0"/>
          <w:szCs w:val="21"/>
        </w:rPr>
        <w:t>. 罗杰斯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《传播学史：一种传记式的方法》</w:t>
      </w:r>
      <w:r>
        <w:rPr>
          <w:rFonts w:hint="eastAsia" w:ascii="Times New Roman" w:hAnsi="Times New Roman" w:eastAsia="宋体"/>
          <w:kern w:val="0"/>
          <w:szCs w:val="21"/>
        </w:rPr>
        <w:t>，</w:t>
      </w:r>
      <w:r>
        <w:rPr>
          <w:rFonts w:ascii="Times New Roman" w:hAnsi="Times New Roman" w:eastAsia="宋体"/>
          <w:kern w:val="0"/>
          <w:szCs w:val="21"/>
        </w:rPr>
        <w:t>殷晓蓉译，上海译文出版社</w:t>
      </w:r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四、考试的知识范围（课程复习大纲）</w:t>
      </w:r>
    </w:p>
    <w:p>
      <w:pPr>
        <w:widowControl/>
        <w:shd w:val="clear" w:color="auto" w:fill="FFFFFF"/>
        <w:spacing w:beforeLines="50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</w:pPr>
      <w:r>
        <w:rPr>
          <w:rFonts w:hint="eastAsia"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  <w:t>新闻学基础部分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1、新闻学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新闻工作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新闻活动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4、公共新闻学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5、几种主要的新闻理论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</w:t>
      </w:r>
      <w:r>
        <w:rPr>
          <w:rFonts w:ascii="Times New Roman" w:hAnsi="Times New Roman" w:eastAsia="黑体" w:cs="Times New Roman"/>
          <w:b/>
          <w:sz w:val="24"/>
          <w:szCs w:val="24"/>
        </w:rPr>
        <w:t>新闻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与新闻生产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、新闻定义与特点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新闻的本源与要素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3、新闻真实性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4、新闻的基本原则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5、新闻生产及其影响因素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6、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新闻选择与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新闻价值论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7、新闻采访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和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报道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的基本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原则和专业要求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8、新闻报道基本结构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9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、新闻体裁和新闻类型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10、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新闻自由和社会控制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11、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新闻专业理念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12、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人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的职业素养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和基本权利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（三）新闻事业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新闻事业的产生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新闻事业的发展及其基本规律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新闻媒介的性质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4、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中国新闻事业的基本性质和特点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5、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新闻事业的功能与效果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6、</w:t>
      </w:r>
      <w:r>
        <w:rPr>
          <w:rFonts w:hint="eastAsia" w:ascii="Times New Roman" w:hAnsi="Times New Roman" w:eastAsia="宋体"/>
          <w:kern w:val="0"/>
          <w:szCs w:val="21"/>
        </w:rPr>
        <w:t>新闻媒介的运行体系与管理模式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kern w:val="0"/>
          <w:szCs w:val="21"/>
        </w:rPr>
        <w:t>7、数字新闻业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（四）新闻与舆论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1、新闻与信息、宣传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舆论的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区别与联系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、舆论的构成及社会功能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3、舆论引导与舆论监督</w:t>
      </w:r>
    </w:p>
    <w:p>
      <w:pPr>
        <w:widowControl/>
        <w:shd w:val="clear" w:color="auto" w:fill="FFFFFF"/>
        <w:spacing w:beforeLines="50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</w:pPr>
      <w:r>
        <w:rPr>
          <w:rFonts w:hint="eastAsia"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  <w:t>传播学基础部分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</w:t>
      </w:r>
      <w:r>
        <w:rPr>
          <w:rFonts w:ascii="Times New Roman" w:hAnsi="Times New Roman" w:eastAsia="黑体" w:cs="Times New Roman"/>
          <w:b/>
          <w:sz w:val="24"/>
          <w:szCs w:val="24"/>
        </w:rPr>
        <w:t>传播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、传播学、传播观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传播与传播学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传播学的研究对象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传播学的基本问题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4、马克思主义传播观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（二）传播研究史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传播学的孕育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传播学的创立与发展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大众传播研究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4、互联网时代的传播研究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（三）人际传播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符号与符号互动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人际传播及其功能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组织传播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非正式组织传播：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群体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特殊的群体传播：集合行为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组织传播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（五）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大众传播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、大众传播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及其社会功能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控制分析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3、媒介分析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受众分析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效果分析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（六）大众传播效果理论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“议程设置功能”理论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“沉默的螺旋”理论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 xml:space="preserve">培养理论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框架理论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“知沟”理论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6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“第三人效果”理论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7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“创新的扩散”理论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8、其它传播效果理论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9、网络传播对传统效果理论的挑战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（七）批判学派及其它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法兰克福学派与批判理论的兴起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传播政治经济学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文化研究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媒介生产与媒介场域理论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多伦多学派及媒介研究</w:t>
      </w:r>
    </w:p>
    <w:p>
      <w:pPr>
        <w:widowControl/>
        <w:shd w:val="clear" w:color="auto" w:fill="FFFFFF"/>
        <w:spacing w:beforeLines="50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</w:pPr>
      <w:r>
        <w:rPr>
          <w:rFonts w:hint="eastAsia" w:ascii="Times New Roman" w:hAnsi="Times New Roman" w:eastAsia="黑体" w:cstheme="majorBidi"/>
          <w:b/>
          <w:bCs/>
          <w:color w:val="3F3F3F" w:themeColor="text1" w:themeTint="BF"/>
          <w:sz w:val="26"/>
          <w:szCs w:val="26"/>
        </w:rPr>
        <w:t>新闻传播学研究方法部分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（一）传播研究的原理与过程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为什么要学习研究方法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不同类型的研究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理论与大众传播研究范式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量化与质化研究方法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（二）研究基础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选题与文献回顾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研究设计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测量与操作化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抽样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（三）量化研究方法与传播研究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调查法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实验法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内容分析法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量化资料分析与表达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（四）质化研究方法与传播研究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质化田野研究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文本分析方法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质化资料分析与表达</w:t>
      </w:r>
    </w:p>
    <w:p>
      <w:pPr>
        <w:spacing w:beforeLines="50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（五）传播研究的其他方法与问题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文献研究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研究报告的撰写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jM2QxMjZjNjhhMTMzMzFjOTYwZDhkMjk2YmRmMzkifQ=="/>
  </w:docVars>
  <w:rsids>
    <w:rsidRoot w:val="007631FA"/>
    <w:rsid w:val="00066AFF"/>
    <w:rsid w:val="00086D90"/>
    <w:rsid w:val="00097E58"/>
    <w:rsid w:val="000D30D7"/>
    <w:rsid w:val="00100A67"/>
    <w:rsid w:val="00117C84"/>
    <w:rsid w:val="001455D6"/>
    <w:rsid w:val="001948D9"/>
    <w:rsid w:val="001C4D7D"/>
    <w:rsid w:val="00211435"/>
    <w:rsid w:val="00212CA1"/>
    <w:rsid w:val="00247D62"/>
    <w:rsid w:val="00265696"/>
    <w:rsid w:val="002E5C54"/>
    <w:rsid w:val="00323CC8"/>
    <w:rsid w:val="00336136"/>
    <w:rsid w:val="0038130E"/>
    <w:rsid w:val="003C4238"/>
    <w:rsid w:val="003F06C1"/>
    <w:rsid w:val="003F3227"/>
    <w:rsid w:val="003F6C19"/>
    <w:rsid w:val="00460B65"/>
    <w:rsid w:val="004B4746"/>
    <w:rsid w:val="004C2BFF"/>
    <w:rsid w:val="005211CD"/>
    <w:rsid w:val="00525935"/>
    <w:rsid w:val="00545A7B"/>
    <w:rsid w:val="00607536"/>
    <w:rsid w:val="006102CB"/>
    <w:rsid w:val="00692F92"/>
    <w:rsid w:val="006B3F27"/>
    <w:rsid w:val="007009AE"/>
    <w:rsid w:val="00722642"/>
    <w:rsid w:val="007631FA"/>
    <w:rsid w:val="007A07A8"/>
    <w:rsid w:val="007C5A6E"/>
    <w:rsid w:val="00801DB5"/>
    <w:rsid w:val="00820B55"/>
    <w:rsid w:val="00830CA9"/>
    <w:rsid w:val="00844C32"/>
    <w:rsid w:val="008559ED"/>
    <w:rsid w:val="0093293E"/>
    <w:rsid w:val="00961950"/>
    <w:rsid w:val="009752D4"/>
    <w:rsid w:val="009D57C6"/>
    <w:rsid w:val="00A52EF3"/>
    <w:rsid w:val="00A84237"/>
    <w:rsid w:val="00A873F2"/>
    <w:rsid w:val="00A9414B"/>
    <w:rsid w:val="00AB79D6"/>
    <w:rsid w:val="00AD5462"/>
    <w:rsid w:val="00B70CEA"/>
    <w:rsid w:val="00B815AF"/>
    <w:rsid w:val="00BD2038"/>
    <w:rsid w:val="00BD596D"/>
    <w:rsid w:val="00C05EB1"/>
    <w:rsid w:val="00C25B4A"/>
    <w:rsid w:val="00C366E4"/>
    <w:rsid w:val="00C47CE7"/>
    <w:rsid w:val="00C721AB"/>
    <w:rsid w:val="00C93C8E"/>
    <w:rsid w:val="00CA4655"/>
    <w:rsid w:val="00D33055"/>
    <w:rsid w:val="00D43BA5"/>
    <w:rsid w:val="00D526FD"/>
    <w:rsid w:val="00D65064"/>
    <w:rsid w:val="00D779C5"/>
    <w:rsid w:val="00D87EE6"/>
    <w:rsid w:val="00DE4EFB"/>
    <w:rsid w:val="00E4061B"/>
    <w:rsid w:val="00E840E4"/>
    <w:rsid w:val="00E9124C"/>
    <w:rsid w:val="00E95FDC"/>
    <w:rsid w:val="00F256A4"/>
    <w:rsid w:val="00F33B9B"/>
    <w:rsid w:val="00F46342"/>
    <w:rsid w:val="00F84640"/>
    <w:rsid w:val="00FB1197"/>
    <w:rsid w:val="00FC5484"/>
    <w:rsid w:val="00FD2F14"/>
    <w:rsid w:val="344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pBdr>
        <w:bottom w:val="single" w:color="4472C4" w:themeColor="accent1" w:sz="4" w:space="1"/>
      </w:pBdr>
      <w:spacing w:before="400" w:after="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6"/>
      <w:szCs w:val="36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80"/>
      <w:outlineLvl w:val="2"/>
    </w:pPr>
    <w:rPr>
      <w:rFonts w:asciiTheme="majorHAnsi" w:hAnsiTheme="majorHAnsi" w:eastAsiaTheme="majorEastAsia" w:cstheme="majorBidi"/>
      <w:color w:val="3F3F3F" w:themeColor="text1" w:themeTint="BF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/>
      <w:outlineLvl w:val="4"/>
    </w:pPr>
    <w:rPr>
      <w:rFonts w:asciiTheme="majorHAnsi" w:hAnsiTheme="majorHAnsi" w:eastAsiaTheme="majorEastAsia" w:cstheme="majorBidi"/>
      <w:i/>
      <w:iCs/>
      <w:sz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80"/>
      <w:outlineLvl w:val="5"/>
    </w:pPr>
    <w:rPr>
      <w:rFonts w:asciiTheme="majorHAnsi" w:hAnsiTheme="majorHAnsi" w:eastAsiaTheme="majorEastAsia" w:cstheme="majorBidi"/>
      <w:color w:val="585858" w:themeColor="text1" w:themeTint="A6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80"/>
      <w:outlineLvl w:val="6"/>
    </w:pPr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80"/>
      <w:outlineLvl w:val="7"/>
    </w:pPr>
    <w:rPr>
      <w:rFonts w:asciiTheme="majorHAnsi" w:hAnsiTheme="majorHAnsi" w:eastAsiaTheme="majorEastAsia" w:cstheme="majorBidi"/>
      <w:smallCaps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80"/>
      <w:outlineLvl w:val="8"/>
    </w:pPr>
    <w:rPr>
      <w:rFonts w:asciiTheme="majorHAnsi" w:hAnsiTheme="majorHAnsi" w:eastAsiaTheme="majorEastAsia" w:cstheme="majorBidi"/>
      <w:i/>
      <w:iCs/>
      <w:smallCaps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3F3F3F" w:themeColor="text1" w:themeTint="BF"/>
      <w:sz w:val="20"/>
      <w:szCs w:val="20"/>
    </w:rPr>
  </w:style>
  <w:style w:type="paragraph" w:styleId="12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</w:pPr>
    <w:rPr>
      <w:rFonts w:asciiTheme="majorHAnsi" w:hAnsiTheme="majorHAnsi" w:eastAsiaTheme="majorEastAsia" w:cstheme="majorBidi"/>
      <w:color w:val="3F3F3F" w:themeColor="text1" w:themeTint="BF"/>
      <w:sz w:val="30"/>
      <w:szCs w:val="30"/>
    </w:rPr>
  </w:style>
  <w:style w:type="paragraph" w:styleId="15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color w:val="2F5496" w:themeColor="accent1" w:themeShade="BF"/>
      <w:spacing w:val="-7"/>
      <w:sz w:val="80"/>
      <w:szCs w:val="80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36"/>
      <w:szCs w:val="36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customStyle="1" w:styleId="22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6"/>
      <w:szCs w:val="26"/>
    </w:rPr>
  </w:style>
  <w:style w:type="character" w:customStyle="1" w:styleId="23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25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color w:val="585858" w:themeColor="text1" w:themeTint="A6"/>
    </w:rPr>
  </w:style>
  <w:style w:type="character" w:customStyle="1" w:styleId="26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27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smallCaps/>
      <w:color w:val="585858" w:themeColor="text1" w:themeTint="A6"/>
    </w:rPr>
  </w:style>
  <w:style w:type="character" w:customStyle="1" w:styleId="28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mallCaps/>
      <w:color w:val="585858" w:themeColor="text1" w:themeTint="A6"/>
    </w:rPr>
  </w:style>
  <w:style w:type="character" w:customStyle="1" w:styleId="29">
    <w:name w:val="标题 Char"/>
    <w:basedOn w:val="17"/>
    <w:link w:val="15"/>
    <w:uiPriority w:val="10"/>
    <w:rPr>
      <w:rFonts w:asciiTheme="majorHAnsi" w:hAnsiTheme="majorHAnsi" w:eastAsiaTheme="majorEastAsia" w:cstheme="majorBidi"/>
      <w:color w:val="2F5496" w:themeColor="accent1" w:themeShade="BF"/>
      <w:spacing w:val="-7"/>
      <w:sz w:val="80"/>
      <w:szCs w:val="80"/>
    </w:rPr>
  </w:style>
  <w:style w:type="character" w:customStyle="1" w:styleId="30">
    <w:name w:val="副标题 Char"/>
    <w:basedOn w:val="17"/>
    <w:link w:val="14"/>
    <w:uiPriority w:val="11"/>
    <w:rPr>
      <w:rFonts w:asciiTheme="majorHAnsi" w:hAnsiTheme="majorHAnsi" w:eastAsiaTheme="majorEastAsia" w:cstheme="majorBidi"/>
      <w:color w:val="3F3F3F" w:themeColor="text1" w:themeTint="BF"/>
      <w:sz w:val="30"/>
      <w:szCs w:val="30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33">
    <w:name w:val="引用 Char"/>
    <w:basedOn w:val="17"/>
    <w:link w:val="32"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customStyle="1" w:styleId="35">
    <w:name w:val="明显引用 Char"/>
    <w:basedOn w:val="17"/>
    <w:link w:val="34"/>
    <w:uiPriority w:val="30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customStyle="1" w:styleId="36">
    <w:name w:val="Subtle Emphasis"/>
    <w:basedOn w:val="17"/>
    <w:qFormat/>
    <w:uiPriority w:val="19"/>
    <w:rPr>
      <w:i/>
      <w:iCs/>
      <w:color w:val="585858" w:themeColor="text1" w:themeTint="A6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</w:rPr>
  </w:style>
  <w:style w:type="character" w:customStyle="1" w:styleId="38">
    <w:name w:val="Subtle Reference"/>
    <w:basedOn w:val="17"/>
    <w:qFormat/>
    <w:uiPriority w:val="31"/>
    <w:rPr>
      <w:smallCaps/>
      <w:color w:val="3F3F3F" w:themeColor="text1" w:themeTint="BF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页眉 Char"/>
    <w:basedOn w:val="17"/>
    <w:link w:val="13"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1435</Words>
  <Characters>1445</Characters>
  <Lines>11</Lines>
  <Paragraphs>3</Paragraphs>
  <TotalTime>1</TotalTime>
  <ScaleCrop>false</ScaleCrop>
  <LinksUpToDate>false</LinksUpToDate>
  <CharactersWithSpaces>1460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2022-07-12T08:19:00Z</dcterms:created>
  <dc:creator>乔 同舟</dc:creator>
  <cp:lastModifiedBy>Administrator</cp:lastModifiedBy>
  <dcterms:modified xsi:type="dcterms:W3CDTF">2022-07-12T08:29:09Z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5B8577B9B48149A48D7356D44EA5F387</vt:lpwstr>
  </property>
</Properties>
</file>