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88629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</w:t>
      </w:r>
      <w:r>
        <w:rPr>
          <w:rFonts w:hint="eastAsia" w:ascii="楷体_GB2312"/>
          <w:b/>
          <w:bCs/>
          <w:sz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</w:rPr>
        <w:t>年</w:t>
      </w:r>
    </w:p>
    <w:p w14:paraId="17854D16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2B69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17D78B7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7565D7E7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667   量子力学</w:t>
            </w:r>
          </w:p>
        </w:tc>
      </w:tr>
      <w:tr w14:paraId="5734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BADB2D8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46B4E766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楷体_GB2312" w:hAnsi="宋体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17B1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DD5330A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61BE7DEF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物理学</w:t>
            </w:r>
          </w:p>
        </w:tc>
      </w:tr>
    </w:tbl>
    <w:p w14:paraId="71A55C4E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32EFA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85" w:hRule="atLeast"/>
        </w:trPr>
        <w:tc>
          <w:tcPr>
            <w:tcW w:w="9288" w:type="dxa"/>
            <w:noWrap w:val="0"/>
            <w:vAlign w:val="top"/>
          </w:tcPr>
          <w:p w14:paraId="01F68F3E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3144A80F">
            <w:pPr>
              <w:rPr>
                <w:rFonts w:ascii="宋体" w:eastAsia="宋体"/>
                <w:sz w:val="18"/>
                <w:szCs w:val="21"/>
              </w:rPr>
            </w:pPr>
          </w:p>
          <w:p w14:paraId="76276EA5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（1）波函数与波动方程</w:t>
            </w:r>
          </w:p>
          <w:p w14:paraId="7B8F84C1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主要包括：含时及定态薛定谔方程；波函数的统计解释；态叠加原理；归一化；不确定度；力学量用算符表示；对易子。</w:t>
            </w:r>
          </w:p>
          <w:p w14:paraId="71B3138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（2）一维定态问题</w:t>
            </w:r>
          </w:p>
          <w:p w14:paraId="27E1CDB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包括：束缚态与散射态；一维无限深方势阱；一维谐振子（包括升降算符与代数解法）；自由粒子；一维德尔塔势（包括束缚态与散射问题）；一维有限深方势阱（包括束缚态与散射问题）和方势垒（散射问题）。</w:t>
            </w:r>
          </w:p>
          <w:p w14:paraId="058F8A2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（3）形式理论（矩阵力学）</w:t>
            </w:r>
          </w:p>
          <w:p w14:paraId="7BC25C00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主要包括：希尔伯特空间及量子态的线性性质；厄米算符及其性质；厄米算符的本征值问题；表象理论；不确定性关系；力学量的平均值随时间的演化</w:t>
            </w:r>
            <w:r>
              <w:rPr>
                <w:rFonts w:ascii="宋体" w:eastAsia="宋体"/>
                <w:sz w:val="21"/>
              </w:rPr>
              <w:t>；</w:t>
            </w:r>
            <w:r>
              <w:rPr>
                <w:rFonts w:hint="eastAsia" w:ascii="宋体" w:eastAsia="宋体"/>
                <w:sz w:val="21"/>
                <w:lang w:eastAsia="zh-Hans"/>
              </w:rPr>
              <w:t>狄拉克符号。</w:t>
            </w:r>
          </w:p>
          <w:p w14:paraId="10F0BE5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（4）中心力场和角动量理论</w:t>
            </w:r>
          </w:p>
          <w:p w14:paraId="6776EFE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包括：中心力场与球坐标下的定态薛定谔方程（径向方程与角向方程）；氢原子（能谱、偶极跃迁的选择定则）；角动量算符的对易关系与本征值问题；角动量的耦合；自旋1/2粒子；泡利矩阵；自旋单态与三重态；磁场中的电子（拉莫尔进动）。</w:t>
            </w:r>
          </w:p>
          <w:p w14:paraId="2D533D1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（5）全同粒子</w:t>
            </w:r>
          </w:p>
          <w:p w14:paraId="3DDB7C74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主要包括：全同性原理；玻色子与费米子；统计交换力。</w:t>
            </w:r>
          </w:p>
          <w:p w14:paraId="543391BC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rFonts w:ascii="宋体" w:eastAsia="宋体"/>
                <w:sz w:val="21"/>
              </w:rPr>
              <w:t>6</w:t>
            </w:r>
            <w:r>
              <w:rPr>
                <w:rFonts w:hint="eastAsia" w:ascii="宋体" w:eastAsia="宋体"/>
                <w:sz w:val="21"/>
              </w:rPr>
              <w:t>）定态微扰论</w:t>
            </w:r>
          </w:p>
          <w:p w14:paraId="32E4A71E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主要包括：非简并态微扰论（能级的一级、二级修正）；简并微扰论。</w:t>
            </w:r>
          </w:p>
          <w:p w14:paraId="22CCE34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rFonts w:ascii="宋体" w:eastAsia="宋体"/>
                <w:sz w:val="21"/>
              </w:rPr>
              <w:t>7</w:t>
            </w:r>
            <w:r>
              <w:rPr>
                <w:rFonts w:hint="eastAsia" w:ascii="宋体" w:eastAsia="宋体"/>
                <w:sz w:val="21"/>
              </w:rPr>
              <w:t>）变分法</w:t>
            </w:r>
          </w:p>
          <w:p w14:paraId="14F997A1">
            <w:pPr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主要包括：尝试波函数的选取和基态能级上限的估值。</w:t>
            </w:r>
          </w:p>
          <w:p w14:paraId="7E306F70">
            <w:pPr>
              <w:rPr>
                <w:rFonts w:hint="eastAsia" w:ascii="宋体" w:eastAsia="宋体"/>
                <w:sz w:val="18"/>
                <w:szCs w:val="21"/>
              </w:rPr>
            </w:pPr>
          </w:p>
        </w:tc>
      </w:tr>
      <w:tr w14:paraId="3CD6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14" w:hRule="atLeast"/>
        </w:trPr>
        <w:tc>
          <w:tcPr>
            <w:tcW w:w="9288" w:type="dxa"/>
            <w:noWrap w:val="0"/>
            <w:vAlign w:val="top"/>
          </w:tcPr>
          <w:p w14:paraId="3F6B9BFD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72765752">
            <w:pPr>
              <w:rPr>
                <w:rFonts w:hint="eastAsia" w:ascii="宋体" w:hAnsi="宋体" w:eastAsia="宋体"/>
                <w:sz w:val="18"/>
                <w:szCs w:val="21"/>
              </w:rPr>
            </w:pPr>
          </w:p>
          <w:p w14:paraId="7E87670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</w:rPr>
              <w:t>考试时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间：180分钟</w:t>
            </w:r>
          </w:p>
          <w:p w14:paraId="1C7C443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总分：150分</w:t>
            </w:r>
          </w:p>
          <w:p w14:paraId="6527F96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考试方式：笔试，闭卷</w:t>
            </w:r>
          </w:p>
          <w:p w14:paraId="2A62D438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题型、分数比例：计算、解答、证明题共1</w:t>
            </w: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0分。</w:t>
            </w:r>
          </w:p>
          <w:p w14:paraId="0BBF27E6">
            <w:pPr>
              <w:rPr>
                <w:rFonts w:hint="eastAsia" w:ascii="黑体" w:eastAsia="黑体"/>
                <w:sz w:val="18"/>
                <w:szCs w:val="21"/>
              </w:rPr>
            </w:pPr>
          </w:p>
        </w:tc>
      </w:tr>
      <w:tr w14:paraId="04AE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93" w:hRule="atLeast"/>
        </w:trPr>
        <w:tc>
          <w:tcPr>
            <w:tcW w:w="9288" w:type="dxa"/>
            <w:noWrap w:val="0"/>
            <w:vAlign w:val="top"/>
          </w:tcPr>
          <w:p w14:paraId="64FA6156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0448DA4A">
            <w:pPr>
              <w:spacing w:line="120" w:lineRule="atLeast"/>
              <w:rPr>
                <w:rFonts w:hint="eastAsia" w:ascii="黑体" w:eastAsia="黑体"/>
                <w:sz w:val="18"/>
                <w:szCs w:val="21"/>
              </w:rPr>
            </w:pPr>
          </w:p>
          <w:p w14:paraId="0EF90A44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1、量子力学概论</w:t>
            </w:r>
            <w:r>
              <w:rPr>
                <w:rFonts w:ascii="宋体" w:eastAsia="宋体"/>
                <w:sz w:val="21"/>
              </w:rPr>
              <w:t>（</w:t>
            </w:r>
            <w:r>
              <w:rPr>
                <w:rFonts w:hint="eastAsia" w:ascii="宋体" w:eastAsia="宋体"/>
                <w:sz w:val="21"/>
              </w:rPr>
              <w:t>原书第三版</w:t>
            </w:r>
            <w:r>
              <w:rPr>
                <w:rFonts w:ascii="宋体" w:eastAsia="宋体"/>
                <w:sz w:val="21"/>
              </w:rPr>
              <w:t>），</w:t>
            </w:r>
            <w:r>
              <w:rPr>
                <w:rFonts w:hint="eastAsia" w:ascii="宋体" w:eastAsia="宋体"/>
                <w:sz w:val="21"/>
              </w:rPr>
              <w:t>格里菲斯著</w:t>
            </w:r>
            <w:r>
              <w:rPr>
                <w:rFonts w:ascii="宋体" w:eastAsia="宋体"/>
                <w:sz w:val="21"/>
              </w:rPr>
              <w:t>，</w:t>
            </w:r>
            <w:r>
              <w:rPr>
                <w:rFonts w:hint="eastAsia" w:ascii="宋体" w:eastAsia="宋体"/>
                <w:sz w:val="21"/>
              </w:rPr>
              <w:t>机械工业出版社</w:t>
            </w:r>
            <w:r>
              <w:rPr>
                <w:rFonts w:ascii="宋体" w:eastAsia="宋体"/>
                <w:sz w:val="21"/>
              </w:rPr>
              <w:t>，2020</w:t>
            </w:r>
            <w:r>
              <w:rPr>
                <w:rFonts w:hint="eastAsia" w:ascii="宋体" w:eastAsia="宋体"/>
                <w:sz w:val="21"/>
              </w:rPr>
              <w:t>年（2</w:t>
            </w:r>
            <w:r>
              <w:rPr>
                <w:rFonts w:ascii="宋体" w:eastAsia="宋体"/>
                <w:sz w:val="21"/>
              </w:rPr>
              <w:t>009</w:t>
            </w:r>
            <w:r>
              <w:rPr>
                <w:rFonts w:hint="eastAsia" w:ascii="宋体" w:eastAsia="宋体"/>
                <w:sz w:val="21"/>
              </w:rPr>
              <w:t>年第二版亦可）；</w:t>
            </w:r>
          </w:p>
          <w:p w14:paraId="2D2EBEFA">
            <w:pPr>
              <w:rPr>
                <w:rFonts w:hint="eastAsia" w:ascii="黑体" w:eastAsia="黑体"/>
                <w:sz w:val="18"/>
                <w:szCs w:val="21"/>
              </w:rPr>
            </w:pPr>
            <w:r>
              <w:rPr>
                <w:rFonts w:hint="eastAsia" w:ascii="宋体" w:eastAsia="宋体"/>
                <w:sz w:val="21"/>
              </w:rPr>
              <w:t>2、量子力学教程（第三版），曾谨言著，科学出版社，20</w:t>
            </w:r>
            <w:r>
              <w:rPr>
                <w:rFonts w:ascii="宋体" w:eastAsia="宋体"/>
                <w:sz w:val="21"/>
              </w:rPr>
              <w:t>14</w:t>
            </w:r>
            <w:r>
              <w:rPr>
                <w:rFonts w:hint="eastAsia" w:ascii="宋体" w:eastAsia="宋体"/>
                <w:sz w:val="21"/>
              </w:rPr>
              <w:t>年。</w:t>
            </w:r>
          </w:p>
        </w:tc>
      </w:tr>
    </w:tbl>
    <w:p w14:paraId="50979D1B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DC4A7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zM1MDA2YjZiNjg4ZDBkYWJhYTc5NjNiODZjMjgifQ=="/>
  </w:docVars>
  <w:rsids>
    <w:rsidRoot w:val="00172BB2"/>
    <w:rsid w:val="000632A2"/>
    <w:rsid w:val="00071F17"/>
    <w:rsid w:val="00132FD3"/>
    <w:rsid w:val="00172BB2"/>
    <w:rsid w:val="001D587B"/>
    <w:rsid w:val="001E06DD"/>
    <w:rsid w:val="001E3E34"/>
    <w:rsid w:val="002438C1"/>
    <w:rsid w:val="00290F9D"/>
    <w:rsid w:val="002E609E"/>
    <w:rsid w:val="002F6093"/>
    <w:rsid w:val="00302CF5"/>
    <w:rsid w:val="00335F5A"/>
    <w:rsid w:val="00364D5A"/>
    <w:rsid w:val="004028FE"/>
    <w:rsid w:val="00411658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624801"/>
    <w:rsid w:val="00780CBE"/>
    <w:rsid w:val="007D5CDC"/>
    <w:rsid w:val="007D7106"/>
    <w:rsid w:val="00807FD1"/>
    <w:rsid w:val="008C46E2"/>
    <w:rsid w:val="00924CAF"/>
    <w:rsid w:val="009357B6"/>
    <w:rsid w:val="00A23DD8"/>
    <w:rsid w:val="00A90DE8"/>
    <w:rsid w:val="00AB6C0E"/>
    <w:rsid w:val="00B518D2"/>
    <w:rsid w:val="00B76D1B"/>
    <w:rsid w:val="00BE67CE"/>
    <w:rsid w:val="00C066F3"/>
    <w:rsid w:val="00C445E7"/>
    <w:rsid w:val="00CC2891"/>
    <w:rsid w:val="00D436A5"/>
    <w:rsid w:val="00DA0F62"/>
    <w:rsid w:val="00DA1753"/>
    <w:rsid w:val="00DD70DA"/>
    <w:rsid w:val="00DE258C"/>
    <w:rsid w:val="00DE27E7"/>
    <w:rsid w:val="00E6788B"/>
    <w:rsid w:val="00F5001A"/>
    <w:rsid w:val="00F95B44"/>
    <w:rsid w:val="00FE492E"/>
    <w:rsid w:val="27EE3E7E"/>
    <w:rsid w:val="2C146EF8"/>
    <w:rsid w:val="3CF92EBB"/>
    <w:rsid w:val="3D6F28F3"/>
    <w:rsid w:val="489B18A2"/>
    <w:rsid w:val="531F7F70"/>
    <w:rsid w:val="6AF15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702</Words>
  <Characters>724</Characters>
  <Lines>5</Lines>
  <Paragraphs>1</Paragraphs>
  <TotalTime>0</TotalTime>
  <ScaleCrop>false</ScaleCrop>
  <LinksUpToDate>false</LinksUpToDate>
  <CharactersWithSpaces>732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2024-10-28T03:31:03Z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42EA7D0ADD464EC4A2FD8DFA2135C9DB_13</vt:lpwstr>
  </property>
</Properties>
</file>