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CB172">
      <w:pPr>
        <w:tabs>
          <w:tab w:val="center" w:pos="1620"/>
          <w:tab w:val="right" w:pos="3240"/>
        </w:tabs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drawing>
          <wp:inline distT="0" distB="0" distL="114300" distR="114300">
            <wp:extent cx="1732915" cy="3613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534F">
      <w:pPr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硕士研究生招生考试（初试）业务课考试大纲</w:t>
      </w:r>
    </w:p>
    <w:p w14:paraId="3ADA2E9C">
      <w:pPr>
        <w:snapToGrid w:val="0"/>
        <w:spacing w:line="360" w:lineRule="auto"/>
        <w:ind w:right="-386" w:rightChars="-184" w:firstLine="281" w:firstLineChars="100"/>
        <w:jc w:val="left"/>
        <w:outlineLvl w:val="0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考试科目：教育研究方法                 科目代码：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801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</w:t>
      </w:r>
    </w:p>
    <w:p w14:paraId="37E2153D">
      <w:pPr>
        <w:snapToGrid w:val="0"/>
        <w:spacing w:line="360" w:lineRule="auto"/>
        <w:ind w:firstLine="211" w:firstLineChars="100"/>
        <w:outlineLvl w:val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 参考书目（所列参考书目仅供参考，非考试科目指定用书）</w:t>
      </w:r>
    </w:p>
    <w:p w14:paraId="3C709C0D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1.《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心理与教育研究方法（第2版）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》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董奇著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北京师范大学出版社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,2019年版。</w:t>
      </w:r>
    </w:p>
    <w:p w14:paraId="1BD56090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《教育研究方法（第三版）》刘良华，华东师范大学出版社，2021年。</w:t>
      </w:r>
    </w:p>
    <w:p w14:paraId="66157328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sz w:val="21"/>
          <w:szCs w:val="21"/>
        </w:rPr>
      </w:pPr>
    </w:p>
    <w:p w14:paraId="016531C3">
      <w:pPr>
        <w:snapToGrid w:val="0"/>
        <w:spacing w:line="360" w:lineRule="auto"/>
        <w:ind w:firstLine="211" w:firstLineChars="100"/>
        <w:outlineLvl w:val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二、考试内容范围 </w:t>
      </w:r>
    </w:p>
    <w:p w14:paraId="125B8734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[考查目标]</w:t>
      </w:r>
    </w:p>
    <w:p w14:paraId="622DB429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1.了解教育研究的历史、现状与发展趋势，理解教育研究方法的重要术语、基本概念，掌握教育研究方法的一般原理及主要研究方法。</w:t>
      </w:r>
    </w:p>
    <w:p w14:paraId="320B9683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2.具有进行教育研究选题及研究方案设计、查阅文献资料、收集和分析研究资料、撰写研究报告和学术论文等的初步能力。</w:t>
      </w:r>
    </w:p>
    <w:p w14:paraId="0B99CFF0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3.能够运用教育研究原理分析和评论教育研究设计、成果及典型案例。</w:t>
      </w:r>
    </w:p>
    <w:p w14:paraId="2E065CB2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33C44A04">
      <w:pPr>
        <w:snapToGrid w:val="0"/>
        <w:spacing w:line="360" w:lineRule="auto"/>
        <w:ind w:firstLine="211" w:firstLineChars="100"/>
        <w:outlineLvl w:val="0"/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</w:rPr>
        <w:t>一、教育研究概述</w:t>
      </w:r>
    </w:p>
    <w:p w14:paraId="372D2EBF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（一）教育研究的界说</w:t>
      </w:r>
    </w:p>
    <w:p w14:paraId="7D5B50FD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1.教育研究的含义</w:t>
      </w:r>
    </w:p>
    <w:p w14:paraId="6F238599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2.教育研究的意义</w:t>
      </w:r>
    </w:p>
    <w:p w14:paraId="0684307D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3.教育研究的类型</w:t>
      </w:r>
    </w:p>
    <w:p w14:paraId="78884E57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4.教育研究的特殊性</w:t>
      </w:r>
    </w:p>
    <w:p w14:paraId="47727747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（二）教育研究的历史、现状和发展趋势</w:t>
      </w:r>
    </w:p>
    <w:p w14:paraId="7D0771BA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1.教育研究的发展历程</w:t>
      </w:r>
    </w:p>
    <w:p w14:paraId="056DD20D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2.我国教育研究的现状及问题</w:t>
      </w:r>
    </w:p>
    <w:p w14:paraId="046C89D8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3.教育研究的主要发展趋势</w:t>
      </w:r>
    </w:p>
    <w:p w14:paraId="52423B1B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（三）教育研究的对象及其特点</w:t>
      </w:r>
    </w:p>
    <w:p w14:paraId="1C456F35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1.教育研究的对象</w:t>
      </w:r>
    </w:p>
    <w:p w14:paraId="49EA3AF4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2.教育研究对象的特点</w:t>
      </w:r>
    </w:p>
    <w:p w14:paraId="54BDBC29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（四）教育研究的基本原则</w:t>
      </w:r>
    </w:p>
    <w:p w14:paraId="3B582CFC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1.客观性原则</w:t>
      </w:r>
    </w:p>
    <w:p w14:paraId="71D23B67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2.创新性原则</w:t>
      </w:r>
    </w:p>
    <w:p w14:paraId="00FF5B15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3.公共性原则</w:t>
      </w:r>
    </w:p>
    <w:p w14:paraId="2DC3D9DB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4.操作性原则</w:t>
      </w:r>
    </w:p>
    <w:p w14:paraId="0FD3E3B6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5.检验性原则</w:t>
      </w:r>
    </w:p>
    <w:p w14:paraId="56C779E4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6.伦理原则</w:t>
      </w:r>
    </w:p>
    <w:p w14:paraId="72B8BA0B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7.理论联系实际原则</w:t>
      </w:r>
    </w:p>
    <w:p w14:paraId="5A117044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（五）教育研究的一般过程</w:t>
      </w:r>
    </w:p>
    <w:p w14:paraId="213C27CB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1.选题阶段</w:t>
      </w:r>
    </w:p>
    <w:p w14:paraId="1C8D76C9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2.研究设计阶段</w:t>
      </w:r>
    </w:p>
    <w:p w14:paraId="2D20F63F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3.搜集资料阶段</w:t>
      </w:r>
    </w:p>
    <w:p w14:paraId="6440749C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4.整理与分析资料阶段</w:t>
      </w:r>
    </w:p>
    <w:p w14:paraId="1261732D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5.撰写研究报告阶段</w:t>
      </w:r>
    </w:p>
    <w:p w14:paraId="521FA92E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6.总结与评价阶段</w:t>
      </w:r>
    </w:p>
    <w:p w14:paraId="046070EA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（六）教育研究方法及其层次</w:t>
      </w:r>
    </w:p>
    <w:p w14:paraId="4BFC8D6F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1.教育研究方法的含义</w:t>
      </w:r>
    </w:p>
    <w:p w14:paraId="55EF56BB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2.教育研究方法的层次</w:t>
      </w:r>
    </w:p>
    <w:p w14:paraId="45D8343D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）教育研究方法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的特点</w:t>
      </w:r>
    </w:p>
    <w:p w14:paraId="025D87CB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1.教育研究方法的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总特点</w:t>
      </w:r>
    </w:p>
    <w:p w14:paraId="07E978AB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2.生态化特点</w:t>
      </w:r>
    </w:p>
    <w:p w14:paraId="3B48019C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3.跨文化特点</w:t>
      </w:r>
    </w:p>
    <w:p w14:paraId="30FEFCC0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4.计算机化特点</w:t>
      </w:r>
    </w:p>
    <w:p w14:paraId="6C12FF1B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18AA2733">
      <w:pPr>
        <w:snapToGrid w:val="0"/>
        <w:spacing w:line="360" w:lineRule="auto"/>
        <w:ind w:firstLine="211" w:firstLineChars="100"/>
        <w:outlineLvl w:val="0"/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</w:rPr>
        <w:t>二、教育研究的选题</w:t>
      </w:r>
    </w:p>
    <w:p w14:paraId="7BC1281F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（一）选题的主要来源</w:t>
      </w:r>
    </w:p>
    <w:p w14:paraId="13C977FB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有争议和前沿性的理论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问题</w:t>
      </w:r>
    </w:p>
    <w:p w14:paraId="7F5A6E62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亟待解决的实践问题</w:t>
      </w:r>
    </w:p>
    <w:p w14:paraId="519D7C4D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在写作中生成选题</w:t>
      </w:r>
    </w:p>
    <w:p w14:paraId="516FD662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课题选择的原则</w:t>
      </w:r>
    </w:p>
    <w:p w14:paraId="6AF3C5E7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1.需要性原则</w:t>
      </w:r>
    </w:p>
    <w:p w14:paraId="1CE757CE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2.创造性原则</w:t>
      </w:r>
    </w:p>
    <w:p w14:paraId="6D231289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3.科学性原则</w:t>
      </w:r>
    </w:p>
    <w:p w14:paraId="090BF1A2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可行性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原则</w:t>
      </w:r>
    </w:p>
    <w:p w14:paraId="68D9D5E0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（三）课题研究的策略</w:t>
      </w:r>
    </w:p>
    <w:p w14:paraId="109E1B10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社会需要与课题选择</w:t>
      </w:r>
    </w:p>
    <w:p w14:paraId="5C94B67B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理论发展与课题选择</w:t>
      </w:r>
    </w:p>
    <w:p w14:paraId="6F7095A6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3.研究文献与课题选择</w:t>
      </w:r>
    </w:p>
    <w:p w14:paraId="0B7923D1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4.研究过程与课题选择</w:t>
      </w:r>
    </w:p>
    <w:p w14:paraId="67CD3536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5.科技进展与课题选择</w:t>
      </w:r>
    </w:p>
    <w:p w14:paraId="4683F01F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（四）研究视角对选题的影响</w:t>
      </w:r>
    </w:p>
    <w:p w14:paraId="6DF699B2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1.理论视角</w:t>
      </w:r>
    </w:p>
    <w:p w14:paraId="31AF8388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2.关系视角</w:t>
      </w:r>
    </w:p>
    <w:p w14:paraId="5530C311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3.时空视角</w:t>
      </w:r>
    </w:p>
    <w:p w14:paraId="1243DAB5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研究假设的提出</w:t>
      </w:r>
    </w:p>
    <w:p w14:paraId="7C4AC069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1.假设的特征与功能</w:t>
      </w:r>
    </w:p>
    <w:p w14:paraId="5C42F8B5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2.假设的基本类型</w:t>
      </w:r>
    </w:p>
    <w:p w14:paraId="02251534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3.提出假设的方法</w:t>
      </w:r>
    </w:p>
    <w:p w14:paraId="01E241E4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4.评价假设的标准</w:t>
      </w:r>
    </w:p>
    <w:p w14:paraId="1BD6DAF8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 w14:paraId="2A9C38E4">
      <w:pPr>
        <w:snapToGrid w:val="0"/>
        <w:spacing w:line="360" w:lineRule="auto"/>
        <w:ind w:firstLine="211" w:firstLineChars="100"/>
        <w:outlineLvl w:val="0"/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</w:rPr>
        <w:t>、教育研究的设计</w:t>
      </w:r>
    </w:p>
    <w:p w14:paraId="714917A6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（一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）研究设计的基本内容</w:t>
      </w:r>
    </w:p>
    <w:p w14:paraId="3DDD9CC4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1.明确研究目的与选择研究对象</w:t>
      </w:r>
    </w:p>
    <w:p w14:paraId="3A26C0CC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2.选择研究方法与设计方式</w:t>
      </w:r>
    </w:p>
    <w:p w14:paraId="668A7F66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3.确定研究变量与观测指标</w:t>
      </w:r>
    </w:p>
    <w:p w14:paraId="1F0C8F6F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4.选择研究工具与材料</w:t>
      </w:r>
    </w:p>
    <w:p w14:paraId="67F2DD5C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5.制定研究程序与选择研究环境</w:t>
      </w:r>
    </w:p>
    <w:p w14:paraId="5B2E8E14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6.考虑数据整理与统计分析方法</w:t>
      </w:r>
    </w:p>
    <w:p w14:paraId="1915C4CC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（二）研究设计的标准</w:t>
      </w:r>
    </w:p>
    <w:p w14:paraId="1E118A41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1.研究的信度</w:t>
      </w:r>
    </w:p>
    <w:p w14:paraId="73144BC6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2.研究的效度</w:t>
      </w:r>
    </w:p>
    <w:p w14:paraId="6BE08137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（三）研究对象取样的设计</w:t>
      </w:r>
    </w:p>
    <w:p w14:paraId="1891F79E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1.取样设计的意义与原则</w:t>
      </w:r>
    </w:p>
    <w:p w14:paraId="53409908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2.取样的一般程序</w:t>
      </w:r>
    </w:p>
    <w:p w14:paraId="06F481A7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3.取样的基本方法</w:t>
      </w:r>
    </w:p>
    <w:p w14:paraId="7729DB8D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4.取样误差的计算</w:t>
      </w:r>
    </w:p>
    <w:p w14:paraId="678855C2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5.样本大小的确定</w:t>
      </w:r>
    </w:p>
    <w:p w14:paraId="3098B4E1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（四）研究变量的确定与研究指标的设计</w:t>
      </w:r>
    </w:p>
    <w:p w14:paraId="28E0634C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1.变量的基本类型</w:t>
      </w:r>
    </w:p>
    <w:p w14:paraId="76EFA9D3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2.研究变量的选择</w:t>
      </w:r>
    </w:p>
    <w:p w14:paraId="1DBD0686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3.研究指标及其测量水平</w:t>
      </w:r>
    </w:p>
    <w:p w14:paraId="66C59FED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4.研究指标设计的原则</w:t>
      </w:r>
    </w:p>
    <w:p w14:paraId="0868869A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（五）研究变量与指标操作定义的设计</w:t>
      </w:r>
    </w:p>
    <w:p w14:paraId="3A12D0F5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1.操作定义及其特征</w:t>
      </w:r>
    </w:p>
    <w:p w14:paraId="2C776809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2.操作定义的作用</w:t>
      </w:r>
    </w:p>
    <w:p w14:paraId="28FE3836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3.操作定义设计的原则</w:t>
      </w:r>
    </w:p>
    <w:p w14:paraId="5C3AF45B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4.操作定义设计的方法</w:t>
      </w:r>
    </w:p>
    <w:p w14:paraId="5E0C97EA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（六）无关变量控制方法的选择</w:t>
      </w:r>
    </w:p>
    <w:p w14:paraId="0221B359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1.无关变量的主要类型</w:t>
      </w:r>
    </w:p>
    <w:p w14:paraId="177C84E3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2.无关变量的两种影响</w:t>
      </w:r>
    </w:p>
    <w:p w14:paraId="65298A47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3.无关变量的控制</w:t>
      </w:r>
    </w:p>
    <w:p w14:paraId="2DBADA66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3942C584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5E7ECAEF">
      <w:pPr>
        <w:snapToGrid w:val="0"/>
        <w:spacing w:line="360" w:lineRule="auto"/>
        <w:ind w:firstLine="211" w:firstLineChars="100"/>
        <w:outlineLvl w:val="0"/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</w:rPr>
        <w:t>、教育文献检索</w:t>
      </w:r>
      <w:r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  <w:lang w:val="en-US" w:eastAsia="zh-CN"/>
        </w:rPr>
        <w:t>与文献综述</w:t>
      </w:r>
    </w:p>
    <w:p w14:paraId="44443427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）教育文献概述</w:t>
      </w:r>
    </w:p>
    <w:p w14:paraId="6044B661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1.教育文献的含义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及其类别</w:t>
      </w:r>
    </w:p>
    <w:p w14:paraId="66009EB3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2.教育文献在教育研充中的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意义、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作用</w:t>
      </w:r>
    </w:p>
    <w:p w14:paraId="71446972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3.研究文献搜集的原则</w:t>
      </w:r>
    </w:p>
    <w:p w14:paraId="7BC83E48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4.研究文献搜集的渠道</w:t>
      </w:r>
    </w:p>
    <w:p w14:paraId="34A3DACD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5.研究文献搜集的方法</w:t>
      </w:r>
    </w:p>
    <w:p w14:paraId="52EAF13B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文献检索与开题报告</w:t>
      </w:r>
    </w:p>
    <w:p w14:paraId="68F01E2A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怎样做文献检索</w:t>
      </w:r>
    </w:p>
    <w:p w14:paraId="61EF0973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如何撰写文献综述</w:t>
      </w:r>
    </w:p>
    <w:p w14:paraId="6C0B3999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如何撰写开题报告</w:t>
      </w:r>
    </w:p>
    <w:p w14:paraId="6CEEDB4B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（三）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研究文献的阅读与记录方法</w:t>
      </w:r>
    </w:p>
    <w:p w14:paraId="53FC621B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1.研究文献阅读的原则</w:t>
      </w:r>
    </w:p>
    <w:p w14:paraId="1E21F218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2.研究文献阅读的方法</w:t>
      </w:r>
    </w:p>
    <w:p w14:paraId="3E67F10E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3.研究文献记录的方法</w:t>
      </w:r>
    </w:p>
    <w:p w14:paraId="47C1C70F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（四）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研究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文献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的综述</w:t>
      </w:r>
    </w:p>
    <w:p w14:paraId="30647BFE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1.文献综述的特点与作用</w:t>
      </w:r>
    </w:p>
    <w:p w14:paraId="5BD769BC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2.文献综述的格式与内容</w:t>
      </w:r>
    </w:p>
    <w:p w14:paraId="003EC431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3.文献综述的基本要求</w:t>
      </w:r>
    </w:p>
    <w:p w14:paraId="1851F27B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4.文献综述的步骤与方法</w:t>
      </w:r>
    </w:p>
    <w:p w14:paraId="4902AADC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2A9F040D">
      <w:pPr>
        <w:snapToGrid w:val="0"/>
        <w:spacing w:line="360" w:lineRule="auto"/>
        <w:ind w:firstLine="211" w:firstLineChars="100"/>
        <w:outlineLvl w:val="0"/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</w:rPr>
        <w:t>、教育观察研究</w:t>
      </w:r>
    </w:p>
    <w:p w14:paraId="157C100E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（一）教育观察研究概述</w:t>
      </w:r>
    </w:p>
    <w:p w14:paraId="27BE4D06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观察法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的含义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作用</w:t>
      </w:r>
    </w:p>
    <w:p w14:paraId="4C61BA0B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观察法的特点</w:t>
      </w:r>
    </w:p>
    <w:p w14:paraId="1927FB1C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（二）教育观察研究的基本类型</w:t>
      </w:r>
    </w:p>
    <w:p w14:paraId="3A23D9E7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1自然情境中的观察与实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室观察</w:t>
      </w:r>
    </w:p>
    <w:p w14:paraId="43FE80EB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2.直接观察与间接观察</w:t>
      </w:r>
    </w:p>
    <w:p w14:paraId="4E372865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3.参与式观察与非参与式观察</w:t>
      </w:r>
    </w:p>
    <w:p w14:paraId="5D6C394B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4.结构式观察与非结构式观察</w:t>
      </w:r>
    </w:p>
    <w:p w14:paraId="7512F7FE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5.叙述观察、取样观察和评价观察</w:t>
      </w:r>
    </w:p>
    <w:p w14:paraId="35CCC06C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（三）教育观察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法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的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设计与策略</w:t>
      </w:r>
    </w:p>
    <w:p w14:paraId="466463F0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观察法的设计</w:t>
      </w:r>
    </w:p>
    <w:p w14:paraId="2A5F829D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2.参与观察之策略</w:t>
      </w:r>
    </w:p>
    <w:p w14:paraId="052BA5AC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3.时间取样观察之策略</w:t>
      </w:r>
    </w:p>
    <w:p w14:paraId="5845A674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4.事件取样观察之策略</w:t>
      </w:r>
    </w:p>
    <w:p w14:paraId="6120B411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5.行为核查表之策略</w:t>
      </w:r>
    </w:p>
    <w:p w14:paraId="0FF8DBC7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 xml:space="preserve"> （四）观察法的评价</w:t>
      </w:r>
    </w:p>
    <w:p w14:paraId="4EA10F73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1.观察法的优点</w:t>
      </w:r>
    </w:p>
    <w:p w14:paraId="273C6B4D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2.观察法的局限性</w:t>
      </w:r>
    </w:p>
    <w:p w14:paraId="72C250C4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3.比较时间取样观察与事件取样观察，并分析其优缺点</w:t>
      </w:r>
    </w:p>
    <w:p w14:paraId="75FDACDD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</w:p>
    <w:p w14:paraId="7C4252AB">
      <w:pPr>
        <w:snapToGrid w:val="0"/>
        <w:spacing w:line="360" w:lineRule="auto"/>
        <w:ind w:firstLine="211" w:firstLineChars="100"/>
        <w:outlineLvl w:val="0"/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  <w:lang w:val="en-US" w:eastAsia="zh-CN"/>
        </w:rPr>
        <w:t>六、问卷法</w:t>
      </w:r>
    </w:p>
    <w:p w14:paraId="5977DABB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（一）问卷法的特点与类型</w:t>
      </w:r>
    </w:p>
    <w:p w14:paraId="1DAFD3CE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（二）问卷的设计步骤</w:t>
      </w:r>
    </w:p>
    <w:p w14:paraId="580212C4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（三）问卷法的实施</w:t>
      </w:r>
    </w:p>
    <w:p w14:paraId="6CCCB201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（四）问卷法的评价</w:t>
      </w:r>
    </w:p>
    <w:p w14:paraId="280609EF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</w:p>
    <w:p w14:paraId="1E72FF76">
      <w:pPr>
        <w:snapToGrid w:val="0"/>
        <w:spacing w:line="360" w:lineRule="auto"/>
        <w:ind w:firstLine="211" w:firstLineChars="100"/>
        <w:outlineLvl w:val="0"/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  <w:lang w:val="en-US" w:eastAsia="zh-CN"/>
        </w:rPr>
        <w:t>七、测验法</w:t>
      </w:r>
    </w:p>
    <w:p w14:paraId="15AD7174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（一）测验的含义与特征</w:t>
      </w:r>
    </w:p>
    <w:p w14:paraId="0E7DD0C0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（二）测验的类型</w:t>
      </w:r>
    </w:p>
    <w:p w14:paraId="167103DC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（三）测验的功能</w:t>
      </w:r>
    </w:p>
    <w:p w14:paraId="31013791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（四）测验法的评估</w:t>
      </w:r>
    </w:p>
    <w:p w14:paraId="1967215C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</w:p>
    <w:p w14:paraId="727896DB">
      <w:pPr>
        <w:snapToGrid w:val="0"/>
        <w:spacing w:line="360" w:lineRule="auto"/>
        <w:ind w:firstLine="211" w:firstLineChars="100"/>
        <w:outlineLvl w:val="0"/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  <w:lang w:val="en-US" w:eastAsia="zh-CN"/>
        </w:rPr>
        <w:t>八、教育实验研究</w:t>
      </w:r>
    </w:p>
    <w:p w14:paraId="3999231C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（一）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基本概念</w:t>
      </w:r>
    </w:p>
    <w:p w14:paraId="3B18E944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教育实验研究</w:t>
      </w:r>
    </w:p>
    <w:p w14:paraId="2BF05749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2.自变量、因变量、中介变量、调节变量、额外变量</w:t>
      </w:r>
    </w:p>
    <w:p w14:paraId="70F6E8D3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3.信度、效度</w:t>
      </w:r>
    </w:p>
    <w:p w14:paraId="22CFE535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4.内在效度、外在效度，及两者关系</w:t>
      </w:r>
    </w:p>
    <w:p w14:paraId="3FA857B6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多因素实验设计的类型及特点</w:t>
      </w:r>
    </w:p>
    <w:p w14:paraId="4DB173C2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）教育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实验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研究的基本类型</w:t>
      </w:r>
    </w:p>
    <w:p w14:paraId="024C517C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）教育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实验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研究的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一般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程序</w:t>
      </w:r>
    </w:p>
    <w:p w14:paraId="13B13909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）教育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实验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研究的优点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局限性</w:t>
      </w:r>
    </w:p>
    <w:p w14:paraId="71F6F724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100BC0D2">
      <w:pPr>
        <w:snapToGrid w:val="0"/>
        <w:spacing w:line="360" w:lineRule="auto"/>
        <w:ind w:firstLine="211" w:firstLineChars="100"/>
        <w:outlineLvl w:val="0"/>
        <w:rPr>
          <w:rFonts w:hint="eastAsia" w:ascii="宋体" w:hAnsi="宋体" w:eastAsia="宋体" w:cs="宋体"/>
          <w:b/>
          <w:bCs w:val="0"/>
          <w:i/>
          <w:i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/>
          <w:iCs/>
          <w:color w:val="000000"/>
          <w:sz w:val="21"/>
          <w:szCs w:val="21"/>
          <w:lang w:val="en-US" w:eastAsia="zh-CN"/>
        </w:rPr>
        <w:t>九、调查研究</w:t>
      </w:r>
    </w:p>
    <w:p w14:paraId="3A4E1D6C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</w:rPr>
        <w:t>（一）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量的调查研究</w:t>
      </w:r>
    </w:p>
    <w:p w14:paraId="70DFC696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质的调查研究</w:t>
      </w:r>
    </w:p>
    <w:p w14:paraId="1AA274D2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扎根理论的程序和技巧</w:t>
      </w:r>
    </w:p>
    <w:p w14:paraId="3993AEEB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73E14B95">
      <w:pPr>
        <w:snapToGrid w:val="0"/>
        <w:spacing w:line="360" w:lineRule="auto"/>
        <w:ind w:firstLine="211" w:firstLineChars="100"/>
        <w:outlineLvl w:val="0"/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i/>
          <w:iCs/>
          <w:color w:val="000000"/>
          <w:sz w:val="21"/>
          <w:szCs w:val="21"/>
          <w:lang w:val="en-US" w:eastAsia="zh-CN"/>
        </w:rPr>
        <w:t>十、历史研究</w:t>
      </w:r>
    </w:p>
    <w:p w14:paraId="69A9FFDD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（一）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历史的考证研究</w:t>
      </w:r>
    </w:p>
    <w:p w14:paraId="2CBCC8D1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历史的叙事研究</w:t>
      </w:r>
    </w:p>
    <w:p w14:paraId="2B60BE4F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历史的解释学研究</w:t>
      </w:r>
    </w:p>
    <w:p w14:paraId="28C42F7C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26FEC605">
      <w:pPr>
        <w:snapToGrid w:val="0"/>
        <w:spacing w:line="360" w:lineRule="auto"/>
        <w:ind w:firstLine="211" w:firstLineChars="100"/>
        <w:outlineLvl w:val="0"/>
        <w:rPr>
          <w:rFonts w:hint="eastAsia" w:ascii="宋体" w:hAnsi="宋体" w:eastAsia="宋体" w:cs="宋体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color w:val="000000"/>
          <w:sz w:val="21"/>
          <w:szCs w:val="21"/>
          <w:lang w:val="en-US" w:eastAsia="zh-CN"/>
        </w:rPr>
        <w:t>十一、研究结果的分析呈现与评价</w:t>
      </w:r>
    </w:p>
    <w:p w14:paraId="2E03E62F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（一）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定性分析的特点、方法</w:t>
      </w:r>
    </w:p>
    <w:p w14:paraId="50379D8E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（二）定性分析的过程、思路</w:t>
      </w:r>
    </w:p>
    <w:p w14:paraId="5BD646A3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数据类型</w:t>
      </w:r>
    </w:p>
    <w:p w14:paraId="0072A3B1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1.计数型数据；  2.等级型数据；  3.等距型数据；  4.等比型数据</w:t>
      </w:r>
    </w:p>
    <w:p w14:paraId="4FE852C1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集中趋势的度量</w:t>
      </w:r>
    </w:p>
    <w:p w14:paraId="55A3ABCF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1.平均数（算数平均数、几何平均数、调和平均数、加权平均数）；  2.中数；  3.众数 </w:t>
      </w:r>
    </w:p>
    <w:p w14:paraId="270DD422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（五）离散趋势的度量</w:t>
      </w:r>
    </w:p>
    <w:p w14:paraId="62D7BCF1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1.方差；  2.标准差；  3.公式及其计算</w:t>
      </w:r>
    </w:p>
    <w:p w14:paraId="6BFE616F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变量之关系</w:t>
      </w:r>
    </w:p>
    <w:p w14:paraId="4CD784DC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1.正相关；  2.负相关；  3.零相关；  4.等级相关；  5.积差相关</w:t>
      </w:r>
    </w:p>
    <w:p w14:paraId="13B3E647">
      <w:pPr>
        <w:snapToGrid w:val="0"/>
        <w:spacing w:line="360" w:lineRule="auto"/>
        <w:ind w:firstLine="211" w:firstLineChars="100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数据分析</w:t>
      </w:r>
    </w:p>
    <w:p w14:paraId="0105D64C">
      <w:pPr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1.独立性检验；  2.方差分析；  3.回归分析</w:t>
      </w:r>
    </w:p>
    <w:p w14:paraId="36F106B2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</w:pPr>
    </w:p>
    <w:p w14:paraId="44904320">
      <w:pPr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</w:pPr>
    </w:p>
    <w:p w14:paraId="00FB0BA8">
      <w:pPr>
        <w:numPr>
          <w:ilvl w:val="0"/>
          <w:numId w:val="1"/>
        </w:numPr>
        <w:snapToGrid w:val="0"/>
        <w:spacing w:line="360" w:lineRule="auto"/>
        <w:ind w:firstLine="422" w:firstLineChars="200"/>
        <w:outlineLvl w:val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试卷结构、题型比例及分值</w:t>
      </w:r>
    </w:p>
    <w:p w14:paraId="0D807317">
      <w:pPr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主要考查学生是否掌握教育研究的基础知识，是否具备基本的学术规范意识，能否有效地运用教育研究基本理论和方法分析、解决教育教学实际问题。</w:t>
      </w:r>
    </w:p>
    <w:p w14:paraId="2CFCF935">
      <w:pPr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试卷结构：试卷包括名词解释、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简答</w:t>
      </w:r>
      <w:r>
        <w:rPr>
          <w:rFonts w:hint="eastAsia" w:ascii="宋体" w:hAnsi="宋体" w:eastAsia="宋体" w:cs="宋体"/>
          <w:kern w:val="0"/>
          <w:sz w:val="21"/>
          <w:szCs w:val="21"/>
        </w:rPr>
        <w:t>题，论述题、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案例分析</w:t>
      </w:r>
      <w:r>
        <w:rPr>
          <w:rFonts w:hint="eastAsia" w:ascii="宋体" w:hAnsi="宋体" w:eastAsia="宋体" w:cs="宋体"/>
          <w:kern w:val="0"/>
          <w:sz w:val="21"/>
          <w:szCs w:val="21"/>
        </w:rPr>
        <w:t>题。</w:t>
      </w:r>
    </w:p>
    <w:p w14:paraId="274336E8">
      <w:pPr>
        <w:snapToGrid w:val="0"/>
        <w:spacing w:line="360" w:lineRule="auto"/>
        <w:ind w:left="210" w:leftChars="100" w:firstLine="445" w:firstLineChars="212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答卷方式：闭卷、笔试</w:t>
      </w:r>
    </w:p>
    <w:p w14:paraId="7D10B0AE">
      <w:pPr>
        <w:snapToGrid w:val="0"/>
        <w:spacing w:line="360" w:lineRule="auto"/>
        <w:ind w:left="210" w:leftChars="100" w:firstLine="445" w:firstLineChars="212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答题时间：180分钟 </w:t>
      </w:r>
    </w:p>
    <w:p w14:paraId="159A8D3F">
      <w:pPr>
        <w:snapToGrid w:val="0"/>
        <w:spacing w:line="360" w:lineRule="auto"/>
        <w:ind w:left="210" w:leftChars="100" w:firstLine="445" w:firstLineChars="212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试卷满分为150分</w:t>
      </w:r>
    </w:p>
    <w:p w14:paraId="760E5FA3">
      <w:pPr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</w:rPr>
      </w:pPr>
    </w:p>
    <w:p w14:paraId="66DFD9FE">
      <w:pPr>
        <w:rPr>
          <w:rFonts w:hint="eastAsia" w:ascii="宋体" w:hAnsi="宋体" w:eastAsia="宋体" w:cs="宋体"/>
        </w:rPr>
      </w:pPr>
    </w:p>
    <w:sectPr>
      <w:headerReference r:id="rId3" w:type="default"/>
      <w:footerReference r:id="rId4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BDC4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811CC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F811CC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DF8AE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C5DA0"/>
    <w:multiLevelType w:val="singleLevel"/>
    <w:tmpl w:val="2E6C5DA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TkyZTBkNjJhYjZmMmIxMjIxMWIwZjVmNzI5NGQifQ=="/>
  </w:docVars>
  <w:rsids>
    <w:rsidRoot w:val="00E258BF"/>
    <w:rsid w:val="00002E7B"/>
    <w:rsid w:val="000340DC"/>
    <w:rsid w:val="000B48AD"/>
    <w:rsid w:val="0015163D"/>
    <w:rsid w:val="00180645"/>
    <w:rsid w:val="001D53A0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301DB4"/>
    <w:rsid w:val="00333E96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F470F"/>
    <w:rsid w:val="005408D0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941D0"/>
    <w:rsid w:val="008B492D"/>
    <w:rsid w:val="008B7EA0"/>
    <w:rsid w:val="008E661B"/>
    <w:rsid w:val="00915044"/>
    <w:rsid w:val="0094302E"/>
    <w:rsid w:val="0097362E"/>
    <w:rsid w:val="00994E45"/>
    <w:rsid w:val="009C7FDA"/>
    <w:rsid w:val="00A07068"/>
    <w:rsid w:val="00A33D62"/>
    <w:rsid w:val="00A53E2E"/>
    <w:rsid w:val="00A619AC"/>
    <w:rsid w:val="00A66C1D"/>
    <w:rsid w:val="00A76DD2"/>
    <w:rsid w:val="00AA670C"/>
    <w:rsid w:val="00AC12D1"/>
    <w:rsid w:val="00B37183"/>
    <w:rsid w:val="00B719C4"/>
    <w:rsid w:val="00B77B34"/>
    <w:rsid w:val="00BA257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07C11A9F"/>
    <w:rsid w:val="0DC12675"/>
    <w:rsid w:val="0E4A1527"/>
    <w:rsid w:val="10C009C2"/>
    <w:rsid w:val="17B444E9"/>
    <w:rsid w:val="1EB94571"/>
    <w:rsid w:val="1F756FE3"/>
    <w:rsid w:val="21771D83"/>
    <w:rsid w:val="29557440"/>
    <w:rsid w:val="2B4C0FD7"/>
    <w:rsid w:val="2D9378B1"/>
    <w:rsid w:val="2FA406FA"/>
    <w:rsid w:val="3BB75CE8"/>
    <w:rsid w:val="3DAE462B"/>
    <w:rsid w:val="449866A0"/>
    <w:rsid w:val="44F22BED"/>
    <w:rsid w:val="4B1F154D"/>
    <w:rsid w:val="4E3957B3"/>
    <w:rsid w:val="557B7D23"/>
    <w:rsid w:val="58B561E0"/>
    <w:rsid w:val="5C870A4B"/>
    <w:rsid w:val="60F57D50"/>
    <w:rsid w:val="641F0473"/>
    <w:rsid w:val="65CD2602"/>
    <w:rsid w:val="66F34DC1"/>
    <w:rsid w:val="6AF70AA7"/>
    <w:rsid w:val="6DEE46C7"/>
    <w:rsid w:val="70C544A2"/>
    <w:rsid w:val="75383ED8"/>
    <w:rsid w:val="753D16E3"/>
    <w:rsid w:val="76DE0219"/>
    <w:rsid w:val="7A70394F"/>
    <w:rsid w:val="7A9B5215"/>
    <w:rsid w:val="7ABF77E8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 Char Char1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</Pages>
  <Words>2218</Words>
  <Characters>2358</Characters>
  <Lines>7</Lines>
  <Paragraphs>2</Paragraphs>
  <TotalTime>12</TotalTime>
  <ScaleCrop>false</ScaleCrop>
  <LinksUpToDate>false</LinksUpToDate>
  <CharactersWithSpaces>2416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2024-10-10T07:16:29Z</dcterms:modified>
  <dc:title>浙江师范大学2004年研究生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9C4828C20F3B408D87BBA228FB209954_13</vt:lpwstr>
  </property>
</Properties>
</file>