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5"/>
        <w:spacing w:before="86" w:line="213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重庆师范大学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命题考试大纲</w:t>
      </w:r>
    </w:p>
    <w:tbl>
      <w:tblPr>
        <w:tblStyle w:val="TableNormal"/>
        <w:tblW w:w="8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6158"/>
      </w:tblGrid>
      <w:tr>
        <w:trPr>
          <w:trHeight w:val="633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94" w:line="219" w:lineRule="auto"/>
              <w:rPr/>
            </w:pPr>
            <w:r>
              <w:rPr>
                <w:spacing w:val="-2"/>
              </w:rPr>
              <w:t>考试科目代码及名称</w:t>
            </w:r>
          </w:p>
        </w:tc>
        <w:tc>
          <w:tcPr>
            <w:tcW w:w="6158" w:type="dxa"/>
            <w:vAlign w:val="top"/>
          </w:tcPr>
          <w:p>
            <w:pPr>
              <w:pStyle w:val="TableText"/>
              <w:ind w:left="2107"/>
              <w:spacing w:before="176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612 基础心理学</w:t>
            </w:r>
          </w:p>
        </w:tc>
      </w:tr>
      <w:tr>
        <w:trPr>
          <w:trHeight w:val="571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60" w:line="220" w:lineRule="auto"/>
              <w:rPr/>
            </w:pPr>
            <w:r>
              <w:rPr>
                <w:spacing w:val="-3"/>
              </w:rPr>
              <w:t>考试方式</w:t>
            </w:r>
          </w:p>
        </w:tc>
        <w:tc>
          <w:tcPr>
            <w:tcW w:w="6158" w:type="dxa"/>
            <w:vAlign w:val="top"/>
          </w:tcPr>
          <w:p>
            <w:pPr>
              <w:pStyle w:val="TableText"/>
              <w:ind w:left="2866"/>
              <w:spacing w:before="161" w:line="223" w:lineRule="auto"/>
              <w:rPr/>
            </w:pPr>
            <w:r>
              <w:rPr>
                <w:spacing w:val="-17"/>
              </w:rPr>
              <w:t>闭卷</w:t>
            </w:r>
          </w:p>
        </w:tc>
      </w:tr>
      <w:tr>
        <w:trPr>
          <w:trHeight w:val="573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63" w:line="220" w:lineRule="auto"/>
              <w:rPr/>
            </w:pPr>
            <w:r>
              <w:rPr>
                <w:spacing w:val="-3"/>
              </w:rPr>
              <w:t>题型结构</w:t>
            </w:r>
          </w:p>
        </w:tc>
        <w:tc>
          <w:tcPr>
            <w:tcW w:w="6158" w:type="dxa"/>
            <w:vAlign w:val="top"/>
          </w:tcPr>
          <w:p>
            <w:pPr>
              <w:pStyle w:val="TableText"/>
              <w:ind w:left="116"/>
              <w:spacing w:before="163" w:line="219" w:lineRule="auto"/>
              <w:rPr/>
            </w:pPr>
            <w:r>
              <w:rPr>
                <w:spacing w:val="-1"/>
              </w:rPr>
              <w:t>名词解释、简答题、论述题、材料分析题。</w:t>
            </w:r>
          </w:p>
        </w:tc>
      </w:tr>
      <w:tr>
        <w:trPr>
          <w:trHeight w:val="571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/>
            </w:pPr>
            <w:r>
              <w:rPr>
                <w:spacing w:val="-2"/>
              </w:rPr>
              <w:t>考试总时长及总分</w:t>
            </w:r>
          </w:p>
        </w:tc>
        <w:tc>
          <w:tcPr>
            <w:tcW w:w="6158" w:type="dxa"/>
            <w:vAlign w:val="top"/>
          </w:tcPr>
          <w:p>
            <w:pPr>
              <w:pStyle w:val="TableText"/>
              <w:ind w:left="1960"/>
              <w:spacing w:before="161" w:line="220" w:lineRule="auto"/>
              <w:rPr/>
            </w:pPr>
            <w:r>
              <w:rPr>
                <w:spacing w:val="-6"/>
              </w:rPr>
              <w:t>180 分钟；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150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分。</w:t>
            </w:r>
          </w:p>
        </w:tc>
      </w:tr>
      <w:tr>
        <w:trPr>
          <w:trHeight w:val="10927" w:hRule="atLeast"/>
        </w:trPr>
        <w:tc>
          <w:tcPr>
            <w:tcW w:w="8538" w:type="dxa"/>
            <w:vAlign w:val="top"/>
            <w:gridSpan w:val="2"/>
          </w:tcPr>
          <w:p>
            <w:pPr>
              <w:pStyle w:val="TableText"/>
              <w:ind w:left="117"/>
              <w:spacing w:before="33" w:line="220" w:lineRule="auto"/>
              <w:rPr/>
            </w:pPr>
            <w:r>
              <w:rPr>
                <w:spacing w:val="-1"/>
              </w:rPr>
              <w:t>考试范围、要求、主要内容：</w:t>
            </w:r>
          </w:p>
          <w:p>
            <w:pPr>
              <w:pStyle w:val="TableText"/>
              <w:ind w:left="117" w:right="21" w:firstLine="481"/>
              <w:spacing w:before="26" w:line="235" w:lineRule="auto"/>
              <w:jc w:val="both"/>
              <w:rPr/>
            </w:pPr>
            <w:r>
              <w:rPr>
                <w:spacing w:val="-3"/>
              </w:rPr>
              <w:t>主要考查学生对心理学的基本概念、基本事实和基本理论的理解和掌握，包</w:t>
            </w:r>
            <w:r>
              <w:rPr/>
              <w:t xml:space="preserve"> </w:t>
            </w:r>
            <w:r>
              <w:rPr>
                <w:spacing w:val="-7"/>
              </w:rPr>
              <w:t>括心理学的学科性质、研究方法、主要的心理学流派以及心理的生物基础、意识、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动机、注意、感觉、知觉、记忆、思维、言语、情绪、意志、智力、人格等方面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的内容。主要内容如下：</w:t>
            </w:r>
          </w:p>
          <w:p>
            <w:pPr>
              <w:pStyle w:val="TableText"/>
              <w:ind w:left="120"/>
              <w:spacing w:before="26" w:line="220" w:lineRule="auto"/>
              <w:rPr/>
            </w:pPr>
            <w:r>
              <w:rPr>
                <w:spacing w:val="-4"/>
              </w:rPr>
              <w:t>一、绪论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（一）心理学的性质</w:t>
            </w:r>
          </w:p>
          <w:p>
            <w:pPr>
              <w:pStyle w:val="TableText"/>
              <w:ind w:left="117"/>
              <w:spacing w:before="25" w:line="219" w:lineRule="auto"/>
              <w:rPr/>
            </w:pPr>
            <w:r>
              <w:rPr>
                <w:spacing w:val="-1"/>
              </w:rPr>
              <w:t>个体心理现象；心理与行为的关系；心理学的科学性。</w:t>
            </w:r>
          </w:p>
          <w:p>
            <w:pPr>
              <w:pStyle w:val="TableText"/>
              <w:ind w:left="123"/>
              <w:spacing w:before="28" w:line="221" w:lineRule="auto"/>
              <w:rPr/>
            </w:pPr>
            <w:r>
              <w:rPr>
                <w:spacing w:val="-2"/>
              </w:rPr>
              <w:t>（二）心理学的方法</w:t>
            </w:r>
          </w:p>
          <w:p>
            <w:pPr>
              <w:pStyle w:val="TableText"/>
              <w:ind w:left="125"/>
              <w:spacing w:before="24" w:line="219" w:lineRule="auto"/>
              <w:rPr/>
            </w:pPr>
            <w:r>
              <w:rPr>
                <w:spacing w:val="-1"/>
              </w:rPr>
              <w:t>心理学研究的基本原则；心理学研究的基本变量；心理学研究的基本方法。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2"/>
              </w:rPr>
              <w:t>（三）心理学的历史</w:t>
            </w:r>
          </w:p>
          <w:p>
            <w:pPr>
              <w:pStyle w:val="TableText"/>
              <w:ind w:left="122" w:right="1740"/>
              <w:spacing w:before="26" w:line="230" w:lineRule="auto"/>
              <w:rPr/>
            </w:pPr>
            <w:r>
              <w:rPr>
                <w:spacing w:val="-2"/>
              </w:rPr>
              <w:t>古代心理学思想；科学心理学的诞生；现代心理学的学派纷争。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（四）当代心理学的特点</w:t>
            </w:r>
          </w:p>
          <w:p>
            <w:pPr>
              <w:pStyle w:val="TableText"/>
              <w:ind w:left="128"/>
              <w:spacing w:before="26" w:line="219" w:lineRule="auto"/>
              <w:rPr/>
            </w:pPr>
            <w:r>
              <w:rPr>
                <w:spacing w:val="-2"/>
              </w:rPr>
              <w:t>多种研究取向的综合；分支学科的繁茂发展。</w:t>
            </w:r>
          </w:p>
          <w:p>
            <w:pPr>
              <w:pStyle w:val="TableText"/>
              <w:ind w:left="120"/>
              <w:spacing w:before="27" w:line="221" w:lineRule="auto"/>
              <w:rPr/>
            </w:pPr>
            <w:r>
              <w:rPr>
                <w:spacing w:val="-2"/>
              </w:rPr>
              <w:t>二、心理的生物基础</w:t>
            </w:r>
          </w:p>
          <w:p>
            <w:pPr>
              <w:pStyle w:val="TableText"/>
              <w:ind w:left="123"/>
              <w:spacing w:before="25" w:line="220" w:lineRule="auto"/>
              <w:rPr/>
            </w:pPr>
            <w:r>
              <w:rPr>
                <w:spacing w:val="-2"/>
              </w:rPr>
              <w:t>（一）神经系统与神经元</w:t>
            </w:r>
          </w:p>
          <w:p>
            <w:pPr>
              <w:pStyle w:val="TableText"/>
              <w:ind w:left="123" w:right="26" w:firstLine="16"/>
              <w:spacing w:before="27" w:line="229" w:lineRule="auto"/>
              <w:rPr/>
            </w:pPr>
            <w:r>
              <w:rPr>
                <w:spacing w:val="-8"/>
              </w:rPr>
              <w:t>中枢神经系统的结构和机能；周围神经系统的结构和机能；神经元的结构和机能。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（二）脑的三大机能系统</w:t>
            </w:r>
          </w:p>
          <w:p>
            <w:pPr>
              <w:pStyle w:val="TableText"/>
              <w:ind w:left="118"/>
              <w:spacing w:before="28" w:line="219" w:lineRule="auto"/>
              <w:rPr/>
            </w:pPr>
            <w:r>
              <w:rPr>
                <w:spacing w:val="-1"/>
              </w:rPr>
              <w:t>感觉机能系统；运动机能系统；联络机能系统。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2"/>
              </w:rPr>
              <w:t>（三）脑机制的研究方法</w:t>
            </w:r>
          </w:p>
          <w:p>
            <w:pPr>
              <w:pStyle w:val="TableText"/>
              <w:spacing w:before="27" w:line="220" w:lineRule="auto"/>
              <w:jc w:val="right"/>
              <w:rPr/>
            </w:pPr>
            <w:r>
              <w:rPr>
                <w:spacing w:val="-7"/>
              </w:rPr>
              <w:t>损毁法和切除法；刺激法；脑电图及事件相关电位；微电极记录法；脑成像技术。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（四）内分泌系统</w:t>
            </w:r>
          </w:p>
          <w:p>
            <w:pPr>
              <w:pStyle w:val="TableText"/>
              <w:ind w:left="123"/>
              <w:spacing w:before="26" w:line="219" w:lineRule="auto"/>
              <w:rPr/>
            </w:pPr>
            <w:r>
              <w:rPr>
                <w:spacing w:val="-2"/>
              </w:rPr>
              <w:t>（五）遗传对行为的影响</w:t>
            </w:r>
          </w:p>
          <w:p>
            <w:pPr>
              <w:pStyle w:val="TableText"/>
              <w:ind w:left="116" w:right="4380"/>
              <w:spacing w:before="28" w:line="230" w:lineRule="auto"/>
              <w:rPr/>
            </w:pPr>
            <w:r>
              <w:rPr>
                <w:spacing w:val="-3"/>
              </w:rPr>
              <w:t>遗传的物质载体；行为遗传学的研究。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三、意识状态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（一）意识的一般概念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1"/>
              </w:rPr>
              <w:t>意识及其流动性；意识水平；意识的认知加工。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2"/>
              </w:rPr>
              <w:t>（二）觉醒与睡眠</w:t>
            </w:r>
          </w:p>
          <w:p>
            <w:pPr>
              <w:pStyle w:val="TableText"/>
              <w:ind w:left="122" w:right="4380" w:hanging="1"/>
              <w:spacing w:before="25" w:line="230" w:lineRule="auto"/>
              <w:rPr/>
            </w:pPr>
            <w:r>
              <w:rPr>
                <w:spacing w:val="-3"/>
              </w:rPr>
              <w:t>觉醒状态；睡眠及其功能；睡眠周期。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（三）梦</w:t>
            </w:r>
          </w:p>
          <w:p>
            <w:pPr>
              <w:pStyle w:val="TableText"/>
              <w:ind w:left="120"/>
              <w:spacing w:before="26" w:line="220" w:lineRule="auto"/>
              <w:rPr/>
            </w:pPr>
            <w:r>
              <w:rPr>
                <w:spacing w:val="-2"/>
              </w:rPr>
              <w:t>梦的现象；梦的理论。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4"/>
              </w:rPr>
              <w:t>（四）催眠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spacing w:val="-1"/>
              </w:rPr>
              <w:t>催眠及其诱导；催眠感受性；催眠理论。</w:t>
            </w:r>
          </w:p>
          <w:p>
            <w:pPr>
              <w:pStyle w:val="TableText"/>
              <w:ind w:left="123"/>
              <w:spacing w:before="26" w:line="219" w:lineRule="auto"/>
              <w:rPr/>
            </w:pPr>
            <w:r>
              <w:rPr>
                <w:spacing w:val="-2"/>
              </w:rPr>
              <w:t>（五）精神药物与异常意识状态</w:t>
            </w:r>
          </w:p>
          <w:p>
            <w:pPr>
              <w:pStyle w:val="TableText"/>
              <w:ind w:left="117"/>
              <w:spacing w:before="28" w:line="210" w:lineRule="auto"/>
              <w:rPr/>
            </w:pPr>
            <w:r>
              <w:rPr>
                <w:spacing w:val="-1"/>
              </w:rPr>
              <w:t>精神药物的一般效应；精神药物导致的异常意识状态。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7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3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38"/>
      </w:tblGrid>
      <w:tr>
        <w:trPr>
          <w:trHeight w:val="13739" w:hRule="atLeast"/>
        </w:trPr>
        <w:tc>
          <w:tcPr>
            <w:tcW w:w="8538" w:type="dxa"/>
            <w:vAlign w:val="top"/>
          </w:tcPr>
          <w:p>
            <w:pPr>
              <w:pStyle w:val="TableText"/>
              <w:ind w:left="139"/>
              <w:spacing w:before="38" w:line="219" w:lineRule="auto"/>
              <w:rPr/>
            </w:pPr>
            <w:r>
              <w:rPr>
                <w:spacing w:val="-6"/>
              </w:rPr>
              <w:t>四、动机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2"/>
              </w:rPr>
              <w:t>（一）动机的一般概念</w:t>
            </w:r>
          </w:p>
          <w:p>
            <w:pPr>
              <w:pStyle w:val="TableText"/>
              <w:ind w:left="123" w:right="1259" w:hanging="5"/>
              <w:spacing w:before="28" w:line="229" w:lineRule="auto"/>
              <w:rPr/>
            </w:pPr>
            <w:r>
              <w:rPr>
                <w:spacing w:val="-2"/>
              </w:rPr>
              <w:t>动机以及与动机有关的几个概念；动机种类；动机强度与工作效率。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（二）生物性动机</w:t>
            </w:r>
          </w:p>
          <w:p>
            <w:pPr>
              <w:pStyle w:val="TableText"/>
              <w:ind w:left="115"/>
              <w:spacing w:before="27" w:line="219" w:lineRule="auto"/>
              <w:rPr/>
            </w:pPr>
            <w:r>
              <w:rPr>
                <w:spacing w:val="-3"/>
              </w:rPr>
              <w:t>进食动机；饮水动机；睡眠与觉醒；性动机。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3"/>
              </w:rPr>
              <w:t>（三）社会性动机</w:t>
            </w:r>
          </w:p>
          <w:p>
            <w:pPr>
              <w:pStyle w:val="TableText"/>
              <w:ind w:left="119"/>
              <w:spacing w:before="27" w:line="219" w:lineRule="auto"/>
              <w:rPr/>
            </w:pPr>
            <w:r>
              <w:rPr>
                <w:spacing w:val="-2"/>
              </w:rPr>
              <w:t>成就动机；交往动机；权力动机；马斯洛的需要层次理论。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4"/>
              </w:rPr>
              <w:t>（四）动机理论</w:t>
            </w:r>
          </w:p>
          <w:p>
            <w:pPr>
              <w:pStyle w:val="TableText"/>
              <w:ind w:left="117"/>
              <w:spacing w:before="27" w:line="219" w:lineRule="auto"/>
              <w:rPr/>
            </w:pPr>
            <w:r>
              <w:rPr>
                <w:spacing w:val="-2"/>
              </w:rPr>
              <w:t>精神分析的动机理论；内驱力降低理论；期望理论。</w:t>
            </w:r>
          </w:p>
          <w:p>
            <w:pPr>
              <w:pStyle w:val="TableText"/>
              <w:ind w:left="123"/>
              <w:spacing w:before="28" w:line="218" w:lineRule="auto"/>
              <w:rPr/>
            </w:pPr>
            <w:r>
              <w:rPr>
                <w:spacing w:val="-4"/>
              </w:rPr>
              <w:t>（五）价值观</w:t>
            </w:r>
          </w:p>
          <w:p>
            <w:pPr>
              <w:pStyle w:val="TableText"/>
              <w:ind w:left="120" w:right="2700" w:hanging="2"/>
              <w:spacing w:before="29" w:line="232" w:lineRule="auto"/>
              <w:rPr/>
            </w:pPr>
            <w:r>
              <w:rPr>
                <w:spacing w:val="-2"/>
              </w:rPr>
              <w:t>价值观及其特征；价值观的结构；价值观的表现形式。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五、注意</w:t>
            </w:r>
          </w:p>
          <w:p>
            <w:pPr>
              <w:pStyle w:val="TableText"/>
              <w:ind w:left="123"/>
              <w:spacing w:before="20" w:line="220" w:lineRule="auto"/>
              <w:rPr/>
            </w:pPr>
            <w:r>
              <w:rPr>
                <w:spacing w:val="-2"/>
              </w:rPr>
              <w:t>（一）注意的一般概念</w:t>
            </w:r>
          </w:p>
          <w:p>
            <w:pPr>
              <w:pStyle w:val="TableText"/>
              <w:ind w:left="117"/>
              <w:spacing w:before="27" w:line="219" w:lineRule="auto"/>
              <w:rPr/>
            </w:pPr>
            <w:r>
              <w:rPr>
                <w:spacing w:val="-2"/>
              </w:rPr>
              <w:t>注意；注意的功能；注意的表现与指标；注意的神经机制。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3"/>
              </w:rPr>
              <w:t>（二）注意的种类</w:t>
            </w:r>
          </w:p>
          <w:p>
            <w:pPr>
              <w:pStyle w:val="TableText"/>
              <w:ind w:left="146" w:right="81" w:hanging="30"/>
              <w:spacing w:before="26" w:line="230" w:lineRule="auto"/>
              <w:rPr/>
            </w:pPr>
            <w:r>
              <w:rPr>
                <w:spacing w:val="-2"/>
              </w:rPr>
              <w:t>选择性注意、集中性注意与分配性注意；不随意注意、随意注意和随意后注意；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内源性注意与外源性注意。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3"/>
              </w:rPr>
              <w:t>（三）注意的特征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spacing w:val="-2"/>
              </w:rPr>
              <w:t>注意范围；注意稳定性；注意分配；注意转移。</w:t>
            </w:r>
          </w:p>
          <w:p>
            <w:pPr>
              <w:pStyle w:val="TableText"/>
              <w:ind w:left="123"/>
              <w:spacing w:before="27" w:line="222" w:lineRule="auto"/>
              <w:rPr/>
            </w:pPr>
            <w:r>
              <w:rPr>
                <w:spacing w:val="-4"/>
              </w:rPr>
              <w:t>（四）注意理论</w:t>
            </w:r>
          </w:p>
          <w:p>
            <w:pPr>
              <w:pStyle w:val="TableText"/>
              <w:ind w:left="116" w:right="111"/>
              <w:spacing w:before="23" w:line="230" w:lineRule="auto"/>
              <w:rPr/>
            </w:pPr>
            <w:r>
              <w:rPr>
                <w:spacing w:val="-3"/>
              </w:rPr>
              <w:t>注意选择的过滤器模型；注意集中的可变焦距模型；资源限制模型；双加工调节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模型。</w:t>
            </w:r>
          </w:p>
          <w:p>
            <w:pPr>
              <w:pStyle w:val="TableText"/>
              <w:ind w:left="119"/>
              <w:spacing w:before="26" w:line="220" w:lineRule="auto"/>
              <w:rPr/>
            </w:pPr>
            <w:r>
              <w:rPr>
                <w:spacing w:val="-3"/>
              </w:rPr>
              <w:t>六、感觉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（一）感觉的一般概念</w:t>
            </w:r>
          </w:p>
          <w:p>
            <w:pPr>
              <w:pStyle w:val="TableText"/>
              <w:ind w:left="118"/>
              <w:spacing w:before="26" w:line="219" w:lineRule="auto"/>
              <w:rPr/>
            </w:pPr>
            <w:r>
              <w:rPr>
                <w:spacing w:val="-2"/>
              </w:rPr>
              <w:t>感觉；感觉的种类；感觉信息的神经加工机</w:t>
            </w:r>
            <w:r>
              <w:rPr>
                <w:spacing w:val="-3"/>
              </w:rPr>
              <w:t>制。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3"/>
              </w:rPr>
              <w:t>（二）感觉的基本规律</w:t>
            </w:r>
          </w:p>
          <w:p>
            <w:pPr>
              <w:pStyle w:val="TableText"/>
              <w:ind w:left="118"/>
              <w:spacing w:before="28" w:line="220" w:lineRule="auto"/>
              <w:rPr/>
            </w:pPr>
            <w:r>
              <w:rPr>
                <w:spacing w:val="-3"/>
              </w:rPr>
              <w:t>感觉阈限；感觉适应；感觉后效；感觉对比。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5"/>
              </w:rPr>
              <w:t>（三）视觉</w:t>
            </w:r>
          </w:p>
          <w:p>
            <w:pPr>
              <w:pStyle w:val="TableText"/>
              <w:ind w:left="116"/>
              <w:spacing w:before="25" w:line="219" w:lineRule="auto"/>
              <w:rPr/>
            </w:pPr>
            <w:r>
              <w:rPr>
                <w:spacing w:val="-2"/>
              </w:rPr>
              <w:t>视觉的物理刺激；视觉的生理机制；视觉感受性；色觉理论。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5"/>
              </w:rPr>
              <w:t>（四）听觉</w:t>
            </w:r>
          </w:p>
          <w:p>
            <w:pPr>
              <w:pStyle w:val="TableText"/>
              <w:ind w:left="123" w:right="1980" w:firstLine="6"/>
              <w:spacing w:before="26" w:line="230" w:lineRule="auto"/>
              <w:rPr/>
            </w:pPr>
            <w:r>
              <w:rPr>
                <w:spacing w:val="-2"/>
              </w:rPr>
              <w:t>听觉的物理刺激；听觉的生理机制；听觉感受性；</w:t>
            </w:r>
            <w:r>
              <w:rPr>
                <w:spacing w:val="-3"/>
              </w:rPr>
              <w:t>听觉理论。</w:t>
            </w:r>
            <w:r>
              <w:rPr/>
              <w:t xml:space="preserve"> </w:t>
            </w:r>
            <w:r>
              <w:rPr>
                <w:spacing w:val="-4"/>
              </w:rPr>
              <w:t>（五）其他感觉</w:t>
            </w:r>
          </w:p>
          <w:p>
            <w:pPr>
              <w:pStyle w:val="TableText"/>
              <w:ind w:left="129"/>
              <w:spacing w:before="26" w:line="220" w:lineRule="auto"/>
              <w:rPr/>
            </w:pPr>
            <w:r>
              <w:rPr>
                <w:spacing w:val="-3"/>
              </w:rPr>
              <w:t>嗅觉和味觉；肤觉；动觉和平衡觉；内脏感觉。</w:t>
            </w:r>
          </w:p>
          <w:p>
            <w:pPr>
              <w:pStyle w:val="TableText"/>
              <w:ind w:left="116"/>
              <w:spacing w:before="27" w:line="220" w:lineRule="auto"/>
              <w:rPr/>
            </w:pPr>
            <w:r>
              <w:rPr>
                <w:spacing w:val="-2"/>
              </w:rPr>
              <w:t>七、知觉</w:t>
            </w:r>
          </w:p>
          <w:p>
            <w:pPr>
              <w:pStyle w:val="TableText"/>
              <w:ind w:left="123"/>
              <w:spacing w:before="25" w:line="220" w:lineRule="auto"/>
              <w:rPr/>
            </w:pPr>
            <w:r>
              <w:rPr>
                <w:spacing w:val="-2"/>
              </w:rPr>
              <w:t>（一）知觉的一般概念</w:t>
            </w:r>
          </w:p>
          <w:p>
            <w:pPr>
              <w:pStyle w:val="TableText"/>
              <w:ind w:left="121"/>
              <w:spacing w:before="26" w:line="219" w:lineRule="auto"/>
              <w:rPr/>
            </w:pPr>
            <w:r>
              <w:rPr>
                <w:spacing w:val="-3"/>
              </w:rPr>
              <w:t>知觉；知觉的种类；知觉的信息加工机制。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3"/>
              </w:rPr>
              <w:t>（二）知觉的特性</w:t>
            </w:r>
          </w:p>
          <w:p>
            <w:pPr>
              <w:pStyle w:val="TableText"/>
              <w:ind w:left="122" w:right="1740" w:hanging="1"/>
              <w:spacing w:before="27" w:line="230" w:lineRule="auto"/>
              <w:rPr/>
            </w:pPr>
            <w:r>
              <w:rPr>
                <w:spacing w:val="-2"/>
              </w:rPr>
              <w:t>知觉的对象性；知觉的整体性；知觉的理解性；知觉的恒常性。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（三）空间知觉</w:t>
            </w:r>
          </w:p>
          <w:p>
            <w:pPr>
              <w:pStyle w:val="TableText"/>
              <w:ind w:left="124"/>
              <w:spacing w:before="25" w:line="220" w:lineRule="auto"/>
              <w:rPr/>
            </w:pPr>
            <w:r>
              <w:rPr>
                <w:spacing w:val="-3"/>
              </w:rPr>
              <w:t>空间知觉的参考系；视空间知觉；听空间知觉。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（四）时间知觉</w:t>
            </w:r>
          </w:p>
          <w:p>
            <w:pPr>
              <w:pStyle w:val="TableText"/>
              <w:ind w:left="123" w:right="1740" w:firstLine="4"/>
              <w:spacing w:before="27" w:line="230" w:lineRule="auto"/>
              <w:rPr/>
            </w:pPr>
            <w:r>
              <w:rPr>
                <w:spacing w:val="-2"/>
              </w:rPr>
              <w:t>时间知觉的参考系；时点、时序与时距；时间知觉与空间事件。</w:t>
            </w:r>
            <w:r>
              <w:rPr/>
              <w:t xml:space="preserve"> </w:t>
            </w:r>
            <w:r>
              <w:rPr>
                <w:spacing w:val="-4"/>
              </w:rPr>
              <w:t>（五）运动知觉</w:t>
            </w:r>
          </w:p>
          <w:p>
            <w:pPr>
              <w:pStyle w:val="TableText"/>
              <w:ind w:left="117"/>
              <w:spacing w:before="26" w:line="209" w:lineRule="auto"/>
              <w:rPr/>
            </w:pPr>
            <w:r>
              <w:rPr>
                <w:spacing w:val="-3"/>
              </w:rPr>
              <w:t>运动知觉的参考系；真动知觉；似动知觉。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7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3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38"/>
      </w:tblGrid>
      <w:tr>
        <w:trPr>
          <w:trHeight w:val="13888" w:hRule="atLeast"/>
        </w:trPr>
        <w:tc>
          <w:tcPr>
            <w:tcW w:w="8538" w:type="dxa"/>
            <w:vAlign w:val="top"/>
          </w:tcPr>
          <w:p>
            <w:pPr>
              <w:pStyle w:val="TableText"/>
              <w:ind w:left="123"/>
              <w:spacing w:before="39" w:line="220" w:lineRule="auto"/>
              <w:rPr/>
            </w:pPr>
            <w:r>
              <w:rPr>
                <w:spacing w:val="-5"/>
              </w:rPr>
              <w:t>（六）错觉</w:t>
            </w:r>
          </w:p>
          <w:p>
            <w:pPr>
              <w:pStyle w:val="TableText"/>
              <w:ind w:left="120" w:right="4860" w:hanging="3"/>
              <w:spacing w:before="26" w:line="230" w:lineRule="auto"/>
              <w:rPr/>
            </w:pPr>
            <w:r>
              <w:rPr>
                <w:spacing w:val="-3"/>
              </w:rPr>
              <w:t>错觉及其种类；错觉产生的原因。</w:t>
            </w:r>
            <w:r>
              <w:rPr/>
              <w:t xml:space="preserve"> </w:t>
            </w:r>
            <w:r>
              <w:rPr>
                <w:spacing w:val="-5"/>
              </w:rPr>
              <w:t>八、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记忆</w:t>
            </w:r>
          </w:p>
          <w:p>
            <w:pPr>
              <w:pStyle w:val="TableText"/>
              <w:ind w:left="123"/>
              <w:spacing w:before="152" w:line="220" w:lineRule="auto"/>
              <w:rPr/>
            </w:pPr>
            <w:r>
              <w:rPr>
                <w:spacing w:val="-2"/>
              </w:rPr>
              <w:t>（一）记忆的一般概念</w:t>
            </w:r>
          </w:p>
          <w:p>
            <w:pPr>
              <w:pStyle w:val="TableText"/>
              <w:ind w:left="596"/>
              <w:spacing w:before="47" w:line="219" w:lineRule="auto"/>
              <w:rPr/>
            </w:pPr>
            <w:r>
              <w:rPr>
                <w:spacing w:val="-2"/>
              </w:rPr>
              <w:t>记忆；记忆系统；记忆的种类；记忆的神经生理机制。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（二）感觉记忆</w:t>
            </w:r>
          </w:p>
          <w:p>
            <w:pPr>
              <w:pStyle w:val="TableText"/>
              <w:ind w:left="140"/>
              <w:spacing w:before="25" w:line="220" w:lineRule="auto"/>
              <w:rPr/>
            </w:pPr>
            <w:r>
              <w:rPr>
                <w:spacing w:val="-4"/>
              </w:rPr>
              <w:t>图像记忆；音响记忆；感觉记忆的特性。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（三）短时记忆</w:t>
            </w:r>
          </w:p>
          <w:p>
            <w:pPr>
              <w:pStyle w:val="TableText"/>
              <w:ind w:left="117"/>
              <w:spacing w:before="25" w:line="219" w:lineRule="auto"/>
              <w:rPr/>
            </w:pPr>
            <w:r>
              <w:rPr>
                <w:spacing w:val="-3"/>
              </w:rPr>
              <w:t>双重记忆理论的依据；短时记忆的特性。</w:t>
            </w:r>
          </w:p>
          <w:p>
            <w:pPr>
              <w:pStyle w:val="TableText"/>
              <w:ind w:left="123"/>
              <w:spacing w:before="28" w:line="221" w:lineRule="auto"/>
              <w:rPr/>
            </w:pPr>
            <w:r>
              <w:rPr>
                <w:spacing w:val="-4"/>
              </w:rPr>
              <w:t>（四）长时记忆</w:t>
            </w:r>
          </w:p>
          <w:p>
            <w:pPr>
              <w:pStyle w:val="TableText"/>
              <w:ind w:left="123" w:right="1740" w:hanging="7"/>
              <w:spacing w:before="26" w:line="232" w:lineRule="auto"/>
              <w:rPr/>
            </w:pPr>
            <w:r>
              <w:rPr>
                <w:spacing w:val="-2"/>
              </w:rPr>
              <w:t>记忆的构建；记忆的组织；记忆的测量；信息储存的动态变化。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（五）遗忘</w:t>
            </w:r>
          </w:p>
          <w:p>
            <w:pPr>
              <w:pStyle w:val="TableText"/>
              <w:ind w:left="119"/>
              <w:spacing w:before="20" w:line="219" w:lineRule="auto"/>
              <w:rPr/>
            </w:pPr>
            <w:r>
              <w:rPr>
                <w:spacing w:val="-2"/>
              </w:rPr>
              <w:t>编码缺失；衰退；干扰；提取失败；动机性遗忘。</w:t>
            </w:r>
          </w:p>
          <w:p>
            <w:pPr>
              <w:pStyle w:val="TableText"/>
              <w:ind w:left="122"/>
              <w:spacing w:before="27" w:line="220" w:lineRule="auto"/>
              <w:rPr/>
            </w:pPr>
            <w:r>
              <w:rPr>
                <w:spacing w:val="-3"/>
              </w:rPr>
              <w:t>九、思维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（一）思维的一般概念</w:t>
            </w:r>
          </w:p>
          <w:p>
            <w:pPr>
              <w:pStyle w:val="TableText"/>
              <w:ind w:left="125"/>
              <w:spacing w:before="26" w:line="219" w:lineRule="auto"/>
              <w:rPr/>
            </w:pPr>
            <w:r>
              <w:rPr>
                <w:spacing w:val="-3"/>
              </w:rPr>
              <w:t>思维；思维的种类；思维的神经生理机制。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3"/>
              </w:rPr>
              <w:t>（二）概念的形成</w:t>
            </w:r>
          </w:p>
          <w:p>
            <w:pPr>
              <w:pStyle w:val="TableText"/>
              <w:ind w:left="123" w:right="2460" w:hanging="6"/>
              <w:spacing w:before="27" w:line="231" w:lineRule="auto"/>
              <w:rPr/>
            </w:pPr>
            <w:r>
              <w:rPr>
                <w:spacing w:val="-2"/>
              </w:rPr>
              <w:t>概念及其结构；概念形成的过程；影响概念形成的因素。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（三）推理</w:t>
            </w:r>
          </w:p>
          <w:p>
            <w:pPr>
              <w:pStyle w:val="TableText"/>
              <w:ind w:left="117"/>
              <w:spacing w:before="22" w:line="220" w:lineRule="auto"/>
              <w:rPr/>
            </w:pPr>
            <w:r>
              <w:rPr>
                <w:spacing w:val="-3"/>
              </w:rPr>
              <w:t>推理及其种类；影响推理的因素。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4"/>
              </w:rPr>
              <w:t>（四）问题解决</w:t>
            </w:r>
          </w:p>
          <w:p>
            <w:pPr>
              <w:pStyle w:val="TableText"/>
              <w:ind w:left="144"/>
              <w:spacing w:before="27" w:line="220" w:lineRule="auto"/>
              <w:rPr/>
            </w:pPr>
            <w:r>
              <w:rPr>
                <w:spacing w:val="-3"/>
              </w:rPr>
              <w:t>问题与问题解决；问题解决的策略；影响问题解决的因素。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3"/>
              </w:rPr>
              <w:t>（五）创造性思维</w:t>
            </w:r>
          </w:p>
          <w:p>
            <w:pPr>
              <w:pStyle w:val="TableText"/>
              <w:ind w:left="117" w:right="1980"/>
              <w:spacing w:before="26" w:line="230" w:lineRule="auto"/>
              <w:rPr/>
            </w:pPr>
            <w:r>
              <w:rPr>
                <w:spacing w:val="-2"/>
              </w:rPr>
              <w:t>创造性思维的过程；创造者的思维特点；创造性思维的测量。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十、言语</w:t>
            </w:r>
          </w:p>
          <w:p>
            <w:pPr>
              <w:pStyle w:val="TableText"/>
              <w:ind w:left="123"/>
              <w:spacing w:before="25" w:line="220" w:lineRule="auto"/>
              <w:rPr/>
            </w:pPr>
            <w:r>
              <w:rPr>
                <w:spacing w:val="-2"/>
              </w:rPr>
              <w:t>（一）言语的一般概念</w:t>
            </w:r>
          </w:p>
          <w:p>
            <w:pPr>
              <w:pStyle w:val="TableText"/>
              <w:ind w:left="117"/>
              <w:spacing w:before="26" w:line="219" w:lineRule="auto"/>
              <w:rPr/>
            </w:pPr>
            <w:r>
              <w:rPr>
                <w:spacing w:val="-3"/>
              </w:rPr>
              <w:t>语言和言语；言语的种类；言语的生理机制。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（二）言语获得</w:t>
            </w:r>
          </w:p>
          <w:p>
            <w:pPr>
              <w:pStyle w:val="TableText"/>
              <w:ind w:left="121"/>
              <w:spacing w:before="26" w:line="219" w:lineRule="auto"/>
              <w:rPr/>
            </w:pPr>
            <w:r>
              <w:rPr>
                <w:spacing w:val="-3"/>
              </w:rPr>
              <w:t>儿童言语发展的基本阶段；言语获得的理论。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（三）言语产生</w:t>
            </w:r>
          </w:p>
          <w:p>
            <w:pPr>
              <w:pStyle w:val="TableText"/>
              <w:ind w:left="127"/>
              <w:spacing w:before="27" w:line="219" w:lineRule="auto"/>
              <w:rPr/>
            </w:pPr>
            <w:r>
              <w:rPr>
                <w:spacing w:val="-2"/>
              </w:rPr>
              <w:t>言语产生的过程；言语产生的转换机制；影响言语产生的因素。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3"/>
              </w:rPr>
              <w:t>（四）言语理解</w:t>
            </w:r>
          </w:p>
          <w:p>
            <w:pPr>
              <w:pStyle w:val="TableText"/>
              <w:ind w:left="123" w:right="1980" w:firstLine="3"/>
              <w:spacing w:before="26" w:line="230" w:lineRule="auto"/>
              <w:rPr/>
            </w:pPr>
            <w:r>
              <w:rPr>
                <w:spacing w:val="-2"/>
              </w:rPr>
              <w:t>言语理解及其水平；言语理解的过程；影响言语理解的因</w:t>
            </w:r>
            <w:r>
              <w:rPr>
                <w:spacing w:val="-3"/>
              </w:rPr>
              <w:t>素。</w:t>
            </w:r>
            <w:r>
              <w:rPr/>
              <w:t xml:space="preserve"> </w:t>
            </w:r>
            <w:r>
              <w:rPr>
                <w:spacing w:val="-3"/>
              </w:rPr>
              <w:t>（五）非言语交流</w:t>
            </w:r>
          </w:p>
          <w:p>
            <w:pPr>
              <w:pStyle w:val="TableText"/>
              <w:ind w:left="162"/>
              <w:spacing w:before="25" w:line="220" w:lineRule="auto"/>
              <w:rPr/>
            </w:pPr>
            <w:r>
              <w:rPr>
                <w:spacing w:val="-7"/>
              </w:rPr>
              <w:t>目光接触；体态语；空间语。</w:t>
            </w:r>
          </w:p>
          <w:p>
            <w:pPr>
              <w:pStyle w:val="TableText"/>
              <w:ind w:left="118"/>
              <w:spacing w:before="27" w:line="220" w:lineRule="auto"/>
              <w:rPr/>
            </w:pPr>
            <w:r>
              <w:rPr>
                <w:spacing w:val="-4"/>
              </w:rPr>
              <w:t>十一、情绪</w:t>
            </w:r>
          </w:p>
          <w:p>
            <w:pPr>
              <w:pStyle w:val="TableText"/>
              <w:ind w:left="123"/>
              <w:spacing w:before="25" w:line="220" w:lineRule="auto"/>
              <w:rPr/>
            </w:pPr>
            <w:r>
              <w:rPr>
                <w:spacing w:val="-2"/>
              </w:rPr>
              <w:t>（一）情绪的一般概念</w:t>
            </w:r>
          </w:p>
          <w:p>
            <w:pPr>
              <w:pStyle w:val="TableText"/>
              <w:ind w:left="118"/>
              <w:spacing w:before="26" w:line="219" w:lineRule="auto"/>
              <w:rPr/>
            </w:pPr>
            <w:r>
              <w:rPr>
                <w:spacing w:val="-3"/>
              </w:rPr>
              <w:t>情绪；情绪的功能；情绪的生理机制。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4"/>
              </w:rPr>
              <w:t>（二）情绪体验</w:t>
            </w:r>
          </w:p>
          <w:p>
            <w:pPr>
              <w:pStyle w:val="TableText"/>
              <w:ind w:left="123" w:right="3420" w:hanging="6"/>
              <w:spacing w:before="25" w:line="230" w:lineRule="auto"/>
              <w:rPr/>
            </w:pPr>
            <w:r>
              <w:rPr>
                <w:spacing w:val="-3"/>
              </w:rPr>
              <w:t>基本情绪；情绪体验的维度；情绪维度与分类。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（三）情绪状态</w:t>
            </w:r>
          </w:p>
          <w:p>
            <w:pPr>
              <w:pStyle w:val="TableText"/>
              <w:ind w:left="118"/>
              <w:spacing w:before="26" w:line="220" w:lineRule="auto"/>
              <w:rPr/>
            </w:pPr>
            <w:r>
              <w:rPr>
                <w:spacing w:val="-3"/>
              </w:rPr>
              <w:t>情调；心境；激情；应激；情操。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5"/>
              </w:rPr>
              <w:t>（四）表情</w:t>
            </w:r>
          </w:p>
          <w:p>
            <w:pPr>
              <w:pStyle w:val="TableText"/>
              <w:ind w:left="119"/>
              <w:spacing w:before="25" w:line="210" w:lineRule="auto"/>
              <w:rPr/>
            </w:pPr>
            <w:r>
              <w:rPr>
                <w:spacing w:val="-4"/>
              </w:rPr>
              <w:t>文化与表情；情绪识别。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7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6158"/>
      </w:tblGrid>
      <w:tr>
        <w:trPr>
          <w:trHeight w:val="11239" w:hRule="atLeast"/>
        </w:trPr>
        <w:tc>
          <w:tcPr>
            <w:tcW w:w="8538" w:type="dxa"/>
            <w:vAlign w:val="top"/>
            <w:gridSpan w:val="2"/>
          </w:tcPr>
          <w:p>
            <w:pPr>
              <w:pStyle w:val="TableText"/>
              <w:ind w:left="123"/>
              <w:spacing w:before="39" w:line="220" w:lineRule="auto"/>
              <w:rPr/>
            </w:pPr>
            <w:r>
              <w:rPr>
                <w:spacing w:val="-4"/>
              </w:rPr>
              <w:t>（五）情绪理论</w:t>
            </w:r>
          </w:p>
          <w:p>
            <w:pPr>
              <w:pStyle w:val="TableText"/>
              <w:ind w:left="120" w:right="111" w:hanging="2"/>
              <w:spacing w:before="25" w:line="229" w:lineRule="auto"/>
              <w:rPr/>
            </w:pPr>
            <w:r>
              <w:rPr>
                <w:spacing w:val="-3"/>
              </w:rPr>
              <w:t>詹姆斯和兰格的外周情绪理论；坎农和巴德的丘脑情绪理论；沙赫特和辛格的激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活归因情绪理论；阿诺德和拉扎鲁斯的认知评价情绪理论。</w:t>
            </w:r>
          </w:p>
          <w:p>
            <w:pPr>
              <w:pStyle w:val="TableText"/>
              <w:ind w:left="118"/>
              <w:spacing w:before="28" w:line="221" w:lineRule="auto"/>
              <w:rPr/>
            </w:pPr>
            <w:r>
              <w:rPr>
                <w:spacing w:val="-2"/>
              </w:rPr>
              <w:t>十二、意志</w:t>
            </w:r>
          </w:p>
          <w:p>
            <w:pPr>
              <w:pStyle w:val="TableText"/>
              <w:ind w:left="123"/>
              <w:spacing w:before="24" w:line="220" w:lineRule="auto"/>
              <w:rPr/>
            </w:pPr>
            <w:r>
              <w:rPr>
                <w:spacing w:val="-2"/>
              </w:rPr>
              <w:t>（一）意志的一般概念</w:t>
            </w:r>
          </w:p>
          <w:p>
            <w:pPr>
              <w:pStyle w:val="TableText"/>
              <w:ind w:left="123"/>
              <w:spacing w:before="26" w:line="219" w:lineRule="auto"/>
              <w:rPr/>
            </w:pPr>
            <w:r>
              <w:rPr>
                <w:spacing w:val="-3"/>
              </w:rPr>
              <w:t>意志；意志与自由；意志过程；意志的生理机制。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3"/>
              </w:rPr>
              <w:t>（二）意志的心理结构</w:t>
            </w:r>
          </w:p>
          <w:p>
            <w:pPr>
              <w:pStyle w:val="TableText"/>
              <w:ind w:left="162"/>
              <w:spacing w:before="26" w:line="219" w:lineRule="auto"/>
              <w:rPr/>
            </w:pPr>
            <w:r>
              <w:rPr>
                <w:spacing w:val="-5"/>
              </w:rPr>
              <w:t>目标；抱负水平；冲突与矛盾心理；决策。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3"/>
              </w:rPr>
              <w:t>（三）意志控制与失控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6"/>
              </w:rPr>
              <w:t>意志控制；失控。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5"/>
              </w:rPr>
              <w:t>（四）意志的品质</w:t>
            </w:r>
          </w:p>
          <w:p>
            <w:pPr>
              <w:pStyle w:val="TableText"/>
              <w:ind w:left="117"/>
              <w:spacing w:before="25" w:line="220" w:lineRule="auto"/>
              <w:rPr/>
            </w:pPr>
            <w:r>
              <w:rPr>
                <w:spacing w:val="-3"/>
              </w:rPr>
              <w:t>独立性；坚定性；果断性；自制力。</w:t>
            </w:r>
          </w:p>
          <w:p>
            <w:pPr>
              <w:pStyle w:val="TableText"/>
              <w:ind w:left="118"/>
              <w:spacing w:before="26" w:line="220" w:lineRule="auto"/>
              <w:rPr/>
            </w:pPr>
            <w:r>
              <w:rPr>
                <w:spacing w:val="-2"/>
              </w:rPr>
              <w:t>十三、智力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（一）智力的一般概念</w:t>
            </w:r>
          </w:p>
          <w:p>
            <w:pPr>
              <w:pStyle w:val="TableText"/>
              <w:ind w:left="122"/>
              <w:spacing w:before="27" w:line="219" w:lineRule="auto"/>
              <w:rPr/>
            </w:pPr>
            <w:r>
              <w:rPr>
                <w:spacing w:val="-4"/>
              </w:rPr>
              <w:t>智力；与智力相关的几个概念。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（二）智力测验</w:t>
            </w:r>
          </w:p>
          <w:p>
            <w:pPr>
              <w:pStyle w:val="TableText"/>
              <w:ind w:left="116" w:right="111" w:firstLine="27"/>
              <w:spacing w:before="26" w:line="230" w:lineRule="auto"/>
              <w:rPr/>
            </w:pPr>
            <w:r>
              <w:rPr>
                <w:spacing w:val="-3"/>
              </w:rPr>
              <w:t>比内-西蒙智力量表与心理年龄；斯坦福-比内</w:t>
            </w:r>
            <w:r>
              <w:rPr>
                <w:spacing w:val="-4"/>
              </w:rPr>
              <w:t>智力量表与智商；韦克斯勒智力量</w:t>
            </w:r>
            <w:r>
              <w:rPr/>
              <w:t xml:space="preserve"> </w:t>
            </w:r>
            <w:r>
              <w:rPr>
                <w:spacing w:val="-5"/>
              </w:rPr>
              <w:t>表与离差智商。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4"/>
              </w:rPr>
              <w:t>（三）智力结构</w:t>
            </w:r>
          </w:p>
          <w:p>
            <w:pPr>
              <w:pStyle w:val="TableText"/>
              <w:ind w:left="120" w:right="111" w:firstLine="2"/>
              <w:spacing w:before="26" w:line="230" w:lineRule="auto"/>
              <w:rPr/>
            </w:pPr>
            <w:r>
              <w:rPr>
                <w:spacing w:val="-3"/>
              </w:rPr>
              <w:t>智力的因素说；智力结构说；斯滕伯格的智力三元论；加德纳的多元智力观；情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绪智力。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4"/>
              </w:rPr>
              <w:t>（四）智力发展</w:t>
            </w:r>
          </w:p>
          <w:p>
            <w:pPr>
              <w:pStyle w:val="TableText"/>
              <w:ind w:left="122"/>
              <w:spacing w:before="26" w:line="220" w:lineRule="auto"/>
              <w:rPr/>
            </w:pPr>
            <w:r>
              <w:rPr>
                <w:spacing w:val="-2"/>
              </w:rPr>
              <w:t>智力发展的一般趋势；影响智力形成与发展的</w:t>
            </w:r>
            <w:r>
              <w:rPr>
                <w:spacing w:val="-3"/>
              </w:rPr>
              <w:t>因素。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3"/>
              </w:rPr>
              <w:t>（五）智力特殊者</w:t>
            </w:r>
          </w:p>
          <w:p>
            <w:pPr>
              <w:pStyle w:val="TableText"/>
              <w:ind w:left="116"/>
              <w:spacing w:before="26" w:line="220" w:lineRule="auto"/>
              <w:rPr/>
            </w:pPr>
            <w:r>
              <w:rPr>
                <w:spacing w:val="-4"/>
              </w:rPr>
              <w:t>超常儿童；智能不足者。</w:t>
            </w:r>
          </w:p>
          <w:p>
            <w:pPr>
              <w:pStyle w:val="TableText"/>
              <w:ind w:left="118"/>
              <w:spacing w:before="26" w:line="220" w:lineRule="auto"/>
              <w:rPr/>
            </w:pPr>
            <w:r>
              <w:rPr>
                <w:spacing w:val="-2"/>
              </w:rPr>
              <w:t>十四、人格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（一）人格的一般概念</w:t>
            </w:r>
          </w:p>
          <w:p>
            <w:pPr>
              <w:pStyle w:val="TableText"/>
              <w:ind w:left="119"/>
              <w:spacing w:before="26" w:line="219" w:lineRule="auto"/>
              <w:rPr/>
            </w:pPr>
            <w:r>
              <w:rPr>
                <w:spacing w:val="-3"/>
              </w:rPr>
              <w:t>人格；气质和性格；人格的基本特性。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4"/>
              </w:rPr>
              <w:t>（二）气质学说</w:t>
            </w:r>
          </w:p>
          <w:p>
            <w:pPr>
              <w:pStyle w:val="TableText"/>
              <w:ind w:left="118"/>
              <w:spacing w:before="26" w:line="219" w:lineRule="auto"/>
              <w:rPr/>
            </w:pPr>
            <w:r>
              <w:rPr>
                <w:spacing w:val="-2"/>
              </w:rPr>
              <w:t>气质学说源起；几种有关的学说；高级神经活动类型与气质。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（三）性格形成</w:t>
            </w:r>
          </w:p>
          <w:p>
            <w:pPr>
              <w:pStyle w:val="TableText"/>
              <w:ind w:left="120"/>
              <w:spacing w:before="26" w:line="220" w:lineRule="auto"/>
              <w:rPr/>
            </w:pPr>
            <w:r>
              <w:rPr>
                <w:spacing w:val="-3"/>
              </w:rPr>
              <w:t>性格形成的生物学条件；性格形成的环境条件。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4"/>
              </w:rPr>
              <w:t>（四）人格理论</w:t>
            </w:r>
          </w:p>
          <w:p>
            <w:pPr>
              <w:pStyle w:val="TableText"/>
              <w:ind w:left="119"/>
              <w:spacing w:before="26" w:line="219" w:lineRule="auto"/>
              <w:rPr/>
            </w:pPr>
            <w:r>
              <w:rPr>
                <w:spacing w:val="-2"/>
              </w:rPr>
              <w:t>人格的精神分析论；人格的人本论；人格的特质论；人格的学习论。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（五）人格评鉴</w:t>
            </w:r>
          </w:p>
          <w:p>
            <w:pPr>
              <w:pStyle w:val="TableText"/>
              <w:ind w:left="156"/>
              <w:spacing w:before="27" w:line="207" w:lineRule="auto"/>
              <w:rPr/>
            </w:pPr>
            <w:r>
              <w:rPr>
                <w:spacing w:val="-6"/>
              </w:rPr>
              <w:t>自陈量表；投射测验；其他方法。</w:t>
            </w:r>
          </w:p>
        </w:tc>
      </w:tr>
      <w:tr>
        <w:trPr>
          <w:trHeight w:val="628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9"/>
              <w:spacing w:before="193" w:line="219" w:lineRule="auto"/>
              <w:rPr/>
            </w:pPr>
            <w:r>
              <w:rPr>
                <w:spacing w:val="-3"/>
              </w:rPr>
              <w:t>参考书目</w:t>
            </w:r>
          </w:p>
        </w:tc>
        <w:tc>
          <w:tcPr>
            <w:tcW w:w="6158" w:type="dxa"/>
            <w:vAlign w:val="top"/>
          </w:tcPr>
          <w:p>
            <w:pPr>
              <w:pStyle w:val="TableText"/>
              <w:ind w:left="115" w:right="42" w:hanging="1"/>
              <w:spacing w:before="38" w:line="223" w:lineRule="auto"/>
              <w:rPr/>
            </w:pPr>
            <w:r>
              <w:rPr>
                <w:spacing w:val="-10"/>
              </w:rPr>
              <w:t>《心理学导论》（第三版）黄希庭主编，人民教育出版社，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2015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</w:tr>
      <w:tr>
        <w:trPr>
          <w:trHeight w:val="578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8"/>
              <w:spacing w:before="167" w:line="220" w:lineRule="auto"/>
              <w:rPr/>
            </w:pPr>
            <w:r>
              <w:rPr>
                <w:spacing w:val="-2"/>
              </w:rPr>
              <w:t>其他说明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7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2024-10-10T06:38:22Z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2024-10-28T15:41:03</vt:filetime>
  </property>
</Properties>
</file>