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6447D">
      <w:pPr>
        <w:snapToGrid w:val="0"/>
        <w:jc w:val="center"/>
        <w:rPr>
          <w:rFonts w:ascii="楷体_GB2312"/>
          <w:sz w:val="28"/>
        </w:rPr>
      </w:pPr>
      <w:bookmarkStart w:id="0" w:name="_GoBack"/>
      <w:bookmarkEnd w:id="0"/>
      <w:r>
        <w:rPr>
          <w:rFonts w:hint="eastAsia" w:ascii="楷体_GB2312"/>
          <w:b/>
          <w:bCs/>
          <w:sz w:val="28"/>
        </w:rPr>
        <w:t>浙江工业大学2025年</w:t>
      </w:r>
    </w:p>
    <w:p w14:paraId="4ABEAB0B"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6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 w14:paraId="66720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18D3B269"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726" w:type="dxa"/>
            <w:noWrap w:val="0"/>
            <w:vAlign w:val="bottom"/>
          </w:tcPr>
          <w:p w14:paraId="428D01AB">
            <w:pPr>
              <w:pStyle w:val="2"/>
              <w:spacing w:before="78" w:beforeLines="25" w:after="31" w:afterLines="1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813机械原理</w:t>
            </w:r>
          </w:p>
        </w:tc>
      </w:tr>
      <w:tr w14:paraId="012B4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4B26726C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6726" w:type="dxa"/>
            <w:noWrap w:val="0"/>
            <w:vAlign w:val="bottom"/>
          </w:tcPr>
          <w:p w14:paraId="47715218">
            <w:pPr>
              <w:spacing w:after="62" w:afterLines="20"/>
              <w:ind w:firstLine="236" w:firstLineChars="98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■学术型     ■专业学位</w:t>
            </w:r>
          </w:p>
        </w:tc>
      </w:tr>
      <w:tr w14:paraId="71AFF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62DF6199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6726" w:type="dxa"/>
            <w:noWrap w:val="0"/>
            <w:vAlign w:val="bottom"/>
          </w:tcPr>
          <w:p w14:paraId="318F6F58"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机械类等各专业</w:t>
            </w:r>
          </w:p>
        </w:tc>
      </w:tr>
    </w:tbl>
    <w:p w14:paraId="0A72F73F">
      <w:pPr>
        <w:spacing w:line="400" w:lineRule="exact"/>
        <w:rPr>
          <w:rFonts w:hint="eastAsia" w:ascii="黑体" w:eastAsia="黑体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0789C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9288" w:type="dxa"/>
            <w:noWrap w:val="0"/>
            <w:vAlign w:val="top"/>
          </w:tcPr>
          <w:p w14:paraId="5810D18E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一、基本内容</w:t>
            </w:r>
          </w:p>
          <w:p w14:paraId="27791E00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１.机构的结构分析</w:t>
            </w:r>
          </w:p>
          <w:p w14:paraId="52F159E1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机构的组成；机构具有确定运动的条件；平面机构自由度的分析计算。</w:t>
            </w:r>
          </w:p>
          <w:p w14:paraId="14C0CA12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２.平面机构的运动分析</w:t>
            </w:r>
          </w:p>
          <w:p w14:paraId="39C1FF47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速度瞬心法及机构的速度分析；矢量方程图解法及机构的速度、加速度分析计算。</w:t>
            </w:r>
          </w:p>
          <w:p w14:paraId="0E586D32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３.平面机构的力分析</w:t>
            </w:r>
          </w:p>
          <w:p w14:paraId="507D5C7D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运动副中摩擦力的确定；考虑摩擦时机构的受力分析计算。</w:t>
            </w:r>
          </w:p>
          <w:p w14:paraId="4EBE467D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４.机械的效率和自锁</w:t>
            </w:r>
          </w:p>
          <w:p w14:paraId="5D273671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机械的效率、机械的自锁等概念及相关计算。</w:t>
            </w:r>
          </w:p>
          <w:p w14:paraId="7A43B386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６.机械的平衡</w:t>
            </w:r>
          </w:p>
          <w:p w14:paraId="1A6DA8D3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刚性转子的平衡计算。</w:t>
            </w:r>
          </w:p>
          <w:p w14:paraId="13A4A3C2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７.机械的运转及其速度波动的调节</w:t>
            </w:r>
          </w:p>
          <w:p w14:paraId="706FF6DE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机械的运动方程式；稳定运转状态下机械的周期性速度波动及其调节方法。</w:t>
            </w:r>
          </w:p>
          <w:p w14:paraId="6539E9FA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８.平面连杆机构及其设计</w:t>
            </w:r>
          </w:p>
          <w:p w14:paraId="30B5C3E7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平面连杆机构的类型；平面四杆机构的基本知识；平面四杆机构的设计与计算。</w:t>
            </w:r>
          </w:p>
          <w:p w14:paraId="6F95F1C4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９.凸轮机构及其设计</w:t>
            </w:r>
          </w:p>
          <w:p w14:paraId="2CC20EA5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凸轮机构的分类；推杆的运动规律分析与设计；凸轮轮廓曲线的设计。</w:t>
            </w:r>
          </w:p>
          <w:p w14:paraId="6CCB85A2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１０.齿轮机构及其设计</w:t>
            </w:r>
          </w:p>
          <w:p w14:paraId="6FD09E31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齿轮机构的类型；齿轮的齿廓曲线；渐开线齿廓及其啮合特点；渐开线标准齿轮的基本参数和几何尺寸计算；渐开线直齿圆柱齿轮的啮合传动分析计算；斜齿圆柱齿轮传动分析计算；直齿圆锥齿轮传动分析计算；蜗杆传动分析计算。</w:t>
            </w:r>
          </w:p>
          <w:p w14:paraId="3929BC17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１１.齿轮系及其设计</w:t>
            </w:r>
          </w:p>
          <w:p w14:paraId="0C732BAD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齿轮系概念及其分类；定轴轮系的传动计算；周转轮系的传动分析与计算；复合轮系的传动分析与计算；行星轮系的配齿条件与计算。</w:t>
            </w:r>
          </w:p>
        </w:tc>
      </w:tr>
      <w:tr w14:paraId="29124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063" w:hRule="atLeast"/>
        </w:trPr>
        <w:tc>
          <w:tcPr>
            <w:tcW w:w="9288" w:type="dxa"/>
            <w:noWrap w:val="0"/>
            <w:vAlign w:val="top"/>
          </w:tcPr>
          <w:p w14:paraId="4A594953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二、考试要求（包括考试时间、总分、考试方式、题型、分数比例等）</w:t>
            </w:r>
          </w:p>
          <w:p w14:paraId="293F780A"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考试时间：３小时；考试方式：闭卷考试；总分１５０分。</w:t>
            </w:r>
          </w:p>
          <w:p w14:paraId="6A7CECF8">
            <w:pPr>
              <w:rPr>
                <w:rFonts w:hint="eastAsia" w:ascii="黑体" w:eastAsia="黑体"/>
                <w:sz w:val="21"/>
              </w:rPr>
            </w:pPr>
          </w:p>
        </w:tc>
      </w:tr>
      <w:tr w14:paraId="11267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40" w:hRule="atLeast"/>
        </w:trPr>
        <w:tc>
          <w:tcPr>
            <w:tcW w:w="9288" w:type="dxa"/>
            <w:noWrap w:val="0"/>
            <w:vAlign w:val="top"/>
          </w:tcPr>
          <w:p w14:paraId="4886E8B9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三、主要参考书目</w:t>
            </w:r>
          </w:p>
          <w:p w14:paraId="45C672F6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孙桓，陈作模，葛文杰，机械原理（第八版，2013年04月01日）或（第九版，2021年5月24日），高等教育出版社</w:t>
            </w:r>
          </w:p>
        </w:tc>
      </w:tr>
      <w:tr w14:paraId="19D85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94" w:hRule="atLeast"/>
        </w:trPr>
        <w:tc>
          <w:tcPr>
            <w:tcW w:w="9288" w:type="dxa"/>
            <w:noWrap w:val="0"/>
            <w:vAlign w:val="top"/>
          </w:tcPr>
          <w:p w14:paraId="495CCCB5"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四、自命题科目需要携带的特殊考试用品（如画板之类会影响到普通考生考试的用品）</w:t>
            </w:r>
          </w:p>
          <w:p w14:paraId="6259DCD8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考生自备三角尺、量角器、圆规、直尺。</w:t>
            </w:r>
          </w:p>
        </w:tc>
      </w:tr>
    </w:tbl>
    <w:p w14:paraId="3A2F07C1">
      <w:pPr>
        <w:spacing w:line="400" w:lineRule="exact"/>
        <w:rPr>
          <w:rFonts w:hint="eastAsia" w:ascii="黑体" w:eastAsia="黑体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41A57">
    <w:pPr>
      <w:pStyle w:val="5"/>
      <w:rPr>
        <w:rFonts w:hint="eastAsia"/>
      </w:rPr>
    </w:pPr>
    <w:r>
      <w:rPr>
        <w:rFonts w:hint="eastAsia"/>
      </w:rPr>
      <w:t>浙江工业大学硕士研究生招生考试初试自命题科目考试大纲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YmFmYzlkNWMxYWJmY2NkOWZlZTJlZWNhNjRmYmQifQ=="/>
  </w:docVars>
  <w:rsids>
    <w:rsidRoot w:val="00172BB2"/>
    <w:rsid w:val="000632A2"/>
    <w:rsid w:val="00071F17"/>
    <w:rsid w:val="00074CDF"/>
    <w:rsid w:val="000A581B"/>
    <w:rsid w:val="000B4114"/>
    <w:rsid w:val="00166B23"/>
    <w:rsid w:val="00172BB2"/>
    <w:rsid w:val="001D587B"/>
    <w:rsid w:val="001E06DD"/>
    <w:rsid w:val="001E3E34"/>
    <w:rsid w:val="002151C7"/>
    <w:rsid w:val="002438C1"/>
    <w:rsid w:val="00290F9D"/>
    <w:rsid w:val="00302CF5"/>
    <w:rsid w:val="00335F5A"/>
    <w:rsid w:val="00364D5A"/>
    <w:rsid w:val="004028FE"/>
    <w:rsid w:val="004438BF"/>
    <w:rsid w:val="004E428A"/>
    <w:rsid w:val="004F0203"/>
    <w:rsid w:val="0054517B"/>
    <w:rsid w:val="0057654F"/>
    <w:rsid w:val="00580957"/>
    <w:rsid w:val="005B095A"/>
    <w:rsid w:val="005D7EFD"/>
    <w:rsid w:val="00624315"/>
    <w:rsid w:val="00780CBE"/>
    <w:rsid w:val="007B7A58"/>
    <w:rsid w:val="007C6462"/>
    <w:rsid w:val="007D5CDC"/>
    <w:rsid w:val="007E7E28"/>
    <w:rsid w:val="008068BB"/>
    <w:rsid w:val="00807FD1"/>
    <w:rsid w:val="008C46E2"/>
    <w:rsid w:val="00924CAF"/>
    <w:rsid w:val="009357B6"/>
    <w:rsid w:val="00950ED9"/>
    <w:rsid w:val="009577DF"/>
    <w:rsid w:val="009D725D"/>
    <w:rsid w:val="00A013CD"/>
    <w:rsid w:val="00B76D1B"/>
    <w:rsid w:val="00BE67CE"/>
    <w:rsid w:val="00C26FBC"/>
    <w:rsid w:val="00C445E7"/>
    <w:rsid w:val="00CC2891"/>
    <w:rsid w:val="00D436A5"/>
    <w:rsid w:val="00DA1753"/>
    <w:rsid w:val="00DD70DA"/>
    <w:rsid w:val="00F95B44"/>
    <w:rsid w:val="00FE492E"/>
    <w:rsid w:val="0D231826"/>
    <w:rsid w:val="0F2F1F78"/>
    <w:rsid w:val="131644F7"/>
    <w:rsid w:val="23D447CA"/>
    <w:rsid w:val="27EE3E7E"/>
    <w:rsid w:val="2C146E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 Char1 Char"/>
    <w:basedOn w:val="1"/>
    <w:semiHidden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118</Words>
  <Characters>677</Characters>
  <Lines>5</Lines>
  <Paragraphs>1</Paragraphs>
  <TotalTime>0</TotalTime>
  <ScaleCrop>false</ScaleCrop>
  <LinksUpToDate>false</LinksUpToDate>
  <CharactersWithSpaces>794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2007-06-18T01:41:00Z</dcterms:created>
  <dc:creator>lqy</dc:creator>
  <cp:lastModifiedBy>vertesyuan</cp:lastModifiedBy>
  <cp:lastPrinted>2008-10-23T02:22:00Z</cp:lastPrinted>
  <dcterms:modified xsi:type="dcterms:W3CDTF">2024-10-28T03:30:25Z</dcterms:modified>
  <dc:title>[单击此处请键入专业名称]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076D81BCF45949269AD109A8F273B97C_13</vt:lpwstr>
  </property>
</Properties>
</file>