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65"/>
        <w:spacing w:before="162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昆明理工大学硕士研究生入学考试《机械原</w:t>
      </w:r>
      <w:r>
        <w:rPr>
          <w:sz w:val="31"/>
          <w:szCs w:val="31"/>
          <w:b/>
          <w:bCs/>
          <w:spacing w:val="5"/>
        </w:rPr>
        <w:t>理》考试大纲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579"/>
        <w:spacing w:before="91" w:line="221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91" w:line="221" w:lineRule="auto"/>
        <w:rPr/>
      </w:pPr>
      <w:r>
        <w:rPr>
          <w:spacing w:val="-5"/>
        </w:rPr>
        <w:t>试卷满分为</w:t>
      </w:r>
      <w:r>
        <w:rPr>
          <w:spacing w:val="-34"/>
        </w:rPr>
        <w:t xml:space="preserve"> </w:t>
      </w:r>
      <w:r>
        <w:rPr>
          <w:spacing w:val="-5"/>
        </w:rPr>
        <w:t>150</w:t>
      </w:r>
      <w:r>
        <w:rPr>
          <w:spacing w:val="-55"/>
        </w:rPr>
        <w:t xml:space="preserve"> </w:t>
      </w:r>
      <w:r>
        <w:rPr>
          <w:spacing w:val="-5"/>
        </w:rPr>
        <w:t>分，考试时间为</w:t>
      </w:r>
      <w:r>
        <w:rPr>
          <w:spacing w:val="-41"/>
        </w:rPr>
        <w:t xml:space="preserve"> </w:t>
      </w:r>
      <w:r>
        <w:rPr>
          <w:spacing w:val="-5"/>
        </w:rPr>
        <w:t>180</w:t>
      </w:r>
      <w:r>
        <w:rPr>
          <w:spacing w:val="-55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79"/>
        <w:spacing w:before="289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91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74"/>
        <w:spacing w:before="288" w:line="221" w:lineRule="auto"/>
        <w:outlineLvl w:val="1"/>
        <w:rPr/>
      </w:pPr>
      <w:r>
        <w:rPr>
          <w:b/>
          <w:bCs/>
          <w:spacing w:val="-4"/>
        </w:rPr>
        <w:t>三、试卷的内容结构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6" w:right="100" w:firstLine="547"/>
        <w:spacing w:before="92" w:line="402" w:lineRule="auto"/>
        <w:jc w:val="both"/>
        <w:rPr/>
      </w:pPr>
      <w:r>
        <w:rPr>
          <w:spacing w:val="-4"/>
        </w:rPr>
        <w:t>平面机构的结构分析、平面机构的运动分析、平面机构的力分析</w:t>
      </w:r>
      <w:r>
        <w:rPr>
          <w:spacing w:val="18"/>
        </w:rPr>
        <w:t xml:space="preserve"> </w:t>
      </w:r>
      <w:r>
        <w:rPr>
          <w:spacing w:val="-4"/>
        </w:rPr>
        <w:t>和机械效率、刚性回转件的平衡部分、机械速度波动的调节、其他常</w:t>
      </w:r>
      <w:r>
        <w:rPr>
          <w:spacing w:val="13"/>
        </w:rPr>
        <w:t xml:space="preserve"> </w:t>
      </w:r>
      <w:r>
        <w:rPr>
          <w:spacing w:val="4"/>
        </w:rPr>
        <w:t>用机构部分  约占50％。</w:t>
      </w:r>
    </w:p>
    <w:p>
      <w:pPr>
        <w:pStyle w:val="BodyText"/>
        <w:ind w:left="25" w:firstLine="548"/>
        <w:spacing w:before="42" w:line="398" w:lineRule="auto"/>
        <w:rPr/>
      </w:pPr>
      <w:r>
        <w:rPr>
          <w:spacing w:val="-10"/>
        </w:rPr>
        <w:t>平面连杆机构及其设计、凸轮机构及其设计、齿轮机构及其设计、</w:t>
      </w:r>
      <w:r>
        <w:rPr>
          <w:spacing w:val="16"/>
        </w:rPr>
        <w:t xml:space="preserve"> </w:t>
      </w:r>
      <w:r>
        <w:rPr>
          <w:spacing w:val="-2"/>
        </w:rPr>
        <w:t>轮系及其设计部分   约占</w:t>
      </w:r>
      <w:r>
        <w:rPr>
          <w:spacing w:val="-49"/>
        </w:rPr>
        <w:t xml:space="preserve"> </w:t>
      </w:r>
      <w:r>
        <w:rPr>
          <w:spacing w:val="-2"/>
        </w:rPr>
        <w:t>50％。</w:t>
      </w:r>
    </w:p>
    <w:p>
      <w:pPr>
        <w:pStyle w:val="BodyText"/>
        <w:ind w:left="601"/>
        <w:spacing w:before="42" w:line="221" w:lineRule="auto"/>
        <w:outlineLvl w:val="1"/>
        <w:rPr/>
      </w:pPr>
      <w:r>
        <w:rPr>
          <w:b/>
          <w:bCs/>
          <w:spacing w:val="-7"/>
        </w:rPr>
        <w:t>四、试卷的题型结构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584"/>
        <w:spacing w:before="91" w:line="227" w:lineRule="auto"/>
        <w:rPr/>
      </w:pPr>
      <w:r>
        <w:rPr>
          <w:spacing w:val="-3"/>
        </w:rPr>
        <w:t>基础理论</w:t>
      </w:r>
    </w:p>
    <w:p>
      <w:pPr>
        <w:pStyle w:val="BodyText"/>
        <w:ind w:left="585" w:right="5605" w:firstLine="2"/>
        <w:spacing w:before="154" w:line="318" w:lineRule="auto"/>
        <w:rPr/>
      </w:pPr>
      <w:r>
        <w:rPr>
          <w:spacing w:val="-2"/>
        </w:rPr>
        <w:t>分析计算及设计题</w:t>
      </w:r>
      <w:r>
        <w:rPr>
          <w:spacing w:val="2"/>
        </w:rPr>
        <w:t xml:space="preserve"> </w:t>
      </w:r>
      <w:r>
        <w:rPr>
          <w:spacing w:val="-8"/>
        </w:rPr>
        <w:t>合计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150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8"/>
        </w:rPr>
        <w:t>分。</w:t>
      </w:r>
    </w:p>
    <w:p>
      <w:pPr>
        <w:ind w:left="2357"/>
        <w:spacing w:before="5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579"/>
        <w:spacing w:before="287" w:line="220" w:lineRule="auto"/>
        <w:outlineLvl w:val="1"/>
        <w:rPr/>
      </w:pPr>
      <w:r>
        <w:rPr>
          <w:b/>
          <w:bCs/>
          <w:spacing w:val="-4"/>
        </w:rPr>
        <w:t>一、平面机构的结构分析</w:t>
      </w:r>
    </w:p>
    <w:p>
      <w:pPr>
        <w:pStyle w:val="BodyText"/>
        <w:ind w:left="469" w:right="161" w:hanging="424"/>
        <w:spacing w:before="223" w:line="289" w:lineRule="auto"/>
        <w:rPr/>
      </w:pPr>
      <w:r>
        <w:rPr>
          <w:spacing w:val="-2"/>
        </w:rPr>
        <w:t>1. 理解零件、构件、运动副及运动链、机构、机械、机器的概念，</w:t>
      </w:r>
      <w:r>
        <w:rPr>
          <w:spacing w:val="14"/>
        </w:rPr>
        <w:t xml:space="preserve"> </w:t>
      </w:r>
      <w:r>
        <w:rPr>
          <w:spacing w:val="-2"/>
        </w:rPr>
        <w:t>了解机构引入运动副之后运动所受到的约束。</w:t>
      </w:r>
    </w:p>
    <w:p>
      <w:pPr>
        <w:pStyle w:val="BodyText"/>
        <w:ind w:left="28"/>
        <w:spacing w:before="211" w:line="220" w:lineRule="auto"/>
        <w:rPr/>
      </w:pPr>
      <w:r>
        <w:rPr>
          <w:spacing w:val="-1"/>
        </w:rPr>
        <w:t>2. 掌握机构运动简图的绘制。</w:t>
      </w:r>
    </w:p>
    <w:p>
      <w:pPr>
        <w:spacing w:line="220" w:lineRule="auto"/>
        <w:sectPr>
          <w:pgSz w:w="11906" w:h="16839"/>
          <w:pgMar w:top="1431" w:right="1699" w:bottom="0" w:left="1785" w:header="0" w:footer="0" w:gutter="0"/>
        </w:sectPr>
        <w:rPr/>
      </w:pPr>
    </w:p>
    <w:p>
      <w:pPr>
        <w:pStyle w:val="BodyText"/>
        <w:ind w:left="447" w:right="13" w:hanging="417"/>
        <w:spacing w:before="55" w:line="290" w:lineRule="auto"/>
        <w:rPr/>
      </w:pPr>
      <w:r>
        <w:rPr>
          <w:spacing w:val="1"/>
        </w:rPr>
        <w:t>3. 掌握平面机构的自由度计算及机构具有确定运动的条件，并</w:t>
      </w:r>
      <w:r>
        <w:rPr/>
        <w:t>能识 </w:t>
      </w:r>
      <w:r>
        <w:rPr>
          <w:spacing w:val="-1"/>
        </w:rPr>
        <w:t>别机构中的复合铰链、局部自由度和虚约束。</w:t>
      </w:r>
    </w:p>
    <w:p>
      <w:pPr>
        <w:pStyle w:val="BodyText"/>
        <w:ind w:left="444" w:right="13" w:hanging="421"/>
        <w:spacing w:before="209" w:line="290" w:lineRule="auto"/>
        <w:rPr/>
      </w:pPr>
      <w:r>
        <w:rPr>
          <w:spacing w:val="1"/>
        </w:rPr>
        <w:t>4. 掌握平面机构的高副低代方法和Ⅱ级、Ⅲ级杆组的结构特点，掌</w:t>
      </w:r>
      <w:r>
        <w:rPr>
          <w:spacing w:val="4"/>
        </w:rPr>
        <w:t xml:space="preserve"> </w:t>
      </w:r>
      <w:r>
        <w:rPr>
          <w:spacing w:val="-1"/>
        </w:rPr>
        <w:t>握平面机构的组成原理和结构分析方法。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635"/>
        <w:spacing w:before="91" w:line="220" w:lineRule="auto"/>
        <w:outlineLvl w:val="1"/>
        <w:rPr/>
      </w:pPr>
      <w:r>
        <w:rPr>
          <w:b/>
          <w:bCs/>
          <w:spacing w:val="-4"/>
        </w:rPr>
        <w:t>二、平面机构的运动分析</w:t>
      </w:r>
    </w:p>
    <w:p>
      <w:pPr>
        <w:pStyle w:val="BodyText"/>
        <w:ind w:left="448" w:right="13" w:hanging="403"/>
        <w:spacing w:before="221" w:line="290" w:lineRule="auto"/>
        <w:rPr/>
      </w:pPr>
      <w:r>
        <w:rPr/>
        <w:t>1．理解速度瞬心的概念，掌握机构速度瞬心的确定方法以及速度瞬</w:t>
      </w:r>
      <w:r>
        <w:rPr>
          <w:spacing w:val="13"/>
        </w:rPr>
        <w:t xml:space="preserve"> </w:t>
      </w:r>
      <w:r>
        <w:rPr>
          <w:spacing w:val="-2"/>
        </w:rPr>
        <w:t>心法在机构速度分析中的应用。</w:t>
      </w:r>
    </w:p>
    <w:p>
      <w:pPr>
        <w:pStyle w:val="BodyText"/>
        <w:ind w:left="445" w:right="13" w:hanging="417"/>
        <w:spacing w:before="210" w:line="291" w:lineRule="auto"/>
        <w:rPr/>
      </w:pPr>
      <w:r>
        <w:rPr>
          <w:spacing w:val="1"/>
        </w:rPr>
        <w:t>2．掌握用相对运动图解法作平面机构的速度、加速度分析的思路和 </w:t>
      </w:r>
      <w:r>
        <w:rPr>
          <w:spacing w:val="-4"/>
        </w:rPr>
        <w:t>方法。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2069"/>
        <w:spacing w:before="92" w:line="220" w:lineRule="auto"/>
        <w:outlineLvl w:val="1"/>
        <w:rPr/>
      </w:pPr>
      <w:r>
        <w:rPr>
          <w:b/>
          <w:bCs/>
          <w:spacing w:val="-3"/>
        </w:rPr>
        <w:t>三、平面机构的力分析和机械效率</w:t>
      </w:r>
    </w:p>
    <w:p>
      <w:pPr>
        <w:pStyle w:val="BodyText"/>
        <w:ind w:left="45"/>
        <w:spacing w:before="223" w:line="220" w:lineRule="auto"/>
        <w:rPr/>
      </w:pPr>
      <w:r>
        <w:rPr>
          <w:spacing w:val="-2"/>
        </w:rPr>
        <w:t>1．了解平面连杆机构动态静力分析数学模型的建立思路。</w:t>
      </w:r>
    </w:p>
    <w:p>
      <w:pPr>
        <w:pStyle w:val="BodyText"/>
        <w:ind w:left="445" w:right="13" w:hanging="417"/>
        <w:spacing w:before="211" w:line="290" w:lineRule="auto"/>
        <w:rPr/>
      </w:pPr>
      <w:r>
        <w:rPr>
          <w:spacing w:val="1"/>
        </w:rPr>
        <w:t>2．掌握运动副中摩擦力的确定、计入运动副摩擦时的机构静力分析 </w:t>
      </w:r>
      <w:r>
        <w:rPr>
          <w:spacing w:val="-4"/>
        </w:rPr>
        <w:t>方法。</w:t>
      </w:r>
    </w:p>
    <w:p>
      <w:pPr>
        <w:pStyle w:val="BodyText"/>
        <w:ind w:left="446" w:right="13" w:hanging="416"/>
        <w:spacing w:before="206" w:line="290" w:lineRule="auto"/>
        <w:rPr/>
      </w:pPr>
      <w:r>
        <w:rPr>
          <w:spacing w:val="1"/>
        </w:rPr>
        <w:t>3．掌握机械效率及计算方法，深入理解机械自锁概念，能通过</w:t>
      </w:r>
      <w:r>
        <w:rPr/>
        <w:t>力分 </w:t>
      </w:r>
      <w:r>
        <w:rPr>
          <w:spacing w:val="-1"/>
        </w:rPr>
        <w:t>析或效率分析进行机械自锁性判别和自锁条件的建立。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2799"/>
        <w:spacing w:before="92" w:line="221" w:lineRule="auto"/>
        <w:outlineLvl w:val="1"/>
        <w:rPr/>
      </w:pPr>
      <w:r>
        <w:rPr>
          <w:b/>
          <w:bCs/>
          <w:spacing w:val="-6"/>
        </w:rPr>
        <w:t>四、刚性回转件的平衡</w:t>
      </w:r>
    </w:p>
    <w:p>
      <w:pPr>
        <w:pStyle w:val="BodyText"/>
        <w:ind w:left="45"/>
        <w:spacing w:before="222" w:line="220" w:lineRule="auto"/>
        <w:rPr/>
      </w:pPr>
      <w:r>
        <w:rPr>
          <w:spacing w:val="-1"/>
        </w:rPr>
        <w:t>1．掌握刚性回转件的静平衡与动平衡的原理和平衡设计计算</w:t>
      </w:r>
      <w:r>
        <w:rPr>
          <w:spacing w:val="-2"/>
        </w:rPr>
        <w:t>方法。</w:t>
      </w:r>
    </w:p>
    <w:p>
      <w:pPr>
        <w:pStyle w:val="BodyText"/>
        <w:ind w:left="28"/>
        <w:spacing w:before="211" w:line="220" w:lineRule="auto"/>
        <w:rPr/>
      </w:pPr>
      <w:r>
        <w:rPr>
          <w:spacing w:val="-2"/>
        </w:rPr>
        <w:t>2．理解平面机构的平衡原理。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635"/>
        <w:spacing w:before="92" w:line="220" w:lineRule="auto"/>
        <w:outlineLvl w:val="1"/>
        <w:rPr/>
      </w:pPr>
      <w:r>
        <w:rPr>
          <w:b/>
          <w:bCs/>
          <w:spacing w:val="-4"/>
        </w:rPr>
        <w:t>五、机械速度波动的调节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45"/>
        <w:spacing w:before="91" w:line="220" w:lineRule="auto"/>
        <w:rPr/>
      </w:pPr>
      <w:r>
        <w:rPr>
          <w:spacing w:val="-1"/>
        </w:rPr>
        <w:t>1. 掌握机械系统等效动力学模型的等效原则及建立与求解方</w:t>
      </w:r>
      <w:r>
        <w:rPr>
          <w:spacing w:val="-2"/>
        </w:rPr>
        <w:t>法。</w:t>
      </w:r>
    </w:p>
    <w:p>
      <w:pPr>
        <w:pStyle w:val="BodyText"/>
        <w:ind w:left="382" w:right="13" w:hanging="354"/>
        <w:spacing w:before="209" w:line="314" w:lineRule="auto"/>
        <w:rPr/>
      </w:pPr>
      <w:r>
        <w:rPr>
          <w:spacing w:val="3"/>
        </w:rPr>
        <w:t>2.</w:t>
      </w:r>
      <w:r>
        <w:rPr>
          <w:spacing w:val="-51"/>
        </w:rPr>
        <w:t xml:space="preserve"> </w:t>
      </w:r>
      <w:r>
        <w:rPr>
          <w:spacing w:val="3"/>
        </w:rPr>
        <w:t>理解机械运转的平均速度和不均匀系数的概</w:t>
      </w:r>
      <w:r>
        <w:rPr>
          <w:spacing w:val="2"/>
        </w:rPr>
        <w:t>念，周期性与非周期</w:t>
      </w:r>
      <w:r>
        <w:rPr/>
        <w:t xml:space="preserve"> </w:t>
      </w:r>
      <w:r>
        <w:rPr>
          <w:spacing w:val="3"/>
        </w:rPr>
        <w:t>性速度波动的原因及调节方法；掌握机器周期性速度波动的飞轮</w:t>
      </w:r>
      <w:r>
        <w:rPr>
          <w:spacing w:val="12"/>
        </w:rPr>
        <w:t xml:space="preserve"> </w:t>
      </w:r>
      <w:r>
        <w:rPr>
          <w:spacing w:val="-1"/>
        </w:rPr>
        <w:t>调速原理及飞轮设计方法。</w:t>
      </w:r>
    </w:p>
    <w:p>
      <w:pPr>
        <w:spacing w:line="314" w:lineRule="auto"/>
        <w:sectPr>
          <w:pgSz w:w="11906" w:h="16839"/>
          <w:pgMar w:top="1424" w:right="1785" w:bottom="0" w:left="1785" w:header="0" w:footer="0" w:gutter="0"/>
        </w:sectPr>
        <w:rPr/>
      </w:pPr>
    </w:p>
    <w:p>
      <w:pPr>
        <w:pStyle w:val="BodyText"/>
        <w:ind w:left="2494"/>
        <w:spacing w:before="181" w:line="220" w:lineRule="auto"/>
        <w:outlineLvl w:val="1"/>
        <w:rPr/>
      </w:pPr>
      <w:r>
        <w:rPr>
          <w:b/>
          <w:bCs/>
          <w:spacing w:val="-4"/>
        </w:rPr>
        <w:t>六、平面连杆机构及其设计</w:t>
      </w:r>
    </w:p>
    <w:p>
      <w:pPr>
        <w:pStyle w:val="BodyText"/>
        <w:ind w:left="45"/>
        <w:spacing w:before="220" w:line="220" w:lineRule="auto"/>
        <w:rPr/>
      </w:pPr>
      <w:r>
        <w:rPr>
          <w:spacing w:val="-2"/>
        </w:rPr>
        <w:t>1. 理解平面四杆机构的基本型式、特点及其演化。</w:t>
      </w:r>
    </w:p>
    <w:p>
      <w:pPr>
        <w:pStyle w:val="BodyText"/>
        <w:ind w:left="446" w:right="78" w:hanging="418"/>
        <w:spacing w:before="212" w:line="313" w:lineRule="auto"/>
        <w:rPr/>
      </w:pPr>
      <w:r>
        <w:rPr>
          <w:spacing w:val="1"/>
        </w:rPr>
        <w:t>2．掌握平面四杆机构的主要工作特性（包括平面四杆机构存在曲柄 </w:t>
      </w:r>
      <w:r>
        <w:rPr>
          <w:spacing w:val="1"/>
        </w:rPr>
        <w:t>的条件，急回特性与极位夹角，压力角和传动角及最小传动角出</w:t>
      </w:r>
      <w:r>
        <w:rPr>
          <w:spacing w:val="4"/>
        </w:rPr>
        <w:t xml:space="preserve"> </w:t>
      </w:r>
      <w:r>
        <w:rPr>
          <w:spacing w:val="-10"/>
        </w:rPr>
        <w:t>现位置，以及死点位置）。</w:t>
      </w:r>
    </w:p>
    <w:p>
      <w:pPr>
        <w:pStyle w:val="BodyText"/>
        <w:ind w:left="444" w:right="75" w:hanging="414"/>
        <w:spacing w:before="208" w:line="313" w:lineRule="auto"/>
        <w:rPr/>
      </w:pPr>
      <w:r>
        <w:rPr>
          <w:spacing w:val="-11"/>
        </w:rPr>
        <w:t>3．掌握平面四杆机构的常用设计方法，重点是图解法（仅要求：○</w:t>
      </w:r>
      <w:r>
        <w:rPr>
          <w:sz w:val="18"/>
          <w:szCs w:val="18"/>
          <w:spacing w:val="-11"/>
          <w:position w:val="3"/>
        </w:rPr>
        <w:t>1</w:t>
      </w:r>
      <w:r>
        <w:rPr>
          <w:spacing w:val="-11"/>
        </w:rPr>
        <w:t>实</w:t>
      </w:r>
      <w:r>
        <w:rPr>
          <w:spacing w:val="13"/>
        </w:rPr>
        <w:t xml:space="preserve"> </w:t>
      </w:r>
      <w:r>
        <w:rPr>
          <w:spacing w:val="-9"/>
        </w:rPr>
        <w:t>现连杆位置的运动设计；</w:t>
      </w:r>
      <w:r>
        <w:rPr>
          <w:spacing w:val="-95"/>
        </w:rPr>
        <w:t xml:space="preserve"> </w:t>
      </w:r>
      <w:r>
        <w:rPr>
          <w:spacing w:val="-9"/>
        </w:rPr>
        <w:t>○</w:t>
      </w:r>
      <w:r>
        <w:rPr>
          <w:sz w:val="18"/>
          <w:szCs w:val="18"/>
          <w:spacing w:val="-9"/>
          <w:position w:val="3"/>
        </w:rPr>
        <w:t>2</w:t>
      </w:r>
      <w:r>
        <w:rPr>
          <w:spacing w:val="-9"/>
        </w:rPr>
        <w:t>两连架杆对应位置；</w:t>
      </w:r>
      <w:r>
        <w:rPr>
          <w:spacing w:val="-102"/>
        </w:rPr>
        <w:t xml:space="preserve"> </w:t>
      </w:r>
      <w:r>
        <w:rPr>
          <w:spacing w:val="-9"/>
        </w:rPr>
        <w:t>○</w:t>
      </w:r>
      <w:r>
        <w:rPr>
          <w:sz w:val="18"/>
          <w:szCs w:val="18"/>
          <w:spacing w:val="-9"/>
          <w:position w:val="3"/>
        </w:rPr>
        <w:t>3</w:t>
      </w:r>
      <w:r>
        <w:rPr>
          <w:sz w:val="18"/>
          <w:szCs w:val="18"/>
          <w:spacing w:val="-49"/>
          <w:position w:val="3"/>
        </w:rPr>
        <w:t xml:space="preserve"> </w:t>
      </w:r>
      <w:r>
        <w:rPr>
          <w:spacing w:val="-9"/>
        </w:rPr>
        <w:t>已知行程速度</w:t>
      </w:r>
      <w:r>
        <w:rPr/>
        <w:t xml:space="preserve"> </w:t>
      </w:r>
      <w:r>
        <w:rPr>
          <w:spacing w:val="-1"/>
        </w:rPr>
        <w:t>变化系数及附加条件</w:t>
      </w:r>
      <w:r>
        <w:rPr>
          <w:spacing w:val="-65"/>
        </w:rPr>
        <w:t>），</w:t>
      </w:r>
      <w:r>
        <w:rPr>
          <w:spacing w:val="-1"/>
        </w:rPr>
        <w:t>对于解析法熟悉解法思</w:t>
      </w:r>
      <w:r>
        <w:rPr>
          <w:spacing w:val="-2"/>
        </w:rPr>
        <w:t>路。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771"/>
        <w:spacing w:before="91" w:line="220" w:lineRule="auto"/>
        <w:outlineLvl w:val="1"/>
        <w:rPr/>
      </w:pPr>
      <w:r>
        <w:rPr>
          <w:b/>
          <w:bCs/>
          <w:spacing w:val="-3"/>
        </w:rPr>
        <w:t>七、凸轮机构及其设计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45"/>
        <w:spacing w:before="91" w:line="220" w:lineRule="auto"/>
        <w:rPr/>
      </w:pPr>
      <w:r>
        <w:rPr>
          <w:spacing w:val="-4"/>
        </w:rPr>
        <w:t>1.</w:t>
      </w:r>
      <w:r>
        <w:rPr>
          <w:spacing w:val="-24"/>
        </w:rPr>
        <w:t xml:space="preserve"> </w:t>
      </w:r>
      <w:r>
        <w:rPr>
          <w:spacing w:val="-4"/>
        </w:rPr>
        <w:t>了解凸轮机构的类型特点和应用。</w:t>
      </w:r>
    </w:p>
    <w:p>
      <w:pPr>
        <w:pStyle w:val="BodyText"/>
        <w:ind w:left="443" w:right="78" w:hanging="415"/>
        <w:spacing w:before="211" w:line="313" w:lineRule="auto"/>
        <w:rPr/>
      </w:pPr>
      <w:r>
        <w:rPr>
          <w:spacing w:val="-8"/>
        </w:rPr>
        <w:t>2. 理解从动件基本运动规律及其特性，能绘制四种基本运动规律（等</w:t>
      </w:r>
      <w:r>
        <w:rPr>
          <w:spacing w:val="7"/>
        </w:rPr>
        <w:t xml:space="preserve"> </w:t>
      </w:r>
      <w:r>
        <w:rPr>
          <w:spacing w:val="1"/>
        </w:rPr>
        <w:t>速运动规律、等加速等减速运动规律、简谐运动规律和摆线运动</w:t>
      </w:r>
      <w:r>
        <w:rPr>
          <w:spacing w:val="7"/>
        </w:rPr>
        <w:t xml:space="preserve"> </w:t>
      </w:r>
      <w:r>
        <w:rPr>
          <w:spacing w:val="-1"/>
        </w:rPr>
        <w:t>规律）的位移线图。</w:t>
      </w:r>
    </w:p>
    <w:p>
      <w:pPr>
        <w:pStyle w:val="BodyText"/>
        <w:ind w:left="442" w:right="4" w:hanging="412"/>
        <w:spacing w:before="211" w:line="336" w:lineRule="auto"/>
        <w:rPr/>
      </w:pPr>
      <w:r>
        <w:rPr>
          <w:spacing w:val="1"/>
        </w:rPr>
        <w:t>3．理解凸轮机构偏心、凸轮基圆、推程运动角、远休止角、回</w:t>
      </w:r>
      <w:r>
        <w:rPr/>
        <w:t>程运 </w:t>
      </w:r>
      <w:r>
        <w:rPr>
          <w:spacing w:val="1"/>
        </w:rPr>
        <w:t>动角、近休止角、理论轮廓与实际轮廓、从动件行程及机构压力</w:t>
      </w:r>
      <w:r>
        <w:rPr>
          <w:spacing w:val="6"/>
        </w:rPr>
        <w:t xml:space="preserve"> </w:t>
      </w:r>
      <w:r>
        <w:rPr>
          <w:spacing w:val="1"/>
        </w:rPr>
        <w:t>角等概念，并能在图中标出；掌握直动从动件盘形凸轮机构正配</w:t>
      </w:r>
      <w:r>
        <w:rPr>
          <w:spacing w:val="8"/>
        </w:rPr>
        <w:t xml:space="preserve"> </w:t>
      </w:r>
      <w:r>
        <w:rPr>
          <w:spacing w:val="-6"/>
        </w:rPr>
        <w:t>置、负配置对压力角的影响，基圆半径与压力角的定性影响关系；</w:t>
      </w:r>
      <w:r>
        <w:rPr>
          <w:spacing w:val="4"/>
        </w:rPr>
        <w:t xml:space="preserve"> </w:t>
      </w:r>
      <w:r>
        <w:rPr>
          <w:spacing w:val="1"/>
        </w:rPr>
        <w:t>掌握凸轮机构基本参数的确定原则与方法，引起从动件运动失真</w:t>
      </w:r>
      <w:r>
        <w:rPr>
          <w:spacing w:val="8"/>
        </w:rPr>
        <w:t xml:space="preserve"> </w:t>
      </w:r>
      <w:r>
        <w:rPr>
          <w:spacing w:val="-1"/>
        </w:rPr>
        <w:t>的原因以及避免运动失真的措施。</w:t>
      </w:r>
    </w:p>
    <w:p>
      <w:pPr>
        <w:pStyle w:val="BodyText"/>
        <w:ind w:left="449" w:hanging="426"/>
        <w:spacing w:before="210" w:line="290" w:lineRule="auto"/>
        <w:rPr/>
      </w:pPr>
      <w:r>
        <w:rPr>
          <w:spacing w:val="-5"/>
        </w:rPr>
        <w:t>4．掌握按给定运动规律设计各类盘形凸轮轮</w:t>
      </w:r>
      <w:r>
        <w:rPr>
          <w:spacing w:val="-6"/>
        </w:rPr>
        <w:t>廓曲线，重点是图解法，</w:t>
      </w:r>
      <w:r>
        <w:rPr/>
        <w:t xml:space="preserve"> </w:t>
      </w:r>
      <w:r>
        <w:rPr>
          <w:spacing w:val="-2"/>
        </w:rPr>
        <w:t>熟悉解析法解题思路。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2777"/>
        <w:spacing w:before="91" w:line="220" w:lineRule="auto"/>
        <w:outlineLvl w:val="1"/>
        <w:rPr/>
      </w:pPr>
      <w:r>
        <w:rPr>
          <w:b/>
          <w:bCs/>
          <w:spacing w:val="-4"/>
        </w:rPr>
        <w:t>八、齿轮机构及其设计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443" w:right="78" w:hanging="398"/>
        <w:spacing w:before="91" w:line="344" w:lineRule="auto"/>
        <w:rPr/>
      </w:pPr>
      <w:r>
        <w:rPr/>
        <w:t>1. 了解齿轮传动的特点、应用及类型。理解齿廓啮合基本定律。理</w:t>
      </w:r>
      <w:r>
        <w:rPr>
          <w:spacing w:val="13"/>
        </w:rPr>
        <w:t xml:space="preserve"> </w:t>
      </w:r>
      <w:r>
        <w:rPr>
          <w:spacing w:val="1"/>
        </w:rPr>
        <w:t>解渐开线和渐开线齿廓的啮合性质（定传动比传动、中心距可分</w:t>
      </w:r>
    </w:p>
    <w:p>
      <w:pPr>
        <w:spacing w:line="344" w:lineRule="auto"/>
        <w:sectPr>
          <w:pgSz w:w="11906" w:h="16839"/>
          <w:pgMar w:top="1431" w:right="1721" w:bottom="0" w:left="1785" w:header="0" w:footer="0" w:gutter="0"/>
        </w:sectPr>
        <w:rPr/>
      </w:pPr>
    </w:p>
    <w:p>
      <w:pPr>
        <w:pStyle w:val="BodyText"/>
        <w:ind w:left="443" w:right="99" w:firstLine="1"/>
        <w:spacing w:before="57" w:line="350" w:lineRule="auto"/>
        <w:jc w:val="both"/>
        <w:rPr/>
      </w:pPr>
      <w:r>
        <w:rPr>
          <w:spacing w:val="-9"/>
        </w:rPr>
        <w:t>性）。掌握渐开线标准直齿圆柱齿轮各部分名称、基本参数及几何</w:t>
      </w:r>
      <w:r>
        <w:rPr>
          <w:spacing w:val="15"/>
        </w:rPr>
        <w:t xml:space="preserve"> </w:t>
      </w:r>
      <w:r>
        <w:rPr>
          <w:spacing w:val="1"/>
        </w:rPr>
        <w:t>尺寸计算。理解啮合线、啮合角、节圆、标准齿轮、标准安装与</w:t>
      </w:r>
      <w:r>
        <w:rPr>
          <w:spacing w:val="7"/>
        </w:rPr>
        <w:t xml:space="preserve"> </w:t>
      </w:r>
      <w:r>
        <w:rPr>
          <w:spacing w:val="-1"/>
        </w:rPr>
        <w:t>标准中心距等概念。</w:t>
      </w:r>
    </w:p>
    <w:p>
      <w:pPr>
        <w:pStyle w:val="BodyText"/>
        <w:ind w:left="446" w:right="96" w:hanging="418"/>
        <w:spacing w:before="38" w:line="325" w:lineRule="auto"/>
        <w:rPr/>
      </w:pPr>
      <w:r>
        <w:rPr>
          <w:spacing w:val="1"/>
        </w:rPr>
        <w:t>2. 理解渐开线标准直齿圆柱齿轮啮合传动应满足的条件（正确啮合</w:t>
      </w:r>
      <w:r>
        <w:rPr/>
        <w:t xml:space="preserve"> </w:t>
      </w:r>
      <w:r>
        <w:rPr>
          <w:spacing w:val="-9"/>
        </w:rPr>
        <w:t>条件、无侧隙啮合条件及标准安装、连续传动条件）。理解渐开线</w:t>
      </w:r>
      <w:r>
        <w:rPr>
          <w:spacing w:val="15"/>
        </w:rPr>
        <w:t xml:space="preserve"> </w:t>
      </w:r>
      <w:r>
        <w:rPr>
          <w:spacing w:val="1"/>
        </w:rPr>
        <w:t>齿轮的切齿原理和方法、标准齿轮与变位齿轮的切制特点、根切</w:t>
      </w:r>
      <w:r>
        <w:rPr>
          <w:spacing w:val="4"/>
        </w:rPr>
        <w:t xml:space="preserve"> </w:t>
      </w:r>
      <w:r>
        <w:rPr>
          <w:spacing w:val="-2"/>
        </w:rPr>
        <w:t>现象及最少齿数。</w:t>
      </w:r>
    </w:p>
    <w:p>
      <w:pPr>
        <w:pStyle w:val="BodyText"/>
        <w:ind w:left="30"/>
        <w:spacing w:before="210" w:line="220" w:lineRule="auto"/>
        <w:rPr/>
      </w:pPr>
      <w:r>
        <w:rPr>
          <w:spacing w:val="-1"/>
        </w:rPr>
        <w:t>3. 掌握变位齿轮及变位齿轮传动相关计算。</w:t>
      </w:r>
    </w:p>
    <w:p>
      <w:pPr>
        <w:pStyle w:val="BodyText"/>
        <w:ind w:left="445" w:right="99" w:hanging="422"/>
        <w:spacing w:before="210" w:line="313" w:lineRule="auto"/>
        <w:rPr/>
      </w:pPr>
      <w:r>
        <w:rPr>
          <w:spacing w:val="1"/>
        </w:rPr>
        <w:t>4. 理解标准斜齿圆柱齿轮的齿廓曲面的形成、法面参数与端面参数</w:t>
      </w:r>
      <w:r>
        <w:rPr>
          <w:spacing w:val="2"/>
        </w:rPr>
        <w:t xml:space="preserve"> </w:t>
      </w:r>
      <w:r>
        <w:rPr>
          <w:spacing w:val="1"/>
        </w:rPr>
        <w:t>的关系、几何尺寸计算、当量齿轮的概念；理解平行轴斜齿轮传</w:t>
      </w:r>
      <w:r>
        <w:rPr>
          <w:spacing w:val="5"/>
        </w:rPr>
        <w:t xml:space="preserve"> </w:t>
      </w:r>
      <w:r>
        <w:rPr>
          <w:spacing w:val="-1"/>
        </w:rPr>
        <w:t>动正确啮合条件；了解交错轴斜齿轮传动的特点。</w:t>
      </w:r>
    </w:p>
    <w:p>
      <w:pPr>
        <w:pStyle w:val="BodyText"/>
        <w:ind w:left="448" w:right="99" w:hanging="418"/>
        <w:spacing w:before="211" w:line="290" w:lineRule="auto"/>
        <w:rPr/>
      </w:pPr>
      <w:r>
        <w:rPr>
          <w:spacing w:val="1"/>
        </w:rPr>
        <w:t>5. 了解蜗杆传动的特点和类型。掌握蜗杆传动的主要参数及</w:t>
      </w:r>
      <w:r>
        <w:rPr/>
        <w:t>几何尺 </w:t>
      </w:r>
      <w:r>
        <w:rPr>
          <w:spacing w:val="-1"/>
        </w:rPr>
        <w:t>寸计算。掌握蜗杆、蜗轮转向与轮齿旋向之间的关系。</w:t>
      </w:r>
    </w:p>
    <w:p>
      <w:pPr>
        <w:pStyle w:val="BodyText"/>
        <w:spacing w:before="207" w:line="220" w:lineRule="auto"/>
        <w:jc w:val="right"/>
        <w:rPr/>
      </w:pPr>
      <w:r>
        <w:rPr>
          <w:spacing w:val="-5"/>
        </w:rPr>
        <w:t>6. 掌握直齿圆锥齿轮的齿廓曲面、背锥、当量齿数及几何尺寸计算。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3060"/>
        <w:spacing w:before="91" w:line="222" w:lineRule="auto"/>
        <w:outlineLvl w:val="1"/>
        <w:rPr/>
      </w:pPr>
      <w:r>
        <w:rPr>
          <w:b/>
          <w:bCs/>
          <w:spacing w:val="-5"/>
        </w:rPr>
        <w:t>九、轮系及其设计</w:t>
      </w:r>
    </w:p>
    <w:p>
      <w:pPr>
        <w:pStyle w:val="BodyText"/>
        <w:ind w:left="45"/>
        <w:spacing w:before="219" w:line="221" w:lineRule="auto"/>
        <w:rPr/>
      </w:pPr>
      <w:r>
        <w:rPr>
          <w:spacing w:val="-2"/>
        </w:rPr>
        <w:t>1.了解各类轮系的组成、运动特点和应用。</w:t>
      </w:r>
    </w:p>
    <w:p>
      <w:pPr>
        <w:pStyle w:val="BodyText"/>
        <w:ind w:left="444" w:right="99" w:hanging="416"/>
        <w:spacing w:before="210" w:line="346" w:lineRule="auto"/>
        <w:rPr/>
      </w:pPr>
      <w:r>
        <w:rPr>
          <w:spacing w:val="-4"/>
        </w:rPr>
        <w:t>2.掌握定轴轮系、周转轮系和复合轮系传动比的计算方法及主、从动</w:t>
      </w:r>
      <w:r>
        <w:rPr>
          <w:spacing w:val="15"/>
        </w:rPr>
        <w:t xml:space="preserve"> </w:t>
      </w:r>
      <w:r>
        <w:rPr>
          <w:spacing w:val="-2"/>
        </w:rPr>
        <w:t>轮转向关系的确定。</w:t>
      </w:r>
    </w:p>
    <w:p>
      <w:pPr>
        <w:pStyle w:val="BodyText"/>
        <w:ind w:left="30"/>
        <w:spacing w:before="40" w:line="221" w:lineRule="auto"/>
        <w:rPr/>
      </w:pPr>
      <w:r>
        <w:rPr>
          <w:spacing w:val="-1"/>
        </w:rPr>
        <w:t>3.了解行星轮系各轮齿数和行星轮数的确定方法。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054"/>
        <w:spacing w:before="91" w:line="220" w:lineRule="auto"/>
        <w:outlineLvl w:val="1"/>
        <w:rPr/>
      </w:pPr>
      <w:r>
        <w:rPr>
          <w:b/>
          <w:bCs/>
          <w:spacing w:val="-4"/>
        </w:rPr>
        <w:t>十、其他常用机构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27" w:right="99" w:firstLine="582"/>
        <w:spacing w:before="91" w:line="346" w:lineRule="auto"/>
        <w:rPr/>
      </w:pPr>
      <w:r>
        <w:rPr>
          <w:spacing w:val="-5"/>
        </w:rPr>
        <w:t>了解棘轮机构、槽轮机构、不完全齿轮机构等其它常用机构的组</w:t>
      </w:r>
      <w:r>
        <w:rPr>
          <w:spacing w:val="10"/>
        </w:rPr>
        <w:t xml:space="preserve"> </w:t>
      </w:r>
      <w:r>
        <w:rPr>
          <w:spacing w:val="-1"/>
        </w:rPr>
        <w:t>成、工作原理及运动特点、适用场合和设计要点。</w:t>
      </w:r>
    </w:p>
    <w:sectPr>
      <w:pgSz w:w="11906" w:h="16839"/>
      <w:pgMar w:top="1424" w:right="170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User</dc:creator>
  <dcterms:created xsi:type="dcterms:W3CDTF">2022-09-27T09:55:03Z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2024-10-14T10:24:28</vt:filetime>
  </property>
</Properties>
</file>