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8DFF4">
      <w:pPr>
        <w:spacing w:line="440" w:lineRule="exact"/>
        <w:rPr>
          <w:rFonts w:hint="eastAsia" w:ascii="黑体" w:hAnsi="宋体" w:eastAsia="黑体"/>
          <w:sz w:val="24"/>
        </w:rPr>
      </w:pPr>
      <w:bookmarkStart w:id="0" w:name="_GoBack"/>
      <w:bookmarkEnd w:id="0"/>
      <w:r>
        <w:rPr>
          <w:rFonts w:hint="eastAsia"/>
          <w:sz w:val="28"/>
        </w:rPr>
        <w:t>附件</w:t>
      </w:r>
      <w:r>
        <w:rPr>
          <w:rFonts w:hint="eastAsia"/>
          <w:sz w:val="28"/>
          <w:lang w:val="en-US" w:eastAsia="zh-CN"/>
        </w:rPr>
        <w:t>7</w:t>
      </w:r>
      <w:r>
        <w:rPr>
          <w:rFonts w:hint="eastAsia"/>
          <w:sz w:val="28"/>
        </w:rPr>
        <w:t>：</w:t>
      </w:r>
    </w:p>
    <w:p w14:paraId="3B51224F">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年考试内容范围说明</w:t>
      </w:r>
    </w:p>
    <w:p w14:paraId="52101558">
      <w:pPr>
        <w:spacing w:line="440" w:lineRule="exact"/>
        <w:jc w:val="center"/>
        <w:outlineLvl w:val="0"/>
        <w:rPr>
          <w:rFonts w:hint="eastAsia" w:ascii="宋体" w:hAnsi="宋体" w:cs="宋体"/>
          <w:b/>
          <w:bCs/>
          <w:sz w:val="32"/>
          <w:szCs w:val="32"/>
        </w:rPr>
      </w:pPr>
    </w:p>
    <w:p w14:paraId="0967B53D">
      <w:pPr>
        <w:adjustRightInd w:val="0"/>
        <w:snapToGrid w:val="0"/>
        <w:rPr>
          <w:rFonts w:hint="default" w:ascii="宋体" w:hAnsi="宋体" w:eastAsia="宋体"/>
          <w:sz w:val="24"/>
          <w:szCs w:val="24"/>
          <w:lang w:val="en-US" w:eastAsia="zh-CN"/>
        </w:rPr>
      </w:pPr>
      <w:r>
        <w:rPr>
          <w:rFonts w:hint="eastAsia" w:ascii="宋体" w:hAnsi="宋体"/>
          <w:b/>
          <w:sz w:val="24"/>
          <w:szCs w:val="24"/>
        </w:rPr>
        <w:t xml:space="preserve">考试科目名称: </w:t>
      </w:r>
      <w:r>
        <w:rPr>
          <w:rFonts w:hint="eastAsia" w:ascii="宋体" w:hAnsi="宋体"/>
          <w:b/>
          <w:sz w:val="24"/>
          <w:szCs w:val="24"/>
          <w:lang w:eastAsia="zh-CN"/>
        </w:rPr>
        <w:t>液压传动</w:t>
      </w:r>
      <w:r>
        <w:rPr>
          <w:rFonts w:hint="eastAsia" w:ascii="宋体" w:hAnsi="宋体"/>
          <w:b/>
          <w:sz w:val="24"/>
          <w:szCs w:val="24"/>
          <w:lang w:val="en-US" w:eastAsia="zh-CN"/>
        </w:rPr>
        <w:t xml:space="preserve">                        </w:t>
      </w:r>
      <w:r>
        <w:rPr>
          <w:rFonts w:hint="eastAsia" w:ascii="Segoe UI Emoji" w:hAnsi="Segoe UI Emoji" w:eastAsia="Segoe UI Emoji" w:cs="Segoe UI Emoji"/>
          <w:b/>
          <w:sz w:val="24"/>
          <w:szCs w:val="24"/>
        </w:rPr>
        <w:sym w:font="Wingdings 2" w:char="00A3"/>
      </w:r>
      <w:r>
        <w:rPr>
          <w:rFonts w:hint="eastAsia" w:ascii="宋体" w:hAnsi="宋体"/>
          <w:b/>
          <w:sz w:val="24"/>
          <w:szCs w:val="24"/>
        </w:rPr>
        <w:t xml:space="preserve">初试  □复试  </w:t>
      </w:r>
      <w:r>
        <w:rPr>
          <w:rFonts w:hint="eastAsia" w:ascii="宋体" w:hAnsi="宋体"/>
          <w:b/>
          <w:sz w:val="24"/>
          <w:szCs w:val="24"/>
        </w:rPr>
        <w:sym w:font="Wingdings 2" w:char="0052"/>
      </w:r>
      <w:r>
        <w:rPr>
          <w:rFonts w:hint="eastAsia" w:ascii="宋体" w:hAnsi="宋体"/>
          <w:b/>
          <w:sz w:val="24"/>
          <w:szCs w:val="24"/>
        </w:rPr>
        <w:t>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4823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76BB5470">
            <w:pPr>
              <w:rPr>
                <w:rFonts w:ascii="宋体" w:hAnsi="宋体"/>
                <w:sz w:val="24"/>
              </w:rPr>
            </w:pPr>
            <w:r>
              <w:rPr>
                <w:rFonts w:hint="eastAsia" w:ascii="宋体" w:hAnsi="宋体"/>
                <w:sz w:val="24"/>
              </w:rPr>
              <w:t xml:space="preserve">考试内容范围: </w:t>
            </w:r>
          </w:p>
          <w:p w14:paraId="0D51562B">
            <w:pPr>
              <w:spacing w:line="300" w:lineRule="exact"/>
              <w:ind w:firstLine="480" w:firstLineChars="200"/>
              <w:rPr>
                <w:rFonts w:hint="eastAsia"/>
                <w:sz w:val="24"/>
                <w:lang w:eastAsia="zh-CN"/>
              </w:rPr>
            </w:pPr>
            <w:r>
              <w:rPr>
                <w:rFonts w:hint="eastAsia"/>
                <w:sz w:val="24"/>
                <w:lang w:eastAsia="zh-CN"/>
              </w:rPr>
              <w:t>1.液压传动基础知识</w:t>
            </w:r>
          </w:p>
          <w:p w14:paraId="743A7B8D">
            <w:pPr>
              <w:spacing w:line="300" w:lineRule="exact"/>
              <w:ind w:firstLine="480" w:firstLineChars="200"/>
              <w:rPr>
                <w:rFonts w:hint="eastAsia"/>
                <w:sz w:val="24"/>
                <w:lang w:eastAsia="zh-CN"/>
              </w:rPr>
            </w:pPr>
            <w:r>
              <w:rPr>
                <w:rFonts w:hint="eastAsia"/>
                <w:sz w:val="24"/>
                <w:lang w:eastAsia="zh-CN"/>
              </w:rPr>
              <w:t>（1）了解液压传动的基本工作原理及图形符号。</w:t>
            </w:r>
          </w:p>
          <w:p w14:paraId="20AD1313">
            <w:pPr>
              <w:spacing w:line="300" w:lineRule="exact"/>
              <w:ind w:firstLine="480" w:firstLineChars="200"/>
              <w:rPr>
                <w:rFonts w:hint="eastAsia"/>
                <w:sz w:val="24"/>
                <w:lang w:eastAsia="zh-CN"/>
              </w:rPr>
            </w:pPr>
            <w:r>
              <w:rPr>
                <w:rFonts w:hint="eastAsia"/>
                <w:sz w:val="24"/>
                <w:lang w:eastAsia="zh-CN"/>
              </w:rPr>
              <w:t>（2）掌握液压传动系统的组成及各部分主要作用。</w:t>
            </w:r>
          </w:p>
          <w:p w14:paraId="4B82B37C">
            <w:pPr>
              <w:spacing w:line="300" w:lineRule="exact"/>
              <w:ind w:firstLine="480" w:firstLineChars="200"/>
              <w:rPr>
                <w:rFonts w:hint="eastAsia"/>
                <w:sz w:val="24"/>
                <w:lang w:eastAsia="zh-CN"/>
              </w:rPr>
            </w:pPr>
            <w:r>
              <w:rPr>
                <w:rFonts w:hint="eastAsia"/>
                <w:sz w:val="24"/>
                <w:lang w:eastAsia="zh-CN"/>
              </w:rPr>
              <w:t>（3）掌握流体静力学与动力学分析方法，能够应用连续方程、伯努利方程及动量方程进行计算分析，解决实际问题。</w:t>
            </w:r>
          </w:p>
          <w:p w14:paraId="0A138593">
            <w:pPr>
              <w:spacing w:line="300" w:lineRule="exact"/>
              <w:ind w:firstLine="480" w:firstLineChars="200"/>
              <w:rPr>
                <w:rFonts w:hint="eastAsia"/>
                <w:sz w:val="24"/>
                <w:lang w:eastAsia="zh-CN"/>
              </w:rPr>
            </w:pPr>
            <w:r>
              <w:rPr>
                <w:rFonts w:hint="eastAsia"/>
                <w:sz w:val="24"/>
                <w:lang w:eastAsia="zh-CN"/>
              </w:rPr>
              <w:t xml:space="preserve">2.液压泵与液压马达    </w:t>
            </w:r>
          </w:p>
          <w:p w14:paraId="1476FB9C">
            <w:pPr>
              <w:spacing w:line="300" w:lineRule="exact"/>
              <w:ind w:firstLine="480" w:firstLineChars="200"/>
              <w:rPr>
                <w:rFonts w:hint="eastAsia"/>
                <w:sz w:val="24"/>
                <w:lang w:eastAsia="zh-CN"/>
              </w:rPr>
            </w:pPr>
            <w:r>
              <w:rPr>
                <w:rFonts w:hint="eastAsia"/>
                <w:sz w:val="24"/>
                <w:lang w:eastAsia="zh-CN"/>
              </w:rPr>
              <w:t>（1）掌握容积泵的基本工作原理。</w:t>
            </w:r>
          </w:p>
          <w:p w14:paraId="221D184F">
            <w:pPr>
              <w:spacing w:line="300" w:lineRule="exact"/>
              <w:ind w:firstLine="480" w:firstLineChars="200"/>
              <w:rPr>
                <w:rFonts w:hint="eastAsia"/>
                <w:sz w:val="24"/>
                <w:lang w:eastAsia="zh-CN"/>
              </w:rPr>
            </w:pPr>
            <w:r>
              <w:rPr>
                <w:rFonts w:hint="eastAsia"/>
                <w:sz w:val="24"/>
                <w:lang w:eastAsia="zh-CN"/>
              </w:rPr>
              <w:t>（2）掌握液压泵和液压马达的基本参数及计算分析方法。</w:t>
            </w:r>
          </w:p>
          <w:p w14:paraId="21A0AA22">
            <w:pPr>
              <w:spacing w:line="300" w:lineRule="exact"/>
              <w:ind w:firstLine="480" w:firstLineChars="200"/>
              <w:rPr>
                <w:rFonts w:hint="eastAsia"/>
                <w:sz w:val="24"/>
                <w:lang w:eastAsia="zh-CN"/>
              </w:rPr>
            </w:pPr>
            <w:r>
              <w:rPr>
                <w:rFonts w:hint="eastAsia"/>
                <w:sz w:val="24"/>
                <w:lang w:eastAsia="zh-CN"/>
              </w:rPr>
              <w:t>（3）掌握液压泵和液压马达的职能符号主要作用及分类，了解其基本结构组成、工作原理及主要选用依据。</w:t>
            </w:r>
          </w:p>
          <w:p w14:paraId="1A701755">
            <w:pPr>
              <w:spacing w:line="300" w:lineRule="exact"/>
              <w:ind w:firstLine="480" w:firstLineChars="200"/>
              <w:rPr>
                <w:rFonts w:hint="eastAsia"/>
                <w:sz w:val="24"/>
                <w:lang w:eastAsia="zh-CN"/>
              </w:rPr>
            </w:pPr>
            <w:r>
              <w:rPr>
                <w:rFonts w:hint="eastAsia"/>
                <w:sz w:val="24"/>
                <w:lang w:eastAsia="zh-CN"/>
              </w:rPr>
              <w:t>3.液压缸</w:t>
            </w:r>
          </w:p>
          <w:p w14:paraId="33F14471">
            <w:pPr>
              <w:spacing w:line="300" w:lineRule="exact"/>
              <w:ind w:firstLine="480" w:firstLineChars="200"/>
              <w:rPr>
                <w:rFonts w:hint="eastAsia"/>
                <w:sz w:val="24"/>
                <w:lang w:eastAsia="zh-CN"/>
              </w:rPr>
            </w:pPr>
            <w:r>
              <w:rPr>
                <w:rFonts w:hint="eastAsia"/>
                <w:sz w:val="24"/>
                <w:lang w:eastAsia="zh-CN"/>
              </w:rPr>
              <w:t>（1）掌握液压缸的基本作用、主要参数及计算分析方法。</w:t>
            </w:r>
          </w:p>
          <w:p w14:paraId="1BC6E77C">
            <w:pPr>
              <w:spacing w:line="300" w:lineRule="exact"/>
              <w:ind w:firstLine="480" w:firstLineChars="200"/>
              <w:rPr>
                <w:rFonts w:hint="eastAsia"/>
                <w:sz w:val="24"/>
                <w:lang w:eastAsia="zh-CN"/>
              </w:rPr>
            </w:pPr>
            <w:r>
              <w:rPr>
                <w:rFonts w:hint="eastAsia"/>
                <w:sz w:val="24"/>
                <w:lang w:eastAsia="zh-CN"/>
              </w:rPr>
              <w:t>（2）掌握液压缸的分类、职能符号及主要功用，了解其基本结构组成、工作原理及主要设计、选用依据。</w:t>
            </w:r>
          </w:p>
          <w:p w14:paraId="174F160E">
            <w:pPr>
              <w:spacing w:line="300" w:lineRule="exact"/>
              <w:ind w:firstLine="480" w:firstLineChars="200"/>
              <w:rPr>
                <w:rFonts w:hint="eastAsia"/>
                <w:sz w:val="24"/>
                <w:lang w:eastAsia="zh-CN"/>
              </w:rPr>
            </w:pPr>
            <w:r>
              <w:rPr>
                <w:rFonts w:hint="eastAsia"/>
                <w:sz w:val="24"/>
                <w:lang w:eastAsia="zh-CN"/>
              </w:rPr>
              <w:t>4.液压控制阀</w:t>
            </w:r>
          </w:p>
          <w:p w14:paraId="6976B5F4">
            <w:pPr>
              <w:spacing w:line="300" w:lineRule="exact"/>
              <w:ind w:firstLine="480" w:firstLineChars="200"/>
              <w:rPr>
                <w:rFonts w:hint="eastAsia"/>
                <w:sz w:val="24"/>
                <w:lang w:eastAsia="zh-CN"/>
              </w:rPr>
            </w:pPr>
            <w:r>
              <w:rPr>
                <w:rFonts w:hint="eastAsia"/>
                <w:sz w:val="24"/>
                <w:lang w:eastAsia="zh-CN"/>
              </w:rPr>
              <w:t>（1）掌握液压控制阀的基本作用、分类及不同液压控制阀的功用。</w:t>
            </w:r>
          </w:p>
          <w:p w14:paraId="43C97C5D">
            <w:pPr>
              <w:spacing w:line="300" w:lineRule="exact"/>
              <w:ind w:firstLine="480" w:firstLineChars="200"/>
              <w:rPr>
                <w:rFonts w:hint="eastAsia"/>
                <w:sz w:val="24"/>
                <w:lang w:eastAsia="zh-CN"/>
              </w:rPr>
            </w:pPr>
            <w:r>
              <w:rPr>
                <w:rFonts w:hint="eastAsia"/>
                <w:sz w:val="24"/>
                <w:lang w:eastAsia="zh-CN"/>
              </w:rPr>
              <w:t>（2）掌握方向控制阀、压力控制阀及流量控制阀分类、职能符号，了解其基本结构组成及工作原理，并能够绘制原理图说明其主要作用。</w:t>
            </w:r>
          </w:p>
          <w:p w14:paraId="209B3C77">
            <w:pPr>
              <w:spacing w:line="300" w:lineRule="exact"/>
              <w:ind w:firstLine="480" w:firstLineChars="200"/>
              <w:rPr>
                <w:rFonts w:hint="eastAsia"/>
                <w:sz w:val="24"/>
                <w:lang w:eastAsia="zh-CN"/>
              </w:rPr>
            </w:pPr>
            <w:r>
              <w:rPr>
                <w:rFonts w:hint="eastAsia"/>
                <w:sz w:val="24"/>
                <w:lang w:eastAsia="zh-CN"/>
              </w:rPr>
              <w:t>（3）了解方向控制阀、压力控制阀及流量控制阀的选用依据。</w:t>
            </w:r>
          </w:p>
          <w:p w14:paraId="19B83C16">
            <w:pPr>
              <w:spacing w:line="300" w:lineRule="exact"/>
              <w:ind w:firstLine="480" w:firstLineChars="200"/>
              <w:rPr>
                <w:rFonts w:hint="eastAsia"/>
                <w:sz w:val="24"/>
                <w:lang w:eastAsia="zh-CN"/>
              </w:rPr>
            </w:pPr>
            <w:r>
              <w:rPr>
                <w:rFonts w:hint="eastAsia"/>
                <w:sz w:val="24"/>
                <w:lang w:eastAsia="zh-CN"/>
              </w:rPr>
              <w:t>5.液压辅助元件</w:t>
            </w:r>
          </w:p>
          <w:p w14:paraId="5B392015">
            <w:pPr>
              <w:spacing w:line="300" w:lineRule="exact"/>
              <w:ind w:firstLine="480" w:firstLineChars="200"/>
              <w:rPr>
                <w:rFonts w:hint="eastAsia"/>
                <w:sz w:val="24"/>
                <w:lang w:eastAsia="zh-CN"/>
              </w:rPr>
            </w:pPr>
            <w:r>
              <w:rPr>
                <w:rFonts w:hint="eastAsia"/>
                <w:sz w:val="24"/>
                <w:lang w:eastAsia="zh-CN"/>
              </w:rPr>
              <w:t>（1）了解液压辅助元件的种类、基本工作原理及主要应用。</w:t>
            </w:r>
          </w:p>
          <w:p w14:paraId="14B46F84">
            <w:pPr>
              <w:spacing w:line="300" w:lineRule="exact"/>
              <w:ind w:firstLine="480" w:firstLineChars="200"/>
              <w:rPr>
                <w:rFonts w:hint="eastAsia"/>
                <w:sz w:val="24"/>
                <w:lang w:eastAsia="zh-CN"/>
              </w:rPr>
            </w:pPr>
            <w:r>
              <w:rPr>
                <w:rFonts w:hint="eastAsia"/>
                <w:sz w:val="24"/>
                <w:lang w:eastAsia="zh-CN"/>
              </w:rPr>
              <w:t>（2）掌握邮箱的主要作用，掌握蓄能器的主要作用。</w:t>
            </w:r>
          </w:p>
          <w:p w14:paraId="4F1D788F">
            <w:pPr>
              <w:spacing w:line="300" w:lineRule="exact"/>
              <w:ind w:firstLine="480" w:firstLineChars="200"/>
              <w:rPr>
                <w:rFonts w:hint="eastAsia"/>
                <w:sz w:val="24"/>
                <w:lang w:eastAsia="zh-CN"/>
              </w:rPr>
            </w:pPr>
            <w:r>
              <w:rPr>
                <w:rFonts w:hint="eastAsia"/>
                <w:sz w:val="24"/>
                <w:lang w:eastAsia="zh-CN"/>
              </w:rPr>
              <w:t>6.液压基本回路及液压系统    　</w:t>
            </w:r>
          </w:p>
          <w:p w14:paraId="3B69BA59">
            <w:pPr>
              <w:spacing w:line="300" w:lineRule="exact"/>
              <w:ind w:firstLine="480" w:firstLineChars="200"/>
              <w:rPr>
                <w:rFonts w:hint="eastAsia"/>
                <w:sz w:val="24"/>
                <w:lang w:eastAsia="zh-CN"/>
              </w:rPr>
            </w:pPr>
            <w:r>
              <w:rPr>
                <w:rFonts w:hint="eastAsia"/>
                <w:sz w:val="24"/>
                <w:lang w:eastAsia="zh-CN"/>
              </w:rPr>
              <w:t>（1）了解液压基本回路的分类及主要作用。</w:t>
            </w:r>
          </w:p>
          <w:p w14:paraId="1E62F151">
            <w:pPr>
              <w:spacing w:line="300" w:lineRule="exact"/>
              <w:ind w:firstLine="480" w:firstLineChars="200"/>
              <w:rPr>
                <w:rFonts w:hint="eastAsia"/>
                <w:sz w:val="24"/>
                <w:lang w:eastAsia="zh-CN"/>
              </w:rPr>
            </w:pPr>
            <w:r>
              <w:rPr>
                <w:rFonts w:hint="eastAsia"/>
                <w:sz w:val="24"/>
                <w:lang w:eastAsia="zh-CN"/>
              </w:rPr>
              <w:t>（2）能够分析液压基本回路的基本工作原理及各液压元件在基本回路中的作用，能够绘制典型的液压基本回路。</w:t>
            </w:r>
          </w:p>
          <w:p w14:paraId="75532C49">
            <w:pPr>
              <w:spacing w:line="300" w:lineRule="exact"/>
              <w:ind w:firstLine="480" w:firstLineChars="200"/>
              <w:rPr>
                <w:rFonts w:hint="eastAsia"/>
                <w:sz w:val="24"/>
                <w:lang w:eastAsia="zh-CN"/>
              </w:rPr>
            </w:pPr>
            <w:r>
              <w:rPr>
                <w:rFonts w:hint="eastAsia"/>
                <w:sz w:val="24"/>
                <w:lang w:eastAsia="zh-CN"/>
              </w:rPr>
              <w:t>（3）了解速度控制系统的基本性能。</w:t>
            </w:r>
          </w:p>
          <w:p w14:paraId="50D6D2BF">
            <w:pPr>
              <w:spacing w:line="300" w:lineRule="exact"/>
              <w:ind w:firstLine="480" w:firstLineChars="200"/>
              <w:rPr>
                <w:rFonts w:hint="eastAsia"/>
                <w:sz w:val="24"/>
              </w:rPr>
            </w:pPr>
            <w:r>
              <w:rPr>
                <w:rFonts w:hint="eastAsia"/>
                <w:sz w:val="24"/>
                <w:lang w:eastAsia="zh-CN"/>
              </w:rPr>
              <w:t>（4）了解YT4543典型液压系统的基本功能、特点、工作原理，了解复杂液压系统的分析方法。</w:t>
            </w:r>
          </w:p>
        </w:tc>
      </w:tr>
      <w:tr w14:paraId="4CF4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76676F4D">
            <w:pPr>
              <w:rPr>
                <w:rFonts w:hint="eastAsia" w:ascii="宋体" w:hAnsi="宋体"/>
                <w:sz w:val="24"/>
              </w:rPr>
            </w:pPr>
            <w:r>
              <w:rPr>
                <w:rFonts w:hint="eastAsia" w:ascii="宋体" w:hAnsi="宋体"/>
                <w:sz w:val="24"/>
              </w:rPr>
              <w:t>考试总分：100分     考试时间：</w:t>
            </w:r>
            <w:r>
              <w:rPr>
                <w:rFonts w:hint="eastAsia" w:ascii="宋体" w:hAnsi="宋体"/>
                <w:sz w:val="24"/>
                <w:lang w:val="en-US" w:eastAsia="zh-CN"/>
              </w:rPr>
              <w:t>2</w:t>
            </w:r>
            <w:r>
              <w:rPr>
                <w:rFonts w:hint="eastAsia" w:ascii="宋体" w:hAnsi="宋体"/>
                <w:sz w:val="24"/>
              </w:rPr>
              <w:t>小时    考试方式：笔试</w:t>
            </w:r>
          </w:p>
          <w:p w14:paraId="0BBA28DC">
            <w:pPr>
              <w:pStyle w:val="4"/>
              <w:rPr>
                <w:rFonts w:hint="eastAsia"/>
                <w:szCs w:val="24"/>
              </w:rPr>
            </w:pPr>
            <w:r>
              <w:rPr>
                <w:rFonts w:hint="eastAsia"/>
                <w:szCs w:val="24"/>
              </w:rPr>
              <w:t>考试题型：客观题型（</w:t>
            </w:r>
            <w:r>
              <w:rPr>
                <w:rFonts w:hint="eastAsia"/>
                <w:szCs w:val="24"/>
                <w:lang w:eastAsia="zh-CN"/>
              </w:rPr>
              <w:t>填空</w:t>
            </w:r>
            <w:r>
              <w:rPr>
                <w:rFonts w:hint="eastAsia"/>
                <w:szCs w:val="24"/>
              </w:rPr>
              <w:t>题，判断题，选择题）（40分）</w:t>
            </w:r>
          </w:p>
          <w:p w14:paraId="4DCD56F9">
            <w:pPr>
              <w:pStyle w:val="4"/>
              <w:ind w:firstLine="1200" w:firstLineChars="500"/>
              <w:rPr>
                <w:rFonts w:hint="eastAsia"/>
                <w:szCs w:val="24"/>
              </w:rPr>
            </w:pPr>
            <w:r>
              <w:rPr>
                <w:rFonts w:hint="eastAsia"/>
                <w:szCs w:val="24"/>
              </w:rPr>
              <w:t>主观题型（简答题，计算题）（60分）</w:t>
            </w:r>
          </w:p>
        </w:tc>
      </w:tr>
    </w:tbl>
    <w:p w14:paraId="217E4EC6">
      <w:pPr>
        <w:rPr>
          <w:rFonts w:hint="eastAsia"/>
        </w:rPr>
      </w:pPr>
    </w:p>
    <w:sectPr>
      <w:pgSz w:w="11906" w:h="16838"/>
      <w:pgMar w:top="1440"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NDE3MzFkY2NjMzE2MWNhMTFkNzYxNDRlODZmMWUifQ=="/>
  </w:docVars>
  <w:rsids>
    <w:rsidRoot w:val="00A75184"/>
    <w:rsid w:val="00004CED"/>
    <w:rsid w:val="000069E2"/>
    <w:rsid w:val="00050833"/>
    <w:rsid w:val="00063C20"/>
    <w:rsid w:val="00066193"/>
    <w:rsid w:val="000944C6"/>
    <w:rsid w:val="000A36EA"/>
    <w:rsid w:val="000D12C1"/>
    <w:rsid w:val="000E66BE"/>
    <w:rsid w:val="00151CB2"/>
    <w:rsid w:val="00172E10"/>
    <w:rsid w:val="001B7AE1"/>
    <w:rsid w:val="00280BA7"/>
    <w:rsid w:val="0028766E"/>
    <w:rsid w:val="002B10DE"/>
    <w:rsid w:val="002B1FBD"/>
    <w:rsid w:val="002D3398"/>
    <w:rsid w:val="002E582E"/>
    <w:rsid w:val="0031153D"/>
    <w:rsid w:val="0032112A"/>
    <w:rsid w:val="00370388"/>
    <w:rsid w:val="0038664B"/>
    <w:rsid w:val="003B0820"/>
    <w:rsid w:val="003B5D3A"/>
    <w:rsid w:val="0040784E"/>
    <w:rsid w:val="00425AEF"/>
    <w:rsid w:val="004510B4"/>
    <w:rsid w:val="004E4CA2"/>
    <w:rsid w:val="004F07FD"/>
    <w:rsid w:val="00535159"/>
    <w:rsid w:val="005748EA"/>
    <w:rsid w:val="00596C66"/>
    <w:rsid w:val="005976F3"/>
    <w:rsid w:val="005A3133"/>
    <w:rsid w:val="005A5EA2"/>
    <w:rsid w:val="005C1D0C"/>
    <w:rsid w:val="005C3A12"/>
    <w:rsid w:val="005C6DDC"/>
    <w:rsid w:val="006C732A"/>
    <w:rsid w:val="006D6F1D"/>
    <w:rsid w:val="00724E05"/>
    <w:rsid w:val="00754420"/>
    <w:rsid w:val="007A0E82"/>
    <w:rsid w:val="007C60D3"/>
    <w:rsid w:val="007D6993"/>
    <w:rsid w:val="007E7093"/>
    <w:rsid w:val="00867F63"/>
    <w:rsid w:val="008D4DF5"/>
    <w:rsid w:val="00A04B6D"/>
    <w:rsid w:val="00A46E7D"/>
    <w:rsid w:val="00A75184"/>
    <w:rsid w:val="00AB123F"/>
    <w:rsid w:val="00AB3D7D"/>
    <w:rsid w:val="00B31006"/>
    <w:rsid w:val="00B8619B"/>
    <w:rsid w:val="00B94758"/>
    <w:rsid w:val="00BA304A"/>
    <w:rsid w:val="00BF256D"/>
    <w:rsid w:val="00C038E4"/>
    <w:rsid w:val="00C1760A"/>
    <w:rsid w:val="00C7666B"/>
    <w:rsid w:val="00C87487"/>
    <w:rsid w:val="00CE66B9"/>
    <w:rsid w:val="00D6026C"/>
    <w:rsid w:val="00D70EC4"/>
    <w:rsid w:val="00D72144"/>
    <w:rsid w:val="00D823BD"/>
    <w:rsid w:val="00DA361C"/>
    <w:rsid w:val="00DD7464"/>
    <w:rsid w:val="00E037EB"/>
    <w:rsid w:val="00E659A1"/>
    <w:rsid w:val="00EC424B"/>
    <w:rsid w:val="00EE668F"/>
    <w:rsid w:val="00F27B81"/>
    <w:rsid w:val="00F72548"/>
    <w:rsid w:val="00F9076A"/>
    <w:rsid w:val="00FB06D2"/>
    <w:rsid w:val="00FE3380"/>
    <w:rsid w:val="00FE3F9F"/>
    <w:rsid w:val="00FF0061"/>
    <w:rsid w:val="018B3F02"/>
    <w:rsid w:val="03156A92"/>
    <w:rsid w:val="080F0A74"/>
    <w:rsid w:val="0C9A6A36"/>
    <w:rsid w:val="1EF205F7"/>
    <w:rsid w:val="230F09BB"/>
    <w:rsid w:val="277B363C"/>
    <w:rsid w:val="2C1F74C0"/>
    <w:rsid w:val="34944F8D"/>
    <w:rsid w:val="41E26FEA"/>
    <w:rsid w:val="466247B3"/>
    <w:rsid w:val="4AE47266"/>
    <w:rsid w:val="4BCE26A0"/>
    <w:rsid w:val="4C4E56D4"/>
    <w:rsid w:val="717C4D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rPr>
      <w:rFonts w:ascii="宋体"/>
      <w:sz w:val="24"/>
      <w:szCs w:val="20"/>
    </w:r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709</Words>
  <Characters>727</Characters>
  <Lines>6</Lines>
  <Paragraphs>1</Paragraphs>
  <TotalTime>0</TotalTime>
  <ScaleCrop>false</ScaleCrop>
  <LinksUpToDate>false</LinksUpToDate>
  <CharactersWithSpaces>756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2021-10-29T23:53:00Z</dcterms:created>
  <dc:creator>zb</dc:creator>
  <cp:lastModifiedBy>vertesyuan</cp:lastModifiedBy>
  <cp:lastPrinted>2006-07-21T00:19:00Z</cp:lastPrinted>
  <dcterms:modified xsi:type="dcterms:W3CDTF">2024-10-14T01:50:42Z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5194FD13C07C4FEBA37B432CDF6E1D0F_13</vt:lpwstr>
  </property>
</Properties>
</file>