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CA31F">
      <w:pPr>
        <w:rPr>
          <w:rFonts w:hint="eastAsia"/>
          <w:b/>
          <w:bCs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 w14:paraId="49E9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22" w:type="dxa"/>
            <w:gridSpan w:val="2"/>
            <w:noWrap w:val="0"/>
            <w:vAlign w:val="center"/>
          </w:tcPr>
          <w:p w14:paraId="0C1A6A95"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上海电力学院</w:t>
            </w:r>
            <w:r>
              <w:rPr>
                <w:rFonts w:hint="eastAsia"/>
                <w:b/>
                <w:bCs/>
                <w:lang w:eastAsia="zh-CN"/>
              </w:rPr>
              <w:t>2025</w:t>
            </w:r>
            <w:r>
              <w:rPr>
                <w:rFonts w:hint="eastAsia"/>
                <w:b/>
                <w:bCs/>
              </w:rPr>
              <w:t>硕士研究生入学复试考试大纲</w:t>
            </w:r>
          </w:p>
        </w:tc>
      </w:tr>
      <w:tr w14:paraId="1908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35" w:type="dxa"/>
            <w:noWrap w:val="0"/>
            <w:vAlign w:val="center"/>
          </w:tcPr>
          <w:p w14:paraId="56F88B0B"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6287" w:type="dxa"/>
            <w:noWrap w:val="0"/>
            <w:vAlign w:val="center"/>
          </w:tcPr>
          <w:p w14:paraId="46A1989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过程控制系统设计</w:t>
            </w:r>
          </w:p>
        </w:tc>
      </w:tr>
      <w:tr w14:paraId="5E52A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35" w:type="dxa"/>
            <w:noWrap w:val="0"/>
            <w:vAlign w:val="center"/>
          </w:tcPr>
          <w:p w14:paraId="1D5D3A41"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参考书目：</w:t>
            </w:r>
          </w:p>
        </w:tc>
        <w:tc>
          <w:tcPr>
            <w:tcW w:w="6287" w:type="dxa"/>
            <w:noWrap w:val="0"/>
            <w:vAlign w:val="center"/>
          </w:tcPr>
          <w:p w14:paraId="14711F01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王再英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</w:rPr>
              <w:t>刘淮霞、彭倩</w:t>
            </w:r>
            <w:r>
              <w:rPr>
                <w:rFonts w:hint="eastAsia"/>
              </w:rPr>
              <w:t>编著. 《过程控制系统与仪表》(第2版)，机械工业出版社，</w:t>
            </w:r>
            <w:r>
              <w:rPr>
                <w:rStyle w:val="9"/>
                <w:rFonts w:ascii="Verdana" w:hAnsi="Verdana"/>
                <w:sz w:val="18"/>
                <w:szCs w:val="18"/>
              </w:rPr>
              <w:t>20</w:t>
            </w:r>
            <w:r>
              <w:rPr>
                <w:rStyle w:val="9"/>
                <w:rFonts w:hint="eastAsia" w:ascii="Verdana" w:hAnsi="Verdana"/>
                <w:sz w:val="18"/>
                <w:szCs w:val="18"/>
              </w:rPr>
              <w:t>20</w:t>
            </w:r>
            <w:r>
              <w:rPr>
                <w:rStyle w:val="9"/>
                <w:rFonts w:ascii="Verdana" w:hAnsi="Verdana"/>
                <w:sz w:val="18"/>
                <w:szCs w:val="18"/>
              </w:rPr>
              <w:t>年 </w:t>
            </w:r>
            <w:r>
              <w:rPr>
                <w:rStyle w:val="9"/>
                <w:rFonts w:hint="eastAsia" w:ascii="Verdana" w:hAnsi="Verdana"/>
                <w:sz w:val="18"/>
                <w:szCs w:val="18"/>
              </w:rPr>
              <w:t>。</w:t>
            </w:r>
          </w:p>
        </w:tc>
      </w:tr>
      <w:tr w14:paraId="2595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99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DF5093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cs="Tahoma"/>
                <w:b/>
                <w:color w:val="000000"/>
                <w:sz w:val="24"/>
              </w:rPr>
              <w:t>复习的总体要求</w:t>
            </w:r>
          </w:p>
          <w:p w14:paraId="71BCE7AF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过程控制系统设计》是一门将控制理论、过程生产工艺、仪器仪表知识、系统设计方法相结合的综合性应用课程。本课程要求学生了解过程控制系统的组成及性能指标，掌握被控过程的特性与建模方法，领会测量变送器、执行器和PID控制器的组成、工作原理和选型原则，完成简单和复杂过程控制系统的设计和整定，实现</w:t>
            </w:r>
            <w:r>
              <w:rPr>
                <w:rFonts w:hint="eastAsia"/>
                <w:bCs/>
              </w:rPr>
              <w:t>典型过程控制应用案例</w:t>
            </w:r>
            <w:r>
              <w:rPr>
                <w:rFonts w:hint="eastAsia"/>
              </w:rPr>
              <w:t>的分析和设计。</w:t>
            </w:r>
          </w:p>
        </w:tc>
      </w:tr>
      <w:tr w14:paraId="75A9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1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B6EE135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复习内容</w:t>
            </w:r>
          </w:p>
          <w:p w14:paraId="3385B80F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知识点</w:t>
            </w:r>
          </w:p>
          <w:p w14:paraId="3034D356">
            <w:pPr>
              <w:spacing w:line="400" w:lineRule="exact"/>
              <w:ind w:firstLine="420" w:firstLineChars="2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1、过程控制概述：过程控制的特点和任务；过程控制系统的分类；过程控制的性能指标要求；</w:t>
            </w:r>
          </w:p>
          <w:p w14:paraId="608BA86C">
            <w:pPr>
              <w:spacing w:line="400" w:lineRule="exact"/>
              <w:ind w:firstLine="420" w:firstLineChars="2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2、控制仪表：控制仪表的分类；PID控制规律及特点；PID控制器的应用；</w:t>
            </w:r>
          </w:p>
          <w:p w14:paraId="1931E0EC">
            <w:pPr>
              <w:spacing w:line="400" w:lineRule="exact"/>
              <w:ind w:firstLine="420" w:firstLineChars="2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3、执行器：执行器的分类；调节阀的结构和工作原理；调节阀的结构特性和流量特性；调节阀的选型原则；</w:t>
            </w:r>
          </w:p>
          <w:p w14:paraId="04FA706E">
            <w:pPr>
              <w:spacing w:line="400" w:lineRule="exact"/>
              <w:ind w:firstLine="420" w:firstLineChars="2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4、被控过程的数学模型：数学模型的作用和建模方法；机理建模法的原理和建模过程；阶跃响应曲线法建模的原理和方法；</w:t>
            </w:r>
          </w:p>
          <w:p w14:paraId="3A0C01A0">
            <w:pPr>
              <w:spacing w:line="400" w:lineRule="exact"/>
              <w:ind w:firstLine="420" w:firstLineChars="2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5、简单控制系统的设计与整定：简单控制系统的组成；简单控制系统设计的基本要求和设计步骤；被控参数、控制变量、控制器调节规律和正反作用的选择；控制器参数的衰减频率特性整定法；控制器参数的工程整定法；</w:t>
            </w:r>
          </w:p>
          <w:p w14:paraId="1B7B0884">
            <w:pPr>
              <w:spacing w:line="400" w:lineRule="exact"/>
              <w:ind w:firstLine="420" w:firstLineChars="2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6、串级控制系统的设计：串级控制系统的结构和工作原理；串级控制系统的特点；串级控制系统的设计原则和控制器参数的整定方法；</w:t>
            </w:r>
          </w:p>
          <w:p w14:paraId="37DA8510">
            <w:pPr>
              <w:spacing w:line="400" w:lineRule="exact"/>
              <w:ind w:firstLine="420" w:firstLineChars="2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7、前馈控制系统的设计：前馈控制的原理和特点；静态和动态前馈的设计方法；前馈与反馈复合控制系统的设计；</w:t>
            </w:r>
          </w:p>
          <w:p w14:paraId="72FF1980">
            <w:pPr>
              <w:spacing w:line="400" w:lineRule="exact"/>
              <w:ind w:firstLine="420" w:firstLineChars="2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8、大滞后控制系统设计：Smith预估控制的结构和原理；Smith预估控制的特点分析；改进的Smith预估控制的应用；</w:t>
            </w:r>
          </w:p>
          <w:p w14:paraId="53D71991">
            <w:pPr>
              <w:spacing w:line="400" w:lineRule="exact"/>
              <w:ind w:firstLine="420" w:firstLineChars="2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9、比值控制系统的设计：比值控制系统的种类；比值系数的计算；比值控制的实现方法；</w:t>
            </w:r>
          </w:p>
          <w:p w14:paraId="6F46E88B">
            <w:pPr>
              <w:spacing w:line="400" w:lineRule="exact"/>
              <w:ind w:firstLine="420" w:firstLineChars="2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10、分程控制、均匀控制和选择性控制系统的设计：分程控制、均匀控制和选择性控制的工作原理、适用场合和设计原则；</w:t>
            </w:r>
          </w:p>
          <w:p w14:paraId="2AE08C32">
            <w:pPr>
              <w:spacing w:line="400" w:lineRule="exact"/>
              <w:ind w:firstLine="420" w:firstLineChars="2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11、解耦控制系统设计：相对增益的定义、作用、计算和应用；解耦控制器的设计；解耦控制的近似实现；</w:t>
            </w:r>
          </w:p>
          <w:p w14:paraId="4DC9E76A">
            <w:pPr>
              <w:spacing w:line="400" w:lineRule="exact"/>
              <w:ind w:firstLine="420" w:firstLineChars="2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12、典型过程控制应用案例的分析与设计：大型火电机组热工控制系统的分析与设计；精馏塔控制系统的分析与设计。</w:t>
            </w:r>
          </w:p>
          <w:p w14:paraId="22CD628B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14:paraId="4AEAAE0C">
            <w:pPr>
              <w:tabs>
                <w:tab w:val="left" w:pos="3540"/>
              </w:tabs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考核要求</w:t>
            </w:r>
            <w:r>
              <w:rPr>
                <w:b/>
                <w:sz w:val="24"/>
              </w:rPr>
              <w:tab/>
            </w:r>
          </w:p>
          <w:p w14:paraId="5F4CFB18">
            <w:pPr>
              <w:spacing w:line="400" w:lineRule="exact"/>
              <w:ind w:firstLine="210" w:firstLineChars="100"/>
            </w:pPr>
            <w:r>
              <w:t>1</w:t>
            </w:r>
            <w:r>
              <w:rPr>
                <w:rFonts w:hint="eastAsia"/>
              </w:rPr>
              <w:t>）理解和掌握过程控制的基本概念：过程控制的特点、系统基本组成和分类；</w:t>
            </w:r>
          </w:p>
          <w:p w14:paraId="2B370724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2</w:t>
            </w:r>
            <w:r>
              <w:rPr>
                <w:rFonts w:hint="eastAsia"/>
              </w:rPr>
              <w:t>）掌握控制装置的使用：正确选择检测装置、控制器和执行器；</w:t>
            </w:r>
          </w:p>
          <w:p w14:paraId="5628CC36">
            <w:pPr>
              <w:spacing w:line="400" w:lineRule="exact"/>
            </w:pPr>
            <w:r>
              <w:rPr>
                <w:rFonts w:hint="eastAsia"/>
              </w:rPr>
              <w:t xml:space="preserve">  3）掌握对象建模的方法：根据设计需要，用机理建模法或工程测试法对被控对象进行建模；</w:t>
            </w:r>
          </w:p>
          <w:p w14:paraId="3669D8C2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3</w:t>
            </w:r>
            <w:r>
              <w:rPr>
                <w:rFonts w:hint="eastAsia"/>
              </w:rPr>
              <w:t>）掌握简单控制系统的设计和整定：分析对象特性和控制要求，选择被控量和控制量，确定主要扰动信号，画出控制系统的管道仪表图和方框图，确定调节阀的气开/气关类型和控制器的正反作用，选择合适的PID控制规律，进行控制器参数整定。</w:t>
            </w:r>
          </w:p>
          <w:p w14:paraId="13D6781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4）掌握复杂控制系统的设计：根据对象特性和控制要求的不同，选择串级、前馈、Smith预估、比值、均匀、分程、选择、解耦控制等控制方案，画出控制系统管道仪表图和方框图，确定调节阀的气开/气关类型和控制器的正反作用，选择PID控制规律，说明整定方法； </w:t>
            </w:r>
          </w:p>
          <w:p w14:paraId="4AF65F86">
            <w:pPr>
              <w:spacing w:line="4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  5）掌握大型火电机组负荷控制、给水控制、蒸汽温度控制和燃烧控制的基本任务和对象特性，根据控制要求画出控制系统的管道仪表图和方框图，分析系统的控制原理；掌握精馏塔的控制任务和对象特性，根据控制要求画出控制系统的管道仪表图和方框图，分析系统的控制原理。</w:t>
            </w:r>
          </w:p>
        </w:tc>
      </w:tr>
    </w:tbl>
    <w:p w14:paraId="75899234">
      <w:pPr>
        <w:rPr>
          <w:rFonts w:hint="eastAsia"/>
          <w:b/>
          <w:bCs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YTI3OWQ0N2NkMjIxYWI4OTJkNTA4NGYxZDIzN2MifQ=="/>
  </w:docVars>
  <w:rsids>
    <w:rsidRoot w:val="000570F8"/>
    <w:rsid w:val="00051221"/>
    <w:rsid w:val="000570F8"/>
    <w:rsid w:val="000A4DB5"/>
    <w:rsid w:val="00115049"/>
    <w:rsid w:val="001332B4"/>
    <w:rsid w:val="00166E87"/>
    <w:rsid w:val="0017361E"/>
    <w:rsid w:val="00176BA6"/>
    <w:rsid w:val="00191604"/>
    <w:rsid w:val="001B3BED"/>
    <w:rsid w:val="001F5AE3"/>
    <w:rsid w:val="00210E54"/>
    <w:rsid w:val="00214B7C"/>
    <w:rsid w:val="0022188D"/>
    <w:rsid w:val="00265513"/>
    <w:rsid w:val="00311F44"/>
    <w:rsid w:val="00356467"/>
    <w:rsid w:val="003914BF"/>
    <w:rsid w:val="00393F8A"/>
    <w:rsid w:val="003A5C61"/>
    <w:rsid w:val="00404541"/>
    <w:rsid w:val="00404F92"/>
    <w:rsid w:val="00407E00"/>
    <w:rsid w:val="00421962"/>
    <w:rsid w:val="00440E51"/>
    <w:rsid w:val="00460F62"/>
    <w:rsid w:val="00477169"/>
    <w:rsid w:val="004922DB"/>
    <w:rsid w:val="0050360C"/>
    <w:rsid w:val="005057A2"/>
    <w:rsid w:val="00507BAE"/>
    <w:rsid w:val="00554CB6"/>
    <w:rsid w:val="005B6E97"/>
    <w:rsid w:val="005D1F00"/>
    <w:rsid w:val="0064783B"/>
    <w:rsid w:val="00661EAE"/>
    <w:rsid w:val="00666027"/>
    <w:rsid w:val="006A1421"/>
    <w:rsid w:val="006A30CC"/>
    <w:rsid w:val="00706E7E"/>
    <w:rsid w:val="00715A8B"/>
    <w:rsid w:val="00730E61"/>
    <w:rsid w:val="00760B5B"/>
    <w:rsid w:val="007C214F"/>
    <w:rsid w:val="007D6E16"/>
    <w:rsid w:val="00807394"/>
    <w:rsid w:val="0082041B"/>
    <w:rsid w:val="00826631"/>
    <w:rsid w:val="008E5436"/>
    <w:rsid w:val="00905768"/>
    <w:rsid w:val="00957F59"/>
    <w:rsid w:val="009651CE"/>
    <w:rsid w:val="0097377D"/>
    <w:rsid w:val="0097703A"/>
    <w:rsid w:val="009A414C"/>
    <w:rsid w:val="009E02D7"/>
    <w:rsid w:val="009F10C6"/>
    <w:rsid w:val="009F4846"/>
    <w:rsid w:val="00A11D55"/>
    <w:rsid w:val="00A16447"/>
    <w:rsid w:val="00A54128"/>
    <w:rsid w:val="00A93219"/>
    <w:rsid w:val="00AD4833"/>
    <w:rsid w:val="00B00C3C"/>
    <w:rsid w:val="00B01B8D"/>
    <w:rsid w:val="00B374AE"/>
    <w:rsid w:val="00B84AFA"/>
    <w:rsid w:val="00B92E01"/>
    <w:rsid w:val="00BC4551"/>
    <w:rsid w:val="00C35DEE"/>
    <w:rsid w:val="00C36CC6"/>
    <w:rsid w:val="00CA2F19"/>
    <w:rsid w:val="00CB4921"/>
    <w:rsid w:val="00D53716"/>
    <w:rsid w:val="00DA360D"/>
    <w:rsid w:val="00DB1A45"/>
    <w:rsid w:val="00DE0F43"/>
    <w:rsid w:val="00DF10C7"/>
    <w:rsid w:val="00E27240"/>
    <w:rsid w:val="00E4393E"/>
    <w:rsid w:val="00E472A3"/>
    <w:rsid w:val="00E81D2A"/>
    <w:rsid w:val="00EB000C"/>
    <w:rsid w:val="00EF78B2"/>
    <w:rsid w:val="00F16635"/>
    <w:rsid w:val="00F34C80"/>
    <w:rsid w:val="00F40BCA"/>
    <w:rsid w:val="00FA52E9"/>
    <w:rsid w:val="00FB495C"/>
    <w:rsid w:val="00FD0607"/>
    <w:rsid w:val="00FE441B"/>
    <w:rsid w:val="00FE6794"/>
    <w:rsid w:val="0422765C"/>
    <w:rsid w:val="135D7BBB"/>
    <w:rsid w:val="20C810AE"/>
    <w:rsid w:val="751D2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  <w:style w:type="character" w:customStyle="1" w:styleId="9">
    <w:name w:val="t12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pow</Company>
  <Pages>2</Pages>
  <Words>1336</Words>
  <Characters>1371</Characters>
  <Lines>10</Lines>
  <Paragraphs>2</Paragraphs>
  <TotalTime>0</TotalTime>
  <ScaleCrop>false</ScaleCrop>
  <LinksUpToDate>false</LinksUpToDate>
  <CharactersWithSpaces>1385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2023-08-08T08:46:00Z</dcterms:created>
  <dc:creator>lzh</dc:creator>
  <cp:lastModifiedBy>vertesyuan</cp:lastModifiedBy>
  <cp:lastPrinted>2006-09-25T01:01:00Z</cp:lastPrinted>
  <dcterms:modified xsi:type="dcterms:W3CDTF">2024-10-11T14:58:17Z</dcterms:modified>
  <dc:title>格式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EA519E69BF2D4CFEBD4B09ED03DF3D73_13</vt:lpwstr>
  </property>
</Properties>
</file>