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76654">
      <w:pPr>
        <w:jc w:val="center"/>
        <w:rPr>
          <w:rFonts w:hint="eastAsia" w:ascii="宋体" w:hAnsi="宋体"/>
          <w:b/>
          <w:sz w:val="36"/>
          <w:szCs w:val="36"/>
        </w:rPr>
      </w:pPr>
      <w:bookmarkStart w:id="0" w:name="_GoBack"/>
      <w:bookmarkEnd w:id="0"/>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年硕士研究生入学考试专业课考试大纲</w:t>
      </w:r>
    </w:p>
    <w:tbl>
      <w:tblPr>
        <w:tblStyle w:val="5"/>
        <w:tblW w:w="84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4944"/>
      </w:tblGrid>
      <w:tr w14:paraId="6D78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3" w:hRule="atLeast"/>
        </w:trPr>
        <w:tc>
          <w:tcPr>
            <w:tcW w:w="3531" w:type="dxa"/>
            <w:noWrap w:val="0"/>
            <w:vAlign w:val="center"/>
          </w:tcPr>
          <w:p w14:paraId="7CA412F0">
            <w:pPr>
              <w:rPr>
                <w:rFonts w:hint="eastAsia" w:ascii="宋体" w:hAnsi="宋体" w:eastAsia="宋体" w:cs="宋体"/>
                <w:b/>
                <w:sz w:val="28"/>
                <w:szCs w:val="28"/>
              </w:rPr>
            </w:pPr>
            <w:r>
              <w:rPr>
                <w:rFonts w:hint="eastAsia" w:ascii="宋体" w:hAnsi="宋体" w:eastAsia="宋体" w:cs="宋体"/>
                <w:b/>
                <w:sz w:val="28"/>
                <w:szCs w:val="28"/>
              </w:rPr>
              <w:t>考试科目代码：346</w:t>
            </w:r>
          </w:p>
        </w:tc>
        <w:tc>
          <w:tcPr>
            <w:tcW w:w="4944" w:type="dxa"/>
            <w:noWrap w:val="0"/>
            <w:vAlign w:val="center"/>
          </w:tcPr>
          <w:p w14:paraId="425C2975">
            <w:pPr>
              <w:rPr>
                <w:rFonts w:hint="eastAsia" w:ascii="宋体" w:hAnsi="宋体" w:eastAsia="宋体" w:cs="宋体"/>
                <w:b/>
                <w:sz w:val="28"/>
                <w:szCs w:val="28"/>
              </w:rPr>
            </w:pPr>
            <w:r>
              <w:rPr>
                <w:rFonts w:hint="eastAsia" w:ascii="宋体" w:hAnsi="宋体" w:eastAsia="宋体" w:cs="宋体"/>
                <w:b/>
                <w:sz w:val="28"/>
                <w:szCs w:val="28"/>
              </w:rPr>
              <w:t>考试科目名称：体育综合</w:t>
            </w:r>
          </w:p>
        </w:tc>
      </w:tr>
      <w:tr w14:paraId="520A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 w:hRule="atLeast"/>
        </w:trPr>
        <w:tc>
          <w:tcPr>
            <w:tcW w:w="8475" w:type="dxa"/>
            <w:gridSpan w:val="2"/>
            <w:noWrap w:val="0"/>
            <w:vAlign w:val="top"/>
          </w:tcPr>
          <w:p w14:paraId="6906C642">
            <w:pPr>
              <w:rPr>
                <w:rFonts w:hint="eastAsia" w:ascii="宋体" w:hAnsi="宋体" w:eastAsia="宋体" w:cs="宋体"/>
                <w:b/>
                <w:sz w:val="24"/>
              </w:rPr>
            </w:pPr>
            <w:r>
              <w:rPr>
                <w:rFonts w:hint="eastAsia" w:ascii="宋体" w:hAnsi="宋体" w:eastAsia="宋体" w:cs="宋体"/>
                <w:b/>
                <w:sz w:val="24"/>
              </w:rPr>
              <w:t>一、考试要求</w:t>
            </w:r>
          </w:p>
        </w:tc>
      </w:tr>
      <w:tr w14:paraId="2425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7" w:hRule="atLeast"/>
        </w:trPr>
        <w:tc>
          <w:tcPr>
            <w:tcW w:w="8475" w:type="dxa"/>
            <w:gridSpan w:val="2"/>
            <w:noWrap w:val="0"/>
            <w:vAlign w:val="top"/>
          </w:tcPr>
          <w:p w14:paraId="52CD519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体育综合包含两个部分，一部分是《运动训练学》，一部分是《学校体育学》，《运动训练学》考察考生对运动训练目的、任务、原理和原则，</w:t>
            </w:r>
            <w:r>
              <w:rPr>
                <w:rFonts w:hint="eastAsia" w:ascii="宋体" w:hAnsi="宋体" w:eastAsia="宋体" w:cs="宋体"/>
                <w:szCs w:val="21"/>
                <w:lang w:val="en-US" w:eastAsia="zh-CN"/>
              </w:rPr>
              <w:t>运动</w:t>
            </w:r>
            <w:r>
              <w:rPr>
                <w:rFonts w:hint="eastAsia" w:ascii="宋体" w:hAnsi="宋体" w:eastAsia="宋体" w:cs="宋体"/>
                <w:szCs w:val="21"/>
              </w:rPr>
              <w:t>训练的基本内容、方法，</w:t>
            </w:r>
            <w:r>
              <w:rPr>
                <w:rFonts w:hint="eastAsia" w:ascii="宋体" w:hAnsi="宋体" w:eastAsia="宋体" w:cs="宋体"/>
                <w:szCs w:val="21"/>
                <w:lang w:val="en-US" w:eastAsia="zh-CN"/>
              </w:rPr>
              <w:t>运动</w:t>
            </w:r>
            <w:r>
              <w:rPr>
                <w:rFonts w:hint="eastAsia" w:ascii="宋体" w:hAnsi="宋体" w:eastAsia="宋体" w:cs="宋体"/>
                <w:szCs w:val="21"/>
              </w:rPr>
              <w:t>训练过程结构、组织，控制和计划的安排，以及对运动员和教练员要求和运动队的组织与管理的掌握程度，要求考生能够比较熟练运用科学的</w:t>
            </w:r>
            <w:r>
              <w:rPr>
                <w:rFonts w:hint="eastAsia" w:ascii="宋体" w:hAnsi="宋体" w:eastAsia="宋体" w:cs="宋体"/>
                <w:szCs w:val="21"/>
                <w:lang w:val="en-US" w:eastAsia="zh-CN"/>
              </w:rPr>
              <w:t>运动</w:t>
            </w:r>
            <w:r>
              <w:rPr>
                <w:rFonts w:hint="eastAsia" w:ascii="宋体" w:hAnsi="宋体" w:eastAsia="宋体" w:cs="宋体"/>
                <w:szCs w:val="21"/>
              </w:rPr>
              <w:t>训练原理解决运动训练中遇到的问题，了解考生实际运用各种训练方法的操作能力,并能按照训练计划制定的基本要求,独立完成各种类型训练计划的制定。</w:t>
            </w:r>
          </w:p>
          <w:p w14:paraId="08CBD99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学校体育学》要求学生明确学校体育的目标，比较系统地理解、掌握组织与实施学校体育的教学、课余体育活动、课余训练与竞赛、学校体育管理等各项工作的基本理论与方法。学以致用，能综合运用所学的学校体育的基本理论知识有效分析解答学校体育工作中的理论与实践问题，了解学生运用理论指导学校体育工作的实践能力，进而考察学生独立思考和分析与解决问题的能力。</w:t>
            </w:r>
          </w:p>
        </w:tc>
      </w:tr>
      <w:tr w14:paraId="1334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 w:hRule="atLeast"/>
        </w:trPr>
        <w:tc>
          <w:tcPr>
            <w:tcW w:w="8475" w:type="dxa"/>
            <w:gridSpan w:val="2"/>
            <w:noWrap w:val="0"/>
            <w:vAlign w:val="top"/>
          </w:tcPr>
          <w:p w14:paraId="3C762F37">
            <w:pPr>
              <w:rPr>
                <w:rFonts w:hint="eastAsia" w:ascii="宋体" w:hAnsi="宋体" w:eastAsia="宋体" w:cs="宋体"/>
                <w:b/>
                <w:sz w:val="24"/>
              </w:rPr>
            </w:pPr>
            <w:r>
              <w:rPr>
                <w:rFonts w:hint="eastAsia" w:ascii="宋体" w:hAnsi="宋体" w:eastAsia="宋体" w:cs="宋体"/>
                <w:b/>
                <w:sz w:val="24"/>
              </w:rPr>
              <w:t>二、考试内容</w:t>
            </w:r>
          </w:p>
        </w:tc>
      </w:tr>
      <w:tr w14:paraId="4538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93" w:hRule="atLeast"/>
        </w:trPr>
        <w:tc>
          <w:tcPr>
            <w:tcW w:w="8475" w:type="dxa"/>
            <w:gridSpan w:val="2"/>
            <w:noWrap w:val="0"/>
            <w:vAlign w:val="top"/>
          </w:tcPr>
          <w:p w14:paraId="4AF786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《运动训练学》</w:t>
            </w:r>
          </w:p>
          <w:p w14:paraId="6688C1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一、运动训练与运动训练学</w:t>
            </w:r>
          </w:p>
          <w:p w14:paraId="6944D6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  </w:t>
            </w:r>
            <w:r>
              <w:rPr>
                <w:rFonts w:hint="eastAsia" w:ascii="宋体" w:hAnsi="宋体" w:eastAsia="宋体" w:cs="宋体"/>
                <w:szCs w:val="21"/>
                <w:lang w:val="en-US" w:eastAsia="zh-CN"/>
              </w:rPr>
              <w:t>1.</w:t>
            </w:r>
            <w:r>
              <w:rPr>
                <w:rFonts w:hint="eastAsia" w:ascii="宋体" w:hAnsi="宋体" w:eastAsia="宋体" w:cs="宋体"/>
                <w:szCs w:val="21"/>
              </w:rPr>
              <w:t>竞技体育与运动训练的基本概况</w:t>
            </w:r>
          </w:p>
          <w:p w14:paraId="5C8F59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运动训练与运动训练学的关系</w:t>
            </w:r>
          </w:p>
          <w:p w14:paraId="0F34E9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现代运动训练的特点与任务内容</w:t>
            </w:r>
          </w:p>
          <w:p w14:paraId="5F08A5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 xml:space="preserve">二、运动训练学理论的主体构成    </w:t>
            </w:r>
          </w:p>
          <w:p w14:paraId="3FABDE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运动成绩和竞技能力相关知识体系</w:t>
            </w:r>
          </w:p>
          <w:p w14:paraId="77ED61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2.运动训练学的主要研究内容</w:t>
            </w:r>
          </w:p>
          <w:p w14:paraId="2694C677">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szCs w:val="21"/>
              </w:rPr>
            </w:pPr>
            <w:r>
              <w:rPr>
                <w:rFonts w:hint="eastAsia" w:ascii="宋体" w:hAnsi="宋体" w:eastAsia="宋体" w:cs="宋体"/>
                <w:szCs w:val="21"/>
              </w:rPr>
              <w:t>三、运动训练的基本原则  </w:t>
            </w:r>
          </w:p>
          <w:p w14:paraId="072A9976">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运动训练基本原则</w:t>
            </w:r>
            <w:r>
              <w:rPr>
                <w:rFonts w:hint="eastAsia" w:ascii="宋体" w:hAnsi="宋体" w:eastAsia="宋体" w:cs="宋体"/>
                <w:szCs w:val="21"/>
                <w:lang w:val="en-US" w:eastAsia="zh-CN"/>
              </w:rPr>
              <w:t>概念和科学基础</w:t>
            </w:r>
          </w:p>
          <w:p w14:paraId="759C56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如何利用</w:t>
            </w:r>
            <w:r>
              <w:rPr>
                <w:rFonts w:hint="eastAsia" w:ascii="宋体" w:hAnsi="宋体" w:eastAsia="宋体" w:cs="宋体"/>
                <w:szCs w:val="21"/>
                <w:lang w:val="en-US" w:eastAsia="zh-CN"/>
              </w:rPr>
              <w:t>运动训练</w:t>
            </w:r>
            <w:r>
              <w:rPr>
                <w:rFonts w:hint="eastAsia" w:ascii="宋体" w:hAnsi="宋体" w:eastAsia="宋体" w:cs="宋体"/>
                <w:szCs w:val="21"/>
              </w:rPr>
              <w:t>原则</w:t>
            </w:r>
            <w:r>
              <w:rPr>
                <w:rFonts w:hint="eastAsia" w:ascii="宋体" w:hAnsi="宋体" w:eastAsia="宋体" w:cs="宋体"/>
                <w:szCs w:val="21"/>
                <w:lang w:val="en-US" w:eastAsia="zh-CN"/>
              </w:rPr>
              <w:t>指导训练实践</w:t>
            </w:r>
          </w:p>
          <w:p w14:paraId="7F9929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四、运动员体能及其训练  </w:t>
            </w:r>
          </w:p>
          <w:p w14:paraId="09CAD4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1.</w:t>
            </w:r>
            <w:r>
              <w:rPr>
                <w:rFonts w:hint="eastAsia" w:ascii="宋体" w:hAnsi="宋体" w:eastAsia="宋体" w:cs="宋体"/>
                <w:szCs w:val="21"/>
              </w:rPr>
              <w:t>运动员体能训练概述</w:t>
            </w:r>
          </w:p>
          <w:p w14:paraId="31BA3F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2.力量、速度、耐力、柔韧、灵敏素质及其训练方法与手段</w:t>
            </w:r>
          </w:p>
          <w:p w14:paraId="2E155D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五、运动员技术能力及其训练</w:t>
            </w:r>
          </w:p>
          <w:p w14:paraId="31F3D1B9">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运动技术要求及影响运动技术的因素</w:t>
            </w:r>
          </w:p>
          <w:p w14:paraId="576C021A">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szCs w:val="21"/>
              </w:rPr>
            </w:pPr>
            <w:r>
              <w:rPr>
                <w:rFonts w:hint="eastAsia" w:ascii="宋体" w:hAnsi="宋体" w:eastAsia="宋体" w:cs="宋体"/>
                <w:szCs w:val="21"/>
                <w:lang w:val="en-US" w:eastAsia="zh-CN"/>
              </w:rPr>
              <w:t>2.运动</w:t>
            </w:r>
            <w:r>
              <w:rPr>
                <w:rFonts w:hint="eastAsia" w:ascii="宋体" w:hAnsi="宋体" w:eastAsia="宋体" w:cs="宋体"/>
                <w:szCs w:val="21"/>
              </w:rPr>
              <w:t>技术训练的基本要求和评价能力</w:t>
            </w:r>
          </w:p>
          <w:p w14:paraId="08D2F9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六、运动员战术能力及其训练  </w:t>
            </w:r>
          </w:p>
          <w:p w14:paraId="1CF974CC">
            <w:pPr>
              <w:keepNext w:val="0"/>
              <w:keepLines w:val="0"/>
              <w:pageBreakBefore w:val="0"/>
              <w:widowControl w:val="0"/>
              <w:kinsoku/>
              <w:wordWrap/>
              <w:overflowPunct/>
              <w:topLinePunct w:val="0"/>
              <w:autoSpaceDE/>
              <w:autoSpaceDN/>
              <w:bidi w:val="0"/>
              <w:adjustRightInd/>
              <w:snapToGrid/>
              <w:spacing w:line="400" w:lineRule="exact"/>
              <w:ind w:firstLine="105" w:firstLineChars="50"/>
              <w:textAlignment w:val="auto"/>
              <w:rPr>
                <w:rFonts w:hint="eastAsia" w:ascii="宋体" w:hAnsi="宋体" w:eastAsia="宋体" w:cs="宋体"/>
                <w:szCs w:val="21"/>
              </w:rPr>
            </w:pPr>
            <w:r>
              <w:rPr>
                <w:rFonts w:hint="eastAsia" w:ascii="宋体" w:hAnsi="宋体" w:eastAsia="宋体" w:cs="宋体"/>
                <w:szCs w:val="21"/>
              </w:rPr>
              <w:t>  </w:t>
            </w:r>
            <w:r>
              <w:rPr>
                <w:rFonts w:hint="eastAsia" w:ascii="宋体" w:hAnsi="宋体" w:eastAsia="宋体" w:cs="宋体"/>
                <w:szCs w:val="21"/>
                <w:lang w:val="en-US" w:eastAsia="zh-CN"/>
              </w:rPr>
              <w:t>1.</w:t>
            </w:r>
            <w:r>
              <w:rPr>
                <w:rFonts w:hint="eastAsia" w:ascii="宋体" w:hAnsi="宋体" w:eastAsia="宋体" w:cs="宋体"/>
                <w:szCs w:val="21"/>
              </w:rPr>
              <w:t>竞技战术与运动员战术能力</w:t>
            </w:r>
          </w:p>
          <w:p w14:paraId="072DFC12">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战术训练方法、战术方案的制定</w:t>
            </w:r>
          </w:p>
          <w:p w14:paraId="2CD85A38">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战术训练的基本要求</w:t>
            </w:r>
          </w:p>
          <w:p w14:paraId="064450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七、运动员心理能力及其训练   </w:t>
            </w:r>
          </w:p>
          <w:p w14:paraId="73FB29BD">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Cs w:val="21"/>
                <w:lang w:val="en-US" w:eastAsia="zh-CN"/>
              </w:rPr>
            </w:pPr>
            <w:r>
              <w:rPr>
                <w:rFonts w:hint="eastAsia" w:ascii="宋体" w:hAnsi="宋体" w:eastAsia="宋体" w:cs="宋体"/>
                <w:szCs w:val="21"/>
              </w:rPr>
              <w:t xml:space="preserve">  </w:t>
            </w:r>
            <w:r>
              <w:rPr>
                <w:rFonts w:hint="eastAsia" w:ascii="宋体" w:hAnsi="宋体" w:eastAsia="宋体" w:cs="宋体"/>
                <w:szCs w:val="21"/>
                <w:lang w:val="en-US" w:eastAsia="zh-CN"/>
              </w:rPr>
              <w:t>1.</w:t>
            </w:r>
            <w:r>
              <w:rPr>
                <w:rFonts w:hint="eastAsia" w:ascii="宋体" w:hAnsi="宋体" w:eastAsia="宋体" w:cs="宋体"/>
                <w:szCs w:val="21"/>
              </w:rPr>
              <w:t>运动员心理</w:t>
            </w:r>
            <w:r>
              <w:rPr>
                <w:rFonts w:hint="eastAsia" w:ascii="宋体" w:hAnsi="宋体" w:eastAsia="宋体" w:cs="宋体"/>
                <w:szCs w:val="21"/>
                <w:lang w:val="en-US" w:eastAsia="zh-CN"/>
              </w:rPr>
              <w:t>能力的概念及特征</w:t>
            </w:r>
          </w:p>
          <w:p w14:paraId="201E1F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2.运动员心理训练的方法</w:t>
            </w:r>
          </w:p>
          <w:p w14:paraId="1C12D2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八、运动员</w:t>
            </w:r>
            <w:r>
              <w:rPr>
                <w:rFonts w:hint="eastAsia" w:ascii="宋体" w:hAnsi="宋体" w:eastAsia="宋体" w:cs="宋体"/>
                <w:szCs w:val="21"/>
                <w:lang w:val="en-US" w:eastAsia="zh-CN"/>
              </w:rPr>
              <w:t>智能</w:t>
            </w:r>
            <w:r>
              <w:rPr>
                <w:rFonts w:hint="eastAsia" w:ascii="宋体" w:hAnsi="宋体" w:eastAsia="宋体" w:cs="宋体"/>
                <w:szCs w:val="21"/>
              </w:rPr>
              <w:t>能力及其训练</w:t>
            </w:r>
          </w:p>
          <w:p w14:paraId="55E9C3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运动员</w:t>
            </w:r>
            <w:r>
              <w:rPr>
                <w:rFonts w:hint="eastAsia" w:ascii="宋体" w:hAnsi="宋体" w:eastAsia="宋体" w:cs="宋体"/>
                <w:szCs w:val="21"/>
                <w:lang w:val="en-US" w:eastAsia="zh-CN"/>
              </w:rPr>
              <w:t>运动智能概念及分类</w:t>
            </w:r>
          </w:p>
          <w:p w14:paraId="613729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2.远动员运动智能训练的方法</w:t>
            </w:r>
          </w:p>
          <w:p w14:paraId="0741FE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九、运动员多年训练计划与组织   </w:t>
            </w:r>
          </w:p>
          <w:p w14:paraId="67CFF51B">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运动员多年训练</w:t>
            </w:r>
            <w:r>
              <w:rPr>
                <w:rFonts w:hint="eastAsia" w:ascii="宋体" w:hAnsi="宋体" w:eastAsia="宋体" w:cs="宋体"/>
                <w:szCs w:val="21"/>
                <w:lang w:val="en-US" w:eastAsia="zh-CN"/>
              </w:rPr>
              <w:t>的</w:t>
            </w:r>
            <w:r>
              <w:rPr>
                <w:rFonts w:hint="eastAsia" w:ascii="宋体" w:hAnsi="宋体" w:eastAsia="宋体" w:cs="宋体"/>
                <w:szCs w:val="21"/>
              </w:rPr>
              <w:t>意义</w:t>
            </w:r>
          </w:p>
          <w:p w14:paraId="2E67121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多年训练计划与组织的方法</w:t>
            </w:r>
          </w:p>
          <w:p w14:paraId="1159A47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多年训练计划的制订与组织</w:t>
            </w:r>
          </w:p>
          <w:p w14:paraId="595D88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十、运动员年度训练计划与组织   </w:t>
            </w:r>
          </w:p>
          <w:p w14:paraId="1FD3BC1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运动员年度训练的意义</w:t>
            </w:r>
          </w:p>
          <w:p w14:paraId="02857D1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年度训练计划与组织的方法</w:t>
            </w:r>
          </w:p>
          <w:p w14:paraId="3686F93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年度训练计划的制订与组织</w:t>
            </w:r>
          </w:p>
          <w:p w14:paraId="61CB86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十一、运动员周课训练计划与组织</w:t>
            </w:r>
          </w:p>
          <w:p w14:paraId="688AB9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运动员周课训练的意义</w:t>
            </w:r>
          </w:p>
          <w:p w14:paraId="67B08A1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周课训练计划与组织的方法</w:t>
            </w:r>
          </w:p>
          <w:p w14:paraId="381080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周课训练计划的制订与组织</w:t>
            </w:r>
          </w:p>
          <w:p w14:paraId="367615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《学校体育学》</w:t>
            </w:r>
          </w:p>
          <w:p w14:paraId="3C686B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一、学校体育的历史沿革与思想演变</w:t>
            </w:r>
          </w:p>
          <w:p w14:paraId="001D62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1.中国学校体育的发展</w:t>
            </w:r>
          </w:p>
          <w:p w14:paraId="6E868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二、学校体育与学生的全面发展</w:t>
            </w:r>
          </w:p>
          <w:p w14:paraId="37709E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1.学校体育与学生身体、心理发展 </w:t>
            </w:r>
          </w:p>
          <w:p w14:paraId="75E24A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2.学校体育与学生社会适应</w:t>
            </w:r>
          </w:p>
          <w:p w14:paraId="27CABF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3.学校体育与学生动作发展 </w:t>
            </w:r>
          </w:p>
          <w:p w14:paraId="433171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三、我国学校体育目的与目标</w:t>
            </w:r>
          </w:p>
          <w:p w14:paraId="1ED2EC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1.学校体育的结构与作用</w:t>
            </w:r>
          </w:p>
          <w:p w14:paraId="5CEC94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2.我国学校体育目的与目标</w:t>
            </w:r>
          </w:p>
          <w:p w14:paraId="297309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3.实现学校体育目标的基本要求</w:t>
            </w:r>
          </w:p>
          <w:p w14:paraId="5D4A04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 xml:space="preserve">四、学校体育的制度与组织管理 </w:t>
            </w:r>
          </w:p>
          <w:p w14:paraId="4CDBF8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1.学生体质健康标准与监测制度</w:t>
            </w:r>
          </w:p>
          <w:p w14:paraId="61D0FF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2.学校体育安全管理制度</w:t>
            </w:r>
          </w:p>
          <w:p w14:paraId="1A422B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3.学校体育宏观及微观管理系统</w:t>
            </w:r>
          </w:p>
          <w:p w14:paraId="2864E6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五、体育课程编制与实施</w:t>
            </w:r>
          </w:p>
          <w:p w14:paraId="259363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1.体育课程的特点</w:t>
            </w:r>
          </w:p>
          <w:p w14:paraId="53B939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2.体育课程的学科基础</w:t>
            </w:r>
          </w:p>
          <w:p w14:paraId="6E8CAE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3.体育与健康课程标准制度的理念及设计思路</w:t>
            </w:r>
          </w:p>
          <w:p w14:paraId="197D0E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4.体育与健康课程实施的本质、实施过程及应注意的问题</w:t>
            </w:r>
          </w:p>
          <w:p w14:paraId="17FBC0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六、体育教学的特点、目标与内容</w:t>
            </w:r>
          </w:p>
          <w:p w14:paraId="7CDC87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1.体育教学过程的特点</w:t>
            </w:r>
          </w:p>
          <w:p w14:paraId="17FFC3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2.制定体育教学目标的程序、基本要求、基本要素及应注意的问题</w:t>
            </w:r>
          </w:p>
          <w:p w14:paraId="7B265A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3.体育教学内容的特点</w:t>
            </w:r>
          </w:p>
          <w:p w14:paraId="308847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4.体育教学内容选择的基本要求及过程</w:t>
            </w:r>
          </w:p>
          <w:p w14:paraId="3FAE21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七、体育教学方法与组织</w:t>
            </w:r>
          </w:p>
          <w:p w14:paraId="01E001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1.体育教学方法的选择与运用</w:t>
            </w:r>
          </w:p>
          <w:p w14:paraId="222897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2.常用的体育教学方法</w:t>
            </w:r>
          </w:p>
          <w:p w14:paraId="56F590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3.现代体育教学方法</w:t>
            </w:r>
          </w:p>
          <w:p w14:paraId="756A51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4.体育课组织管理的基本要求及应注意的问题</w:t>
            </w:r>
          </w:p>
          <w:p w14:paraId="0798E0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八、体育教学设计</w:t>
            </w:r>
          </w:p>
          <w:p w14:paraId="505366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1.体育教学设计的原则</w:t>
            </w:r>
          </w:p>
          <w:p w14:paraId="60DE88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2.体育教学设计的过程及要素</w:t>
            </w:r>
          </w:p>
          <w:p w14:paraId="5EB9D7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3.体育教学计划各层级的设计方法与步骤及设计要求</w:t>
            </w:r>
          </w:p>
          <w:p w14:paraId="2D89A5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九、体育与健康课程学习与教学评价</w:t>
            </w:r>
          </w:p>
          <w:p w14:paraId="5E26A0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1.体育与健康学习评价的目标</w:t>
            </w:r>
          </w:p>
          <w:p w14:paraId="4013D2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2.体育与健康学习评价的内容、方法</w:t>
            </w:r>
          </w:p>
          <w:p w14:paraId="544B44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3.体育教师教学评价的内容、方法</w:t>
            </w:r>
          </w:p>
          <w:p w14:paraId="232C94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4.体育教师教学评价注意事项</w:t>
            </w:r>
          </w:p>
          <w:p w14:paraId="707DEB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十、体育与健康课程资源的开发与利用</w:t>
            </w:r>
          </w:p>
          <w:p w14:paraId="02E9EA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1.体育与健康课程资源的特点、分类</w:t>
            </w:r>
          </w:p>
          <w:p w14:paraId="3278FD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2.竞技运动项目、民族传统体育活动、新兴运动项目的利用与开发</w:t>
            </w:r>
          </w:p>
          <w:p w14:paraId="787CB0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3.体育场地设施资源及人力资源的利用与开发</w:t>
            </w:r>
          </w:p>
          <w:p w14:paraId="57A79F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 xml:space="preserve">十一、体育课教学 </w:t>
            </w:r>
          </w:p>
          <w:p w14:paraId="3F685E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1.体育与健康实践课分类型</w:t>
            </w:r>
          </w:p>
          <w:p w14:paraId="021523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2.体育实践课结构的构成</w:t>
            </w:r>
          </w:p>
          <w:p w14:paraId="2AC146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3.体育实践课密度的安排与调控</w:t>
            </w:r>
          </w:p>
          <w:p w14:paraId="2888CC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4.体育实践课密度的测定与评价</w:t>
            </w:r>
          </w:p>
          <w:p w14:paraId="6C7377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5.体育实践课的运动负荷</w:t>
            </w:r>
          </w:p>
          <w:p w14:paraId="2679CC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6.体育课的准备与分析</w:t>
            </w:r>
          </w:p>
          <w:p w14:paraId="14FA26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十二、课外体育活动</w:t>
            </w:r>
          </w:p>
          <w:p w14:paraId="7BA6FF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1.课外体育活动的意义</w:t>
            </w:r>
          </w:p>
          <w:p w14:paraId="7B22BA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2.课外体育活动的特点、组织形式及实施</w:t>
            </w:r>
          </w:p>
          <w:p w14:paraId="443D93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十三、学校课余体育训练</w:t>
            </w:r>
          </w:p>
          <w:p w14:paraId="69075E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1.学校课余体育训练的目标、特点</w:t>
            </w:r>
          </w:p>
          <w:p w14:paraId="033DD5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2.学校课余体育训练的组织形式</w:t>
            </w:r>
          </w:p>
          <w:p w14:paraId="5098D8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3.学校课余体育训练计划的制定</w:t>
            </w:r>
          </w:p>
          <w:p w14:paraId="14C36C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 xml:space="preserve">    4.学校课余体育训练内容的安排</w:t>
            </w:r>
          </w:p>
          <w:p w14:paraId="1CBC93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十四、学校课余体育竞赛</w:t>
            </w:r>
          </w:p>
          <w:p w14:paraId="25DB1E5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rPr>
              <w:t>1.课余体育竞赛的特点</w:t>
            </w:r>
          </w:p>
          <w:p w14:paraId="7BB9896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rPr>
              <w:t xml:space="preserve">2.课余体育竞赛的常见组织形式 </w:t>
            </w:r>
          </w:p>
          <w:p w14:paraId="4BBB150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rPr>
              <w:t>3.学校课余体育竞赛计划和规程</w:t>
            </w:r>
          </w:p>
          <w:p w14:paraId="4C9A122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rPr>
              <w:t>4.课余体育竞赛的方法</w:t>
            </w:r>
          </w:p>
          <w:p w14:paraId="3DEB1E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 xml:space="preserve">十五、体育教师 </w:t>
            </w:r>
          </w:p>
          <w:p w14:paraId="258FB0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1.体育教师的一般性格特征、专业知识与专业能力</w:t>
            </w:r>
          </w:p>
          <w:p w14:paraId="2C5126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2.体育教师的工作特点及职责</w:t>
            </w:r>
          </w:p>
          <w:p w14:paraId="608178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 xml:space="preserve">    3.体育教师终身学习的特征、必要性以及终身学习体系的构建</w:t>
            </w:r>
          </w:p>
        </w:tc>
      </w:tr>
      <w:tr w14:paraId="76BF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8475" w:type="dxa"/>
            <w:gridSpan w:val="2"/>
            <w:noWrap w:val="0"/>
            <w:vAlign w:val="top"/>
          </w:tcPr>
          <w:p w14:paraId="2F364CFB">
            <w:pPr>
              <w:rPr>
                <w:rFonts w:hint="eastAsia" w:ascii="宋体" w:hAnsi="宋体" w:eastAsia="宋体" w:cs="宋体"/>
                <w:b/>
              </w:rPr>
            </w:pPr>
            <w:r>
              <w:rPr>
                <w:rFonts w:hint="eastAsia" w:ascii="宋体" w:hAnsi="宋体" w:eastAsia="宋体" w:cs="宋体"/>
                <w:b/>
                <w:sz w:val="24"/>
              </w:rPr>
              <w:t>三、题型结构</w:t>
            </w:r>
          </w:p>
        </w:tc>
      </w:tr>
      <w:tr w14:paraId="5F65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8475" w:type="dxa"/>
            <w:gridSpan w:val="2"/>
            <w:noWrap w:val="0"/>
            <w:vAlign w:val="top"/>
          </w:tcPr>
          <w:p w14:paraId="4798F8CC">
            <w:pPr>
              <w:spacing w:line="400" w:lineRule="exact"/>
              <w:rPr>
                <w:rFonts w:hint="eastAsia" w:ascii="宋体" w:hAnsi="宋体" w:eastAsia="宋体" w:cs="宋体"/>
                <w:color w:val="000000"/>
              </w:rPr>
            </w:pPr>
            <w:r>
              <w:rPr>
                <w:rFonts w:hint="eastAsia" w:ascii="宋体" w:hAnsi="宋体" w:eastAsia="宋体" w:cs="宋体"/>
                <w:color w:val="000000"/>
              </w:rPr>
              <w:t>1、名词解释（共10题，每题</w:t>
            </w:r>
            <w:r>
              <w:rPr>
                <w:rFonts w:hint="eastAsia" w:ascii="宋体" w:hAnsi="宋体" w:eastAsia="宋体" w:cs="宋体"/>
                <w:color w:val="000000"/>
                <w:lang w:val="en-US" w:eastAsia="zh-CN"/>
              </w:rPr>
              <w:t>3</w:t>
            </w:r>
            <w:r>
              <w:rPr>
                <w:rFonts w:hint="eastAsia" w:ascii="宋体" w:hAnsi="宋体" w:eastAsia="宋体" w:cs="宋体"/>
                <w:color w:val="000000"/>
              </w:rPr>
              <w:t>分，共</w:t>
            </w:r>
            <w:r>
              <w:rPr>
                <w:rFonts w:hint="eastAsia" w:ascii="宋体" w:hAnsi="宋体" w:eastAsia="宋体" w:cs="宋体"/>
                <w:color w:val="000000"/>
                <w:lang w:val="en-US" w:eastAsia="zh-CN"/>
              </w:rPr>
              <w:t>3</w:t>
            </w:r>
            <w:r>
              <w:rPr>
                <w:rFonts w:hint="eastAsia" w:ascii="宋体" w:hAnsi="宋体" w:eastAsia="宋体" w:cs="宋体"/>
                <w:color w:val="000000"/>
              </w:rPr>
              <w:t>0分）</w:t>
            </w:r>
          </w:p>
          <w:p w14:paraId="607FDC64">
            <w:pPr>
              <w:spacing w:line="400" w:lineRule="exact"/>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、简答题(共</w:t>
            </w:r>
            <w:r>
              <w:rPr>
                <w:rFonts w:hint="eastAsia" w:ascii="宋体" w:hAnsi="宋体" w:eastAsia="宋体" w:cs="宋体"/>
                <w:color w:val="000000"/>
                <w:lang w:val="en-US" w:eastAsia="zh-CN"/>
              </w:rPr>
              <w:t>8</w:t>
            </w:r>
            <w:r>
              <w:rPr>
                <w:rFonts w:hint="eastAsia" w:ascii="宋体" w:hAnsi="宋体" w:eastAsia="宋体" w:cs="宋体"/>
                <w:color w:val="000000"/>
              </w:rPr>
              <w:t>题，每题10分，共</w:t>
            </w:r>
            <w:r>
              <w:rPr>
                <w:rFonts w:hint="eastAsia" w:ascii="宋体" w:hAnsi="宋体" w:eastAsia="宋体" w:cs="宋体"/>
                <w:color w:val="000000"/>
                <w:lang w:val="en-US" w:eastAsia="zh-CN"/>
              </w:rPr>
              <w:t>8</w:t>
            </w:r>
            <w:r>
              <w:rPr>
                <w:rFonts w:hint="eastAsia" w:ascii="宋体" w:hAnsi="宋体" w:eastAsia="宋体" w:cs="宋体"/>
                <w:color w:val="000000"/>
              </w:rPr>
              <w:t>0分)</w:t>
            </w:r>
          </w:p>
          <w:p w14:paraId="16B9EA9C">
            <w:pPr>
              <w:spacing w:line="400" w:lineRule="exact"/>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、分析题(共</w:t>
            </w:r>
            <w:r>
              <w:rPr>
                <w:rFonts w:hint="eastAsia" w:ascii="宋体" w:hAnsi="宋体" w:eastAsia="宋体" w:cs="宋体"/>
                <w:color w:val="000000"/>
                <w:lang w:val="en-US" w:eastAsia="zh-CN"/>
              </w:rPr>
              <w:t>6</w:t>
            </w:r>
            <w:r>
              <w:rPr>
                <w:rFonts w:hint="eastAsia" w:ascii="宋体" w:hAnsi="宋体" w:eastAsia="宋体" w:cs="宋体"/>
                <w:color w:val="000000"/>
              </w:rPr>
              <w:t>题，每题15分，共</w:t>
            </w:r>
            <w:r>
              <w:rPr>
                <w:rFonts w:hint="eastAsia" w:ascii="宋体" w:hAnsi="宋体" w:eastAsia="宋体" w:cs="宋体"/>
                <w:color w:val="000000"/>
                <w:lang w:val="en-US" w:eastAsia="zh-CN"/>
              </w:rPr>
              <w:t>9</w:t>
            </w:r>
            <w:r>
              <w:rPr>
                <w:rFonts w:hint="eastAsia" w:ascii="宋体" w:hAnsi="宋体" w:eastAsia="宋体" w:cs="宋体"/>
                <w:color w:val="000000"/>
              </w:rPr>
              <w:t>0分)</w:t>
            </w:r>
          </w:p>
          <w:p w14:paraId="5E79ACE2">
            <w:pPr>
              <w:spacing w:line="400" w:lineRule="exac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color w:val="000000"/>
              </w:rPr>
              <w:t>论述题(共</w:t>
            </w:r>
            <w:r>
              <w:rPr>
                <w:rFonts w:hint="eastAsia" w:ascii="宋体" w:hAnsi="宋体" w:eastAsia="宋体" w:cs="宋体"/>
                <w:color w:val="000000"/>
                <w:lang w:val="en-US" w:eastAsia="zh-CN"/>
              </w:rPr>
              <w:t>4</w:t>
            </w:r>
            <w:r>
              <w:rPr>
                <w:rFonts w:hint="eastAsia" w:ascii="宋体" w:hAnsi="宋体" w:eastAsia="宋体" w:cs="宋体"/>
                <w:color w:val="000000"/>
              </w:rPr>
              <w:t>题，每题2</w:t>
            </w:r>
            <w:r>
              <w:rPr>
                <w:rFonts w:hint="eastAsia" w:ascii="宋体" w:hAnsi="宋体" w:eastAsia="宋体" w:cs="宋体"/>
                <w:color w:val="000000"/>
                <w:lang w:val="en-US" w:eastAsia="zh-CN"/>
              </w:rPr>
              <w:t>5</w:t>
            </w:r>
            <w:r>
              <w:rPr>
                <w:rFonts w:hint="eastAsia" w:ascii="宋体" w:hAnsi="宋体" w:eastAsia="宋体" w:cs="宋体"/>
                <w:color w:val="000000"/>
              </w:rPr>
              <w:t>分，共1</w:t>
            </w:r>
            <w:r>
              <w:rPr>
                <w:rFonts w:hint="eastAsia" w:ascii="宋体" w:hAnsi="宋体" w:eastAsia="宋体" w:cs="宋体"/>
                <w:color w:val="000000"/>
                <w:lang w:val="en-US" w:eastAsia="zh-CN"/>
              </w:rPr>
              <w:t>0</w:t>
            </w:r>
            <w:r>
              <w:rPr>
                <w:rFonts w:hint="eastAsia" w:ascii="宋体" w:hAnsi="宋体" w:eastAsia="宋体" w:cs="宋体"/>
                <w:color w:val="000000"/>
              </w:rPr>
              <w:t>0分)</w:t>
            </w:r>
          </w:p>
        </w:tc>
      </w:tr>
      <w:tr w14:paraId="1611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8475" w:type="dxa"/>
            <w:gridSpan w:val="2"/>
            <w:noWrap w:val="0"/>
            <w:vAlign w:val="top"/>
          </w:tcPr>
          <w:p w14:paraId="4EAA9DBC">
            <w:pPr>
              <w:rPr>
                <w:rFonts w:hint="eastAsia" w:ascii="宋体" w:hAnsi="宋体" w:eastAsia="宋体" w:cs="宋体"/>
                <w:b/>
              </w:rPr>
            </w:pPr>
            <w:r>
              <w:rPr>
                <w:rFonts w:hint="eastAsia" w:ascii="宋体" w:hAnsi="宋体" w:eastAsia="宋体" w:cs="宋体"/>
                <w:b/>
                <w:sz w:val="24"/>
              </w:rPr>
              <w:t>四、参考书目</w:t>
            </w:r>
          </w:p>
        </w:tc>
      </w:tr>
      <w:tr w14:paraId="3E50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trPr>
        <w:tc>
          <w:tcPr>
            <w:tcW w:w="8475" w:type="dxa"/>
            <w:gridSpan w:val="2"/>
            <w:noWrap w:val="0"/>
            <w:vAlign w:val="top"/>
          </w:tcPr>
          <w:p w14:paraId="7A38D19D">
            <w:pPr>
              <w:spacing w:line="400" w:lineRule="exact"/>
              <w:rPr>
                <w:rFonts w:hint="eastAsia" w:ascii="宋体" w:hAnsi="宋体" w:eastAsia="宋体" w:cs="宋体"/>
              </w:rPr>
            </w:pPr>
            <w:r>
              <w:rPr>
                <w:rFonts w:hint="eastAsia" w:ascii="宋体" w:hAnsi="宋体" w:eastAsia="宋体" w:cs="宋体"/>
              </w:rPr>
              <w:t>1、田麦久，刘大庆</w:t>
            </w:r>
            <w:r>
              <w:rPr>
                <w:rFonts w:hint="eastAsia" w:ascii="宋体" w:hAnsi="宋体" w:eastAsia="宋体" w:cs="宋体"/>
                <w:lang w:eastAsia="zh-CN"/>
              </w:rPr>
              <w:t>主编</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运动训练学</w:t>
            </w:r>
            <w:r>
              <w:rPr>
                <w:rFonts w:hint="eastAsia" w:ascii="宋体" w:hAnsi="宋体" w:eastAsia="宋体" w:cs="宋体"/>
                <w:lang w:eastAsia="zh-CN"/>
              </w:rPr>
              <w:t>》，</w:t>
            </w:r>
            <w:r>
              <w:rPr>
                <w:rFonts w:hint="eastAsia" w:ascii="宋体" w:hAnsi="宋体" w:eastAsia="宋体" w:cs="宋体"/>
              </w:rPr>
              <w:t>人民体育出版社</w:t>
            </w:r>
            <w:r>
              <w:rPr>
                <w:rFonts w:hint="eastAsia" w:ascii="宋体" w:hAnsi="宋体" w:eastAsia="宋体" w:cs="宋体"/>
                <w:lang w:eastAsia="zh-CN"/>
              </w:rPr>
              <w:t>，</w:t>
            </w:r>
            <w:r>
              <w:rPr>
                <w:rFonts w:hint="eastAsia" w:ascii="宋体" w:hAnsi="宋体" w:eastAsia="宋体" w:cs="宋体"/>
              </w:rPr>
              <w:t>2012.02.</w:t>
            </w:r>
          </w:p>
          <w:p w14:paraId="191A8F00">
            <w:pPr>
              <w:spacing w:line="400" w:lineRule="exact"/>
              <w:rPr>
                <w:rFonts w:hint="eastAsia" w:ascii="宋体" w:hAnsi="宋体" w:eastAsia="宋体" w:cs="宋体"/>
              </w:rPr>
            </w:pPr>
            <w:r>
              <w:rPr>
                <w:rFonts w:hint="eastAsia" w:ascii="宋体" w:hAnsi="宋体" w:eastAsia="宋体" w:cs="宋体"/>
                <w:szCs w:val="21"/>
              </w:rPr>
              <w:t>2、潘绍伟</w:t>
            </w:r>
            <w:r>
              <w:rPr>
                <w:rFonts w:hint="eastAsia" w:ascii="宋体" w:hAnsi="宋体" w:eastAsia="宋体" w:cs="宋体"/>
                <w:szCs w:val="21"/>
                <w:lang w:eastAsia="zh-CN"/>
              </w:rPr>
              <w:t>，</w:t>
            </w:r>
            <w:r>
              <w:rPr>
                <w:rFonts w:hint="eastAsia" w:ascii="宋体" w:hAnsi="宋体" w:eastAsia="宋体" w:cs="宋体"/>
                <w:szCs w:val="21"/>
              </w:rPr>
              <w:t>于可红主编</w:t>
            </w:r>
            <w:r>
              <w:rPr>
                <w:rFonts w:hint="eastAsia" w:ascii="宋体" w:hAnsi="宋体" w:eastAsia="宋体" w:cs="宋体"/>
                <w:szCs w:val="21"/>
                <w:lang w:val="en-US" w:eastAsia="zh-CN"/>
              </w:rPr>
              <w:t>.</w:t>
            </w:r>
            <w:r>
              <w:rPr>
                <w:rFonts w:hint="eastAsia" w:ascii="宋体" w:hAnsi="宋体" w:eastAsia="宋体" w:cs="宋体"/>
                <w:szCs w:val="21"/>
              </w:rPr>
              <w:t>《学校体育学》（第三版）</w:t>
            </w:r>
            <w:r>
              <w:rPr>
                <w:rFonts w:hint="eastAsia" w:ascii="宋体" w:hAnsi="宋体" w:eastAsia="宋体" w:cs="宋体"/>
                <w:szCs w:val="21"/>
                <w:lang w:eastAsia="zh-CN"/>
              </w:rPr>
              <w:t>，</w:t>
            </w:r>
            <w:r>
              <w:rPr>
                <w:rFonts w:hint="eastAsia" w:ascii="宋体" w:hAnsi="宋体" w:eastAsia="宋体" w:cs="宋体"/>
                <w:szCs w:val="21"/>
              </w:rPr>
              <w:t>高等教育出版社，2015</w:t>
            </w:r>
            <w:r>
              <w:rPr>
                <w:rFonts w:hint="eastAsia" w:ascii="宋体" w:hAnsi="宋体" w:eastAsia="宋体" w:cs="宋体"/>
                <w:szCs w:val="21"/>
                <w:lang w:val="en-US" w:eastAsia="zh-CN"/>
              </w:rPr>
              <w:t>.12</w:t>
            </w:r>
            <w:r>
              <w:rPr>
                <w:rFonts w:hint="eastAsia" w:ascii="宋体" w:hAnsi="宋体" w:eastAsia="宋体" w:cs="宋体"/>
                <w:szCs w:val="21"/>
              </w:rPr>
              <w:t>.</w:t>
            </w:r>
          </w:p>
        </w:tc>
      </w:tr>
    </w:tbl>
    <w:p w14:paraId="5C826888">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8D4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MzljMmM1YTE2NmRmYzlmYzkyYmQ3YjUzNjMzY2QifQ=="/>
  </w:docVars>
  <w:rsids>
    <w:rsidRoot w:val="008A6CD3"/>
    <w:rsid w:val="00025299"/>
    <w:rsid w:val="000C23BF"/>
    <w:rsid w:val="001016E3"/>
    <w:rsid w:val="00141C67"/>
    <w:rsid w:val="00150AA8"/>
    <w:rsid w:val="001543B6"/>
    <w:rsid w:val="001C337B"/>
    <w:rsid w:val="001D4B64"/>
    <w:rsid w:val="001E136C"/>
    <w:rsid w:val="001E6364"/>
    <w:rsid w:val="0022423D"/>
    <w:rsid w:val="00234D4F"/>
    <w:rsid w:val="00244CA8"/>
    <w:rsid w:val="002D1DC9"/>
    <w:rsid w:val="002D1DFA"/>
    <w:rsid w:val="002D5EDF"/>
    <w:rsid w:val="0032327A"/>
    <w:rsid w:val="00323377"/>
    <w:rsid w:val="00330FA2"/>
    <w:rsid w:val="003907C6"/>
    <w:rsid w:val="003B5B93"/>
    <w:rsid w:val="003B6018"/>
    <w:rsid w:val="003B6221"/>
    <w:rsid w:val="003D0F43"/>
    <w:rsid w:val="004274E5"/>
    <w:rsid w:val="00447798"/>
    <w:rsid w:val="00467A7E"/>
    <w:rsid w:val="00473594"/>
    <w:rsid w:val="00490549"/>
    <w:rsid w:val="004A2436"/>
    <w:rsid w:val="004A3CBC"/>
    <w:rsid w:val="00524032"/>
    <w:rsid w:val="005305D8"/>
    <w:rsid w:val="005514D4"/>
    <w:rsid w:val="005615BE"/>
    <w:rsid w:val="005828F0"/>
    <w:rsid w:val="005F1485"/>
    <w:rsid w:val="005F2169"/>
    <w:rsid w:val="0061071D"/>
    <w:rsid w:val="0063517C"/>
    <w:rsid w:val="006746A9"/>
    <w:rsid w:val="006D680F"/>
    <w:rsid w:val="006F6B45"/>
    <w:rsid w:val="00712AED"/>
    <w:rsid w:val="00713AB1"/>
    <w:rsid w:val="00743727"/>
    <w:rsid w:val="00745BAF"/>
    <w:rsid w:val="007771A7"/>
    <w:rsid w:val="007A69A2"/>
    <w:rsid w:val="007B1DCD"/>
    <w:rsid w:val="007D316E"/>
    <w:rsid w:val="007E17F4"/>
    <w:rsid w:val="00817FC1"/>
    <w:rsid w:val="00833699"/>
    <w:rsid w:val="00834118"/>
    <w:rsid w:val="00854512"/>
    <w:rsid w:val="008932CF"/>
    <w:rsid w:val="008A6CD3"/>
    <w:rsid w:val="008B264C"/>
    <w:rsid w:val="00917541"/>
    <w:rsid w:val="00935A55"/>
    <w:rsid w:val="009469B1"/>
    <w:rsid w:val="00954091"/>
    <w:rsid w:val="00954F26"/>
    <w:rsid w:val="009B24AD"/>
    <w:rsid w:val="009B51E4"/>
    <w:rsid w:val="009C092B"/>
    <w:rsid w:val="009E0439"/>
    <w:rsid w:val="009F609E"/>
    <w:rsid w:val="009F6F64"/>
    <w:rsid w:val="00A5101F"/>
    <w:rsid w:val="00A62256"/>
    <w:rsid w:val="00A86508"/>
    <w:rsid w:val="00A930B1"/>
    <w:rsid w:val="00AA0ED8"/>
    <w:rsid w:val="00AD657E"/>
    <w:rsid w:val="00B13E03"/>
    <w:rsid w:val="00B64959"/>
    <w:rsid w:val="00B7130F"/>
    <w:rsid w:val="00B92038"/>
    <w:rsid w:val="00BB44AB"/>
    <w:rsid w:val="00BC2AE5"/>
    <w:rsid w:val="00C16C0E"/>
    <w:rsid w:val="00C64BFF"/>
    <w:rsid w:val="00C9094E"/>
    <w:rsid w:val="00C92191"/>
    <w:rsid w:val="00CF5300"/>
    <w:rsid w:val="00D11254"/>
    <w:rsid w:val="00D24238"/>
    <w:rsid w:val="00D242EA"/>
    <w:rsid w:val="00D357FC"/>
    <w:rsid w:val="00D44496"/>
    <w:rsid w:val="00D90849"/>
    <w:rsid w:val="00DA63A7"/>
    <w:rsid w:val="00DB6AB6"/>
    <w:rsid w:val="00DC60A1"/>
    <w:rsid w:val="00DD016A"/>
    <w:rsid w:val="00DE38A7"/>
    <w:rsid w:val="00E018D4"/>
    <w:rsid w:val="00E14ABB"/>
    <w:rsid w:val="00E33AD7"/>
    <w:rsid w:val="00E6043B"/>
    <w:rsid w:val="00E66DCC"/>
    <w:rsid w:val="00E67DDF"/>
    <w:rsid w:val="00EB68B2"/>
    <w:rsid w:val="00EF7102"/>
    <w:rsid w:val="00F17830"/>
    <w:rsid w:val="00F277A0"/>
    <w:rsid w:val="00F43A0C"/>
    <w:rsid w:val="00F62E3D"/>
    <w:rsid w:val="00FF1BCE"/>
    <w:rsid w:val="00FF7328"/>
    <w:rsid w:val="0E8A11DF"/>
    <w:rsid w:val="1D2F4447"/>
    <w:rsid w:val="1E767E8B"/>
    <w:rsid w:val="1FDF6409"/>
    <w:rsid w:val="22EB084B"/>
    <w:rsid w:val="23B47957"/>
    <w:rsid w:val="24134E7C"/>
    <w:rsid w:val="273C4F17"/>
    <w:rsid w:val="37E868CC"/>
    <w:rsid w:val="426E2849"/>
    <w:rsid w:val="46BF588E"/>
    <w:rsid w:val="53E140A6"/>
    <w:rsid w:val="548D63DA"/>
    <w:rsid w:val="575118D0"/>
    <w:rsid w:val="5B4B48F9"/>
    <w:rsid w:val="5C8B0D49"/>
    <w:rsid w:val="5F6526BC"/>
    <w:rsid w:val="64602223"/>
    <w:rsid w:val="6E25722B"/>
    <w:rsid w:val="753607CA"/>
    <w:rsid w:val="75B663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2036</Words>
  <Characters>2142</Characters>
  <Lines>16</Lines>
  <Paragraphs>4</Paragraphs>
  <TotalTime>12</TotalTime>
  <ScaleCrop>false</ScaleCrop>
  <LinksUpToDate>false</LinksUpToDate>
  <CharactersWithSpaces>2184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2014-07-10T14:02:00Z</dcterms:created>
  <dc:creator>USER</dc:creator>
  <cp:lastModifiedBy>vertesyuan</cp:lastModifiedBy>
  <cp:lastPrinted>2011-06-29T03:04:00Z</cp:lastPrinted>
  <dcterms:modified xsi:type="dcterms:W3CDTF">2024-10-12T07:45:38Z</dcterms:modified>
  <dc:title>2011年硕士研究生入学考试专业课考试大纲</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A98770A88BDC496DA8FB21052E2FAF46_13</vt:lpwstr>
  </property>
</Properties>
</file>