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E17DF4" w:rsidRPr="0070215B" w:rsidRDefault="0070215B" w:rsidP="00E17DF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 w:hint="eastAsia"/>
          <w:b/>
          <w:sz w:val="24"/>
        </w:rPr>
        <w:t xml:space="preserve"> 英</w:t>
      </w:r>
      <w:r w:rsidRPr="00C9705D">
        <w:rPr>
          <w:rFonts w:ascii="宋体" w:hAnsi="宋体" w:hint="eastAsia"/>
          <w:b/>
          <w:sz w:val="24"/>
        </w:rPr>
        <w:t>语二外</w:t>
      </w: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Segoe UI Symbol" w:eastAsia="Segoe UI Emoji" w:hAnsi="Segoe UI Symbol" w:cs="Segoe UI Emoji"/>
          <w:b/>
          <w:sz w:val="24"/>
        </w:rPr>
        <w:t>⍌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8" w:rsidRPr="00951217" w:rsidRDefault="00463B98" w:rsidP="00463B9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951217"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463B98" w:rsidRPr="00951217" w:rsidRDefault="00463B98" w:rsidP="00463B9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 w:rsidRPr="00951217">
              <w:rPr>
                <w:rFonts w:ascii="宋体" w:hAnsi="宋体" w:hint="eastAsia"/>
                <w:sz w:val="24"/>
              </w:rPr>
              <w:t>、词汇语法</w:t>
            </w:r>
          </w:p>
          <w:p w:rsidR="00463B98" w:rsidRPr="00057EF1" w:rsidRDefault="00463B98" w:rsidP="00463B98">
            <w:pPr>
              <w:adjustRightInd w:val="0"/>
              <w:snapToGrid w:val="0"/>
              <w:spacing w:line="380" w:lineRule="exact"/>
              <w:ind w:leftChars="200" w:left="630" w:hangingChars="100" w:hanging="210"/>
              <w:rPr>
                <w:rFonts w:ascii="宋体" w:hAnsi="宋体"/>
                <w:szCs w:val="21"/>
              </w:rPr>
            </w:pPr>
            <w:r w:rsidRPr="00057EF1">
              <w:rPr>
                <w:rFonts w:ascii="宋体" w:hAnsi="宋体" w:hint="eastAsia"/>
                <w:szCs w:val="21"/>
              </w:rPr>
              <w:t>1</w:t>
            </w:r>
            <w:r w:rsidRPr="00057EF1">
              <w:rPr>
                <w:rFonts w:ascii="宋体" w:hAnsi="宋体"/>
                <w:szCs w:val="21"/>
              </w:rPr>
              <w:t>.</w:t>
            </w:r>
            <w:r w:rsidRPr="00057EF1">
              <w:rPr>
                <w:rFonts w:ascii="宋体" w:hAnsi="宋体" w:hint="eastAsia"/>
                <w:szCs w:val="21"/>
              </w:rPr>
              <w:t>要求考生领会、掌握大约4000个基本常用词汇，了解词形、语义、常用的搭配、同义词、反义词等。</w:t>
            </w:r>
          </w:p>
          <w:p w:rsidR="00463B98" w:rsidRPr="00057EF1" w:rsidRDefault="00463B98" w:rsidP="00463B98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057EF1">
              <w:rPr>
                <w:rFonts w:ascii="宋体" w:hAnsi="宋体"/>
                <w:szCs w:val="21"/>
              </w:rPr>
              <w:t>2</w:t>
            </w:r>
            <w:r w:rsidRPr="00057EF1">
              <w:rPr>
                <w:rFonts w:ascii="宋体" w:hAnsi="宋体" w:hint="eastAsia"/>
                <w:szCs w:val="21"/>
              </w:rPr>
              <w:t>. 要求掌握主谓一致关系、表语从句、宾语从句、定语从句和状语从句等句型</w:t>
            </w:r>
          </w:p>
          <w:p w:rsidR="00463B98" w:rsidRPr="00057EF1" w:rsidRDefault="00463B98" w:rsidP="00463B98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057EF1">
              <w:rPr>
                <w:rFonts w:ascii="宋体" w:hAnsi="宋体" w:hint="eastAsia"/>
                <w:szCs w:val="21"/>
              </w:rPr>
              <w:t>3. 动词不定式和分词的用法、各种时态、主动语态、被动语态</w:t>
            </w:r>
          </w:p>
          <w:p w:rsidR="00463B98" w:rsidRPr="00057EF1" w:rsidRDefault="00463B98" w:rsidP="00463B98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057EF1">
              <w:rPr>
                <w:rFonts w:ascii="宋体" w:hAnsi="宋体" w:hint="eastAsia"/>
                <w:szCs w:val="21"/>
              </w:rPr>
              <w:t>4. 强调、倒装、平行结构等。</w:t>
            </w:r>
          </w:p>
          <w:p w:rsidR="00463B98" w:rsidRDefault="00463B98" w:rsidP="00463B98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463B98" w:rsidRPr="00951217" w:rsidRDefault="00463B98" w:rsidP="00463B9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Pr="00951217">
              <w:rPr>
                <w:rFonts w:ascii="宋体" w:hAnsi="宋体" w:hint="eastAsia"/>
                <w:sz w:val="24"/>
              </w:rPr>
              <w:t>、阅读</w:t>
            </w:r>
          </w:p>
          <w:p w:rsidR="00463B98" w:rsidRPr="00057EF1" w:rsidRDefault="00463B98" w:rsidP="00463B98">
            <w:pPr>
              <w:adjustRightInd w:val="0"/>
              <w:snapToGrid w:val="0"/>
              <w:spacing w:line="380" w:lineRule="exact"/>
              <w:ind w:leftChars="200" w:left="420"/>
              <w:rPr>
                <w:rFonts w:ascii="宋体" w:hAnsi="宋体"/>
                <w:szCs w:val="21"/>
              </w:rPr>
            </w:pPr>
            <w:r w:rsidRPr="00057EF1">
              <w:rPr>
                <w:rFonts w:ascii="宋体" w:hAnsi="宋体" w:hint="eastAsia"/>
                <w:szCs w:val="21"/>
              </w:rPr>
              <w:t>能够阅读和理解一般难度的英语语篇，把握主旨和大意；根据材料提供的信息进行推理；领会作者的观点和态度。</w:t>
            </w:r>
          </w:p>
          <w:p w:rsidR="00463B98" w:rsidRDefault="00463B98" w:rsidP="00463B98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463B98" w:rsidRPr="00951217" w:rsidRDefault="00463B98" w:rsidP="00463B9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Pr="00951217">
              <w:rPr>
                <w:rFonts w:ascii="宋体" w:hAnsi="宋体" w:hint="eastAsia"/>
                <w:sz w:val="24"/>
              </w:rPr>
              <w:t>、翻译</w:t>
            </w:r>
          </w:p>
          <w:p w:rsidR="00463B98" w:rsidRPr="00057EF1" w:rsidRDefault="00463B98" w:rsidP="00463B98">
            <w:pPr>
              <w:adjustRightInd w:val="0"/>
              <w:snapToGrid w:val="0"/>
              <w:spacing w:line="380" w:lineRule="exact"/>
              <w:ind w:leftChars="200" w:left="420"/>
              <w:rPr>
                <w:rFonts w:ascii="宋体" w:hAnsi="宋体"/>
                <w:szCs w:val="21"/>
              </w:rPr>
            </w:pPr>
            <w:r w:rsidRPr="00057EF1">
              <w:rPr>
                <w:rFonts w:ascii="宋体" w:hAnsi="宋体" w:hint="eastAsia"/>
                <w:szCs w:val="21"/>
              </w:rPr>
              <w:t>正确理解英语原文，用汉语准确表达原文所述内容； 根据汉语原文用英语正确表达有关内容。</w:t>
            </w:r>
          </w:p>
          <w:p w:rsidR="00463B98" w:rsidRDefault="00463B98" w:rsidP="00463B98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63B98" w:rsidRPr="00951217" w:rsidRDefault="00463B98" w:rsidP="00463B98">
            <w:pPr>
              <w:adjustRightInd w:val="0"/>
              <w:snapToGrid w:val="0"/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</w:t>
            </w:r>
            <w:r w:rsidRPr="00951217">
              <w:rPr>
                <w:rFonts w:ascii="宋体" w:hAnsi="宋体" w:cs="宋体" w:hint="eastAsia"/>
                <w:kern w:val="0"/>
                <w:sz w:val="24"/>
              </w:rPr>
              <w:t>、写作</w:t>
            </w:r>
          </w:p>
          <w:p w:rsidR="00E17DF4" w:rsidRPr="00463B98" w:rsidRDefault="00463B98" w:rsidP="00463B98">
            <w:pPr>
              <w:widowControl/>
              <w:spacing w:line="380" w:lineRule="exact"/>
              <w:ind w:leftChars="200"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57EF1">
              <w:rPr>
                <w:rFonts w:ascii="宋体" w:hAnsi="宋体" w:cs="宋体" w:hint="eastAsia"/>
                <w:kern w:val="0"/>
                <w:szCs w:val="21"/>
              </w:rPr>
              <w:t>根据规定的题目或提供的提纲、情景、图片等，用英语写出一篇约200词左右的短文，要求思想表达准确、意义连贯、无过多语法错误。</w:t>
            </w:r>
          </w:p>
          <w:p w:rsidR="00E17DF4" w:rsidRPr="00E874D9" w:rsidRDefault="00E17DF4" w:rsidP="00930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B" w:rsidRDefault="0070215B" w:rsidP="00463B9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63B98" w:rsidRPr="00463B98" w:rsidRDefault="00463B98" w:rsidP="0070215B">
            <w:pPr>
              <w:adjustRightInd w:val="0"/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>考试总分：100分   考试时间：3小时   考试方式：笔试</w:t>
            </w:r>
          </w:p>
          <w:p w:rsidR="00463B98" w:rsidRPr="00463B98" w:rsidRDefault="00463B98" w:rsidP="0070215B">
            <w:pPr>
              <w:adjustRightInd w:val="0"/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>考试题型： 词汇语法（选择）（20分）</w:t>
            </w:r>
          </w:p>
          <w:p w:rsidR="00463B98" w:rsidRPr="00463B98" w:rsidRDefault="00463B98" w:rsidP="0070215B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 xml:space="preserve">       阅读理解（20分）</w:t>
            </w:r>
          </w:p>
          <w:p w:rsidR="00463B98" w:rsidRPr="00463B98" w:rsidRDefault="00463B98" w:rsidP="0070215B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 xml:space="preserve">       翻译短文（汉译英）（20分）</w:t>
            </w:r>
          </w:p>
          <w:p w:rsidR="00463B98" w:rsidRPr="00463B98" w:rsidRDefault="00463B98" w:rsidP="0070215B">
            <w:pPr>
              <w:adjustRightInd w:val="0"/>
              <w:snapToGrid w:val="0"/>
              <w:spacing w:line="380" w:lineRule="exact"/>
              <w:ind w:firstLineChars="550" w:firstLine="1155"/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>翻译短文（英译汉）（20分）</w:t>
            </w:r>
          </w:p>
          <w:p w:rsidR="00E17DF4" w:rsidRPr="00463B98" w:rsidRDefault="00463B98" w:rsidP="0070215B">
            <w:pPr>
              <w:adjustRightInd w:val="0"/>
              <w:snapToGrid w:val="0"/>
              <w:spacing w:line="380" w:lineRule="exact"/>
              <w:ind w:firstLineChars="550" w:firstLine="1155"/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>作文（</w:t>
            </w:r>
            <w:r w:rsidRPr="00463B98">
              <w:rPr>
                <w:rFonts w:ascii="宋体" w:hAnsi="宋体"/>
                <w:szCs w:val="21"/>
              </w:rPr>
              <w:t>2</w:t>
            </w:r>
            <w:r w:rsidRPr="00463B98">
              <w:rPr>
                <w:rFonts w:ascii="宋体" w:hAnsi="宋体" w:hint="eastAsia"/>
                <w:szCs w:val="21"/>
              </w:rPr>
              <w:t>0分）</w:t>
            </w:r>
          </w:p>
          <w:p w:rsidR="00E17DF4" w:rsidRPr="00E874D9" w:rsidRDefault="00E17DF4" w:rsidP="00930752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</w:p>
        </w:tc>
      </w:tr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463B98" w:rsidRDefault="00E17DF4" w:rsidP="00930752">
            <w:pPr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>参考书目（材料）</w:t>
            </w:r>
          </w:p>
          <w:p w:rsidR="00E17DF4" w:rsidRPr="00463B98" w:rsidRDefault="00463B98" w:rsidP="00463B98">
            <w:pPr>
              <w:rPr>
                <w:rFonts w:ascii="宋体" w:hAnsi="宋体"/>
                <w:szCs w:val="21"/>
              </w:rPr>
            </w:pPr>
            <w:r w:rsidRPr="00463B98">
              <w:rPr>
                <w:rFonts w:ascii="宋体" w:hAnsi="宋体" w:hint="eastAsia"/>
                <w:szCs w:val="21"/>
              </w:rPr>
              <w:t>1.新概念英语（第1-2册）.亚历山大、何其莘.外语教学与研究出版社，</w:t>
            </w:r>
            <w:r w:rsidR="0070215B" w:rsidRPr="00463B98">
              <w:rPr>
                <w:rFonts w:ascii="宋体" w:hAnsi="宋体" w:hint="eastAsia"/>
                <w:szCs w:val="21"/>
              </w:rPr>
              <w:t xml:space="preserve"> </w:t>
            </w:r>
            <w:r w:rsidRPr="00463B98">
              <w:rPr>
                <w:rFonts w:ascii="宋体" w:hAnsi="宋体" w:hint="eastAsia"/>
                <w:szCs w:val="21"/>
              </w:rPr>
              <w:t>20</w:t>
            </w:r>
            <w:r w:rsidR="0070215B">
              <w:rPr>
                <w:rFonts w:ascii="宋体" w:hAnsi="宋体" w:hint="eastAsia"/>
                <w:szCs w:val="21"/>
              </w:rPr>
              <w:t>19</w:t>
            </w: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</w:tc>
      </w:tr>
    </w:tbl>
    <w:p w:rsidR="0010346F" w:rsidRDefault="0010346F"/>
    <w:sectPr w:rsidR="0010346F" w:rsidSect="0069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1D" w:rsidRDefault="00D26A1D" w:rsidP="00E17DF4">
      <w:r>
        <w:separator/>
      </w:r>
    </w:p>
  </w:endnote>
  <w:endnote w:type="continuationSeparator" w:id="1">
    <w:p w:rsidR="00D26A1D" w:rsidRDefault="00D26A1D" w:rsidP="00E1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1D" w:rsidRDefault="00D26A1D" w:rsidP="00E17DF4">
      <w:r>
        <w:separator/>
      </w:r>
    </w:p>
  </w:footnote>
  <w:footnote w:type="continuationSeparator" w:id="1">
    <w:p w:rsidR="00D26A1D" w:rsidRDefault="00D26A1D" w:rsidP="00E17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469"/>
    <w:rsid w:val="0010346F"/>
    <w:rsid w:val="00447469"/>
    <w:rsid w:val="00463B98"/>
    <w:rsid w:val="006973B5"/>
    <w:rsid w:val="0070215B"/>
    <w:rsid w:val="00D26A1D"/>
    <w:rsid w:val="00DD184A"/>
    <w:rsid w:val="00E1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Char"/>
    <w:rsid w:val="00E17DF4"/>
    <w:rPr>
      <w:rFonts w:ascii="宋体"/>
      <w:sz w:val="24"/>
      <w:szCs w:val="20"/>
    </w:rPr>
  </w:style>
  <w:style w:type="character" w:customStyle="1" w:styleId="2Char">
    <w:name w:val="正文文本 2 Char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228-1</cp:lastModifiedBy>
  <cp:revision>3</cp:revision>
  <dcterms:created xsi:type="dcterms:W3CDTF">2024-09-20T09:36:00Z</dcterms:created>
  <dcterms:modified xsi:type="dcterms:W3CDTF">2024-09-25T08:25:00Z</dcterms:modified>
</cp:coreProperties>
</file>