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15CCA7">
      <w:pPr>
        <w:spacing w:after="0" w:line="24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36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6"/>
          <w:szCs w:val="24"/>
        </w:rPr>
        <w:t>《</w:t>
      </w:r>
      <w:r>
        <w:rPr>
          <w:rFonts w:hint="eastAsia" w:ascii="微软雅黑" w:hAnsi="微软雅黑" w:eastAsia="微软雅黑" w:cs="微软雅黑"/>
          <w:b/>
          <w:sz w:val="36"/>
          <w:szCs w:val="24"/>
          <w:lang w:val="en-US" w:eastAsia="zh-CN"/>
        </w:rPr>
        <w:t>翻译硕士（英语）</w:t>
      </w:r>
      <w:r>
        <w:rPr>
          <w:rFonts w:hint="eastAsia" w:ascii="微软雅黑" w:hAnsi="微软雅黑" w:eastAsia="微软雅黑" w:cs="微软雅黑"/>
          <w:b/>
          <w:sz w:val="36"/>
          <w:szCs w:val="24"/>
        </w:rPr>
        <w:t>》考试大纲</w:t>
      </w:r>
    </w:p>
    <w:p w14:paraId="3B6D5EC9">
      <w:pPr>
        <w:spacing w:after="0" w:line="36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36"/>
          <w:szCs w:val="24"/>
        </w:rPr>
      </w:pPr>
    </w:p>
    <w:p w14:paraId="0FCD8C2D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一、考试目的</w:t>
      </w:r>
    </w:p>
    <w:p w14:paraId="3D52168F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</w:t>
      </w:r>
      <w:r>
        <w:rPr>
          <w:rFonts w:ascii="微软雅黑" w:hAnsi="微软雅黑" w:eastAsia="微软雅黑"/>
          <w:sz w:val="24"/>
          <w:szCs w:val="24"/>
        </w:rPr>
        <w:t>《</w:t>
      </w:r>
      <w:r>
        <w:rPr>
          <w:rFonts w:ascii="微软雅黑" w:hAnsi="微软雅黑" w:eastAsia="微软雅黑"/>
          <w:sz w:val="24"/>
          <w:szCs w:val="24"/>
          <w:lang w:val="en-US" w:eastAsia="zh-CN"/>
        </w:rPr>
        <w:t>翻译硕士（英语）</w:t>
      </w:r>
      <w:r>
        <w:rPr>
          <w:rFonts w:ascii="微软雅黑" w:hAnsi="微软雅黑" w:eastAsia="微软雅黑"/>
          <w:sz w:val="24"/>
          <w:szCs w:val="24"/>
        </w:rPr>
        <w:t>》作为全日制翻译硕士专业学位（MTI）研究生入学考试的必考科目之一，其目的是考查考生是否具备进行MTI学习所要求的英语水平。</w:t>
      </w:r>
    </w:p>
    <w:p w14:paraId="60C4DA7A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</w:rPr>
        <w:t>二、考试性质与范围</w:t>
      </w:r>
    </w:p>
    <w:p w14:paraId="2369D31E">
      <w:pPr>
        <w:shd w:val="clear" w:color="auto" w:fill="FFFFFF"/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</w:t>
      </w:r>
      <w:r>
        <w:rPr>
          <w:rFonts w:ascii="微软雅黑" w:hAnsi="微软雅黑" w:eastAsia="微软雅黑"/>
          <w:sz w:val="24"/>
          <w:szCs w:val="24"/>
        </w:rPr>
        <w:t>本考试</w:t>
      </w:r>
      <w:r>
        <w:rPr>
          <w:rFonts w:ascii="微软雅黑" w:hAnsi="微软雅黑" w:eastAsia="微软雅黑"/>
          <w:color w:val="auto"/>
          <w:sz w:val="24"/>
          <w:szCs w:val="24"/>
        </w:rPr>
        <w:t>测试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考生</w:t>
      </w:r>
      <w:r>
        <w:rPr>
          <w:rFonts w:ascii="微软雅黑" w:hAnsi="微软雅黑" w:eastAsia="微软雅黑"/>
          <w:color w:val="auto"/>
          <w:sz w:val="24"/>
          <w:szCs w:val="24"/>
        </w:rPr>
        <w:t>单项和综合语言能力。考试范围包括MTI考生应具备的外语词汇量、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 </w:instrText>
      </w:r>
      <w:r>
        <w:rPr>
          <w:rFonts w:hint="eastAsia" w:ascii="微软雅黑" w:hAnsi="微软雅黑" w:eastAsia="微软雅黑"/>
          <w:color w:val="auto"/>
          <w:sz w:val="24"/>
          <w:szCs w:val="24"/>
        </w:rPr>
        <w:instrText xml:space="preserve">HYPERLINK "http://class.hujiang.com/category/131331623804?ch_source=ipo_qbmh_0_gjcdlwj" \o "更多语法内容" \t "_blank"</w:instrText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 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ascii="微软雅黑" w:hAnsi="微软雅黑" w:eastAsia="微软雅黑"/>
          <w:color w:val="auto"/>
          <w:sz w:val="24"/>
          <w:szCs w:val="24"/>
        </w:rPr>
        <w:t>语法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t>知识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ascii="微软雅黑" w:hAnsi="微软雅黑" w:eastAsia="微软雅黑"/>
          <w:color w:val="auto"/>
          <w:sz w:val="24"/>
          <w:szCs w:val="24"/>
        </w:rPr>
        <w:t>外语阅读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、翻译</w:t>
      </w:r>
      <w:r>
        <w:rPr>
          <w:rFonts w:ascii="微软雅黑" w:hAnsi="微软雅黑" w:eastAsia="微软雅黑"/>
          <w:color w:val="auto"/>
          <w:sz w:val="24"/>
          <w:szCs w:val="24"/>
        </w:rPr>
        <w:t>与写作等方面的技能。</w:t>
      </w:r>
    </w:p>
    <w:p w14:paraId="6DB275EC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三、考试基本要求</w:t>
      </w:r>
    </w:p>
    <w:p w14:paraId="6A7A7A00">
      <w:pPr>
        <w:adjustRightInd w:val="0"/>
        <w:snapToGrid w:val="0"/>
        <w:spacing w:after="0" w:line="360" w:lineRule="auto"/>
        <w:ind w:left="0" w:right="0" w:firstLine="424" w:firstLineChars="177"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1. 具有扎实的英语语言基本功，认知词汇量在10，000以上，掌握6000个以上的积</w:t>
      </w:r>
      <w:r>
        <w:rPr>
          <w:rFonts w:hint="eastAsia" w:ascii="微软雅黑" w:hAnsi="微软雅黑" w:eastAsia="微软雅黑"/>
          <w:sz w:val="24"/>
          <w:szCs w:val="24"/>
        </w:rPr>
        <w:t>极词汇，能熟练使用常用词汇进行英语交流与表达。</w:t>
      </w:r>
    </w:p>
    <w:p w14:paraId="4744B1B1">
      <w:pPr>
        <w:shd w:val="clear" w:color="auto" w:fill="FFFFFF"/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2. 能熟练掌握正确的英语语法、结构、修辞等语言规范知识。</w:t>
      </w:r>
    </w:p>
    <w:p w14:paraId="170B5896">
      <w:pPr>
        <w:shd w:val="clear" w:color="auto" w:fill="FFFFFF"/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3. 具有较强的阅读理解能力和外语写作、翻译能力。</w:t>
      </w:r>
    </w:p>
    <w:p w14:paraId="5A160A82">
      <w:pPr>
        <w:shd w:val="clear" w:color="auto" w:fill="FFFFFF"/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四、考试形式</w:t>
      </w:r>
    </w:p>
    <w:p w14:paraId="66843F67">
      <w:pPr>
        <w:shd w:val="clear" w:color="auto" w:fill="FFFFFF"/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考试采取客观试题与主观试题相结合，单项技能测试与综合技能测试相结合的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方法。</w:t>
      </w:r>
      <w:r>
        <w:rPr>
          <w:rFonts w:ascii="微软雅黑" w:hAnsi="微软雅黑" w:eastAsia="微软雅黑"/>
          <w:color w:val="auto"/>
          <w:sz w:val="24"/>
          <w:szCs w:val="24"/>
        </w:rPr>
        <w:t>答</w:t>
      </w:r>
      <w:r>
        <w:rPr>
          <w:rFonts w:ascii="微软雅黑" w:hAnsi="微软雅黑" w:eastAsia="微软雅黑"/>
          <w:sz w:val="24"/>
          <w:szCs w:val="24"/>
        </w:rPr>
        <w:t>题方式为闭卷、笔试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7D70C774"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五、考试内容结构</w:t>
      </w:r>
    </w:p>
    <w:p w14:paraId="699D4F86">
      <w:pPr>
        <w:shd w:val="clear" w:color="auto" w:fill="FFFFFF"/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考试包括以下部分：英语写作、翻译、阅读理解</w:t>
      </w:r>
      <w:r>
        <w:rPr>
          <w:rFonts w:hint="eastAsia" w:ascii="微软雅黑" w:hAnsi="微软雅黑" w:eastAsia="微软雅黑" w:cs="Times New Roman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词汇-语法。总分为100分，</w:t>
      </w:r>
      <w:r>
        <w:rPr>
          <w:rFonts w:ascii="微软雅黑" w:hAnsi="微软雅黑" w:eastAsia="微软雅黑"/>
          <w:sz w:val="24"/>
          <w:szCs w:val="24"/>
        </w:rPr>
        <w:t>考试时间为</w:t>
      </w:r>
      <w:r>
        <w:rPr>
          <w:rFonts w:ascii="微软雅黑" w:hAnsi="微软雅黑" w:eastAsia="微软雅黑" w:cs="Times New Roman"/>
          <w:sz w:val="24"/>
          <w:szCs w:val="24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</w:rPr>
        <w:t>8</w:t>
      </w:r>
      <w:r>
        <w:rPr>
          <w:rFonts w:ascii="微软雅黑" w:hAnsi="微软雅黑" w:eastAsia="微软雅黑" w:cs="Times New Roman"/>
          <w:sz w:val="24"/>
          <w:szCs w:val="24"/>
        </w:rPr>
        <w:t>0</w:t>
      </w:r>
      <w:r>
        <w:rPr>
          <w:rFonts w:ascii="微软雅黑" w:hAnsi="微软雅黑" w:eastAsia="微软雅黑"/>
          <w:sz w:val="24"/>
          <w:szCs w:val="24"/>
        </w:rPr>
        <w:t>分钟</w:t>
      </w:r>
      <w:r>
        <w:rPr>
          <w:rFonts w:hint="eastAsia" w:ascii="微软雅黑" w:hAnsi="微软雅黑" w:eastAsia="微软雅黑"/>
          <w:sz w:val="24"/>
          <w:szCs w:val="24"/>
        </w:rPr>
        <w:t>。具体</w:t>
      </w:r>
      <w:r>
        <w:rPr>
          <w:rFonts w:ascii="微软雅黑" w:hAnsi="微软雅黑" w:eastAsia="微软雅黑"/>
          <w:sz w:val="24"/>
          <w:szCs w:val="24"/>
        </w:rPr>
        <w:t>题型结构为：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</w:p>
    <w:p w14:paraId="1D3F6379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第一部分“作文”（30分）：</w:t>
      </w:r>
    </w:p>
    <w:p w14:paraId="37E61FD7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要求考生在规定时间内完成一篇作文。体裁包括议论文，说明文和记叙文。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字数不少于300词。</w:t>
      </w:r>
    </w:p>
    <w:p w14:paraId="4627A476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要求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：</w:t>
      </w:r>
    </w:p>
    <w:p w14:paraId="7A812E6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词汇使用得当，表达含义确切；句式有变换，能熟练使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用被动语态、强调句、虚拟</w:t>
      </w:r>
      <w:r>
        <w:rPr>
          <w:rFonts w:hint="eastAsia" w:ascii="微软雅黑" w:hAnsi="微软雅黑" w:eastAsia="微软雅黑"/>
          <w:sz w:val="24"/>
          <w:szCs w:val="24"/>
        </w:rPr>
        <w:t>语气等句型灵活表达含义；文章中心明确，句子关系与段落关系分明；具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备英语的书写常识，</w:t>
      </w:r>
      <w:r>
        <w:rPr>
          <w:rFonts w:hint="eastAsia" w:ascii="微软雅黑" w:hAnsi="微软雅黑" w:eastAsia="微软雅黑"/>
          <w:sz w:val="24"/>
          <w:szCs w:val="24"/>
        </w:rPr>
        <w:t>正确使用英文的标点符号等；书写清晰。</w:t>
      </w:r>
    </w:p>
    <w:p w14:paraId="48555F1C"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cs="微软雅黑"/>
          <w:sz w:val="24"/>
        </w:rPr>
      </w:pPr>
      <w:r>
        <w:rPr>
          <w:rFonts w:hint="eastAsia" w:cs="微软雅黑"/>
          <w:sz w:val="24"/>
        </w:rPr>
        <w:t>第二部分“英汉互译”（30分）：</w:t>
      </w:r>
    </w:p>
    <w:p w14:paraId="0191B2B9"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cs="楷体"/>
          <w:b w:val="0"/>
          <w:sz w:val="24"/>
        </w:rPr>
      </w:pPr>
      <w:r>
        <w:rPr>
          <w:rFonts w:hint="eastAsia"/>
          <w:b w:val="0"/>
          <w:sz w:val="24"/>
        </w:rPr>
        <w:t>英译汉部分是不少于300词</w:t>
      </w:r>
      <w:r>
        <w:rPr>
          <w:rFonts w:hint="eastAsia"/>
          <w:b w:val="0"/>
          <w:color w:val="auto"/>
          <w:sz w:val="24"/>
        </w:rPr>
        <w:t>的一段话</w:t>
      </w:r>
      <w:r>
        <w:rPr>
          <w:rFonts w:hint="eastAsia"/>
          <w:b w:val="0"/>
          <w:sz w:val="24"/>
        </w:rPr>
        <w:t>，要求翻译成中文；汉译英部分是将一篇不少于200字的</w:t>
      </w:r>
      <w:r>
        <w:rPr>
          <w:rFonts w:hint="eastAsia"/>
          <w:b w:val="0"/>
          <w:color w:val="auto"/>
          <w:sz w:val="24"/>
        </w:rPr>
        <w:t>汉语文章翻</w:t>
      </w:r>
      <w:r>
        <w:rPr>
          <w:rFonts w:hint="eastAsia"/>
          <w:b w:val="0"/>
          <w:sz w:val="24"/>
        </w:rPr>
        <w:t>译成英文。</w:t>
      </w:r>
    </w:p>
    <w:p w14:paraId="62E84255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要求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：</w:t>
      </w:r>
    </w:p>
    <w:p w14:paraId="2BBBB12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翻译内容应该如实反映原文的含义；注意句子的逻辑性；翻译内容是否流畅并符合目的语的语言特点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43627E5"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cs="微软雅黑"/>
          <w:sz w:val="24"/>
        </w:rPr>
      </w:pPr>
      <w:r>
        <w:rPr>
          <w:rFonts w:hint="eastAsia" w:cs="微软雅黑"/>
          <w:sz w:val="24"/>
        </w:rPr>
        <w:t>第三部分“阅读理解”（20分）：</w:t>
      </w:r>
    </w:p>
    <w:p w14:paraId="2CC61689"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b w:val="0"/>
          <w:sz w:val="24"/>
        </w:rPr>
      </w:pPr>
      <w:r>
        <w:rPr>
          <w:rFonts w:hint="eastAsia"/>
          <w:b w:val="0"/>
          <w:sz w:val="24"/>
        </w:rPr>
        <w:t>试题形式是选择题。文章的题材涉及到科技、经济及文化等方面。主要是考察考生是否具有一定的阅读技巧及能力。</w:t>
      </w:r>
    </w:p>
    <w:p w14:paraId="168F9B64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要求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：</w:t>
      </w:r>
    </w:p>
    <w:p w14:paraId="6B1986A6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考生具有一定的阅读能力、阅读速度和准确度；能够运用一些词汇学等的常识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推测生词词义；</w:t>
      </w:r>
      <w:r>
        <w:rPr>
          <w:rFonts w:hint="eastAsia" w:ascii="微软雅黑" w:hAnsi="微软雅黑" w:eastAsia="微软雅黑"/>
          <w:sz w:val="24"/>
          <w:szCs w:val="24"/>
        </w:rPr>
        <w:t>要求有一定的逻辑判断推理的能力；具有阅读策略和技巧</w:t>
      </w:r>
      <w:r>
        <w:rPr>
          <w:rFonts w:ascii="微软雅黑" w:hAnsi="微软雅黑" w:eastAsia="微软雅黑"/>
          <w:sz w:val="24"/>
          <w:szCs w:val="24"/>
        </w:rPr>
        <w:t>。</w:t>
      </w:r>
    </w:p>
    <w:p w14:paraId="6BAE8928"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rFonts w:cs="微软雅黑"/>
          <w:sz w:val="24"/>
        </w:rPr>
      </w:pPr>
      <w:r>
        <w:rPr>
          <w:rFonts w:hint="eastAsia" w:cs="微软雅黑"/>
          <w:sz w:val="24"/>
        </w:rPr>
        <w:t>第四部分“词汇-语法”（20分）：</w:t>
      </w:r>
    </w:p>
    <w:p w14:paraId="1D5BFCC7">
      <w:pPr>
        <w:pStyle w:val="12"/>
        <w:adjustRightInd w:val="0"/>
        <w:snapToGrid w:val="0"/>
        <w:spacing w:line="360" w:lineRule="auto"/>
        <w:ind w:firstLine="480" w:firstLineChars="200"/>
        <w:jc w:val="both"/>
        <w:rPr>
          <w:b w:val="0"/>
          <w:sz w:val="24"/>
        </w:rPr>
      </w:pPr>
      <w:r>
        <w:rPr>
          <w:rFonts w:hint="eastAsia"/>
          <w:b w:val="0"/>
          <w:sz w:val="24"/>
        </w:rPr>
        <w:t>词汇-语法部分主要检验考生</w:t>
      </w:r>
      <w:r>
        <w:rPr>
          <w:rFonts w:hint="eastAsia"/>
          <w:b w:val="0"/>
          <w:color w:val="auto"/>
          <w:sz w:val="24"/>
        </w:rPr>
        <w:t>对于语法的掌握程度以及词汇运用的能力</w:t>
      </w:r>
      <w:r>
        <w:rPr>
          <w:rFonts w:hint="eastAsia"/>
          <w:b w:val="0"/>
          <w:sz w:val="24"/>
        </w:rPr>
        <w:t>。考试形式是选择题。</w:t>
      </w:r>
    </w:p>
    <w:p w14:paraId="41DD63E9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要求</w:t>
      </w:r>
      <w:r>
        <w:rPr>
          <w:rFonts w:hint="eastAsia" w:ascii="微软雅黑" w:hAnsi="微软雅黑" w:eastAsia="微软雅黑" w:cs="楷体"/>
          <w:b/>
          <w:sz w:val="24"/>
          <w:szCs w:val="24"/>
        </w:rPr>
        <w:t>：</w:t>
      </w:r>
    </w:p>
    <w:p w14:paraId="36802749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考生应该具有坚实的英语语法功底，考试内容覆盖重要的语法知识；考生在完成大学英语或英语专业的基础英语的学习后，应掌握不少于国家教委规定的非英语专业较高要求的词汇量。</w:t>
      </w:r>
    </w:p>
    <w:sectPr>
      <w:footerReference r:id="rId5" w:type="default"/>
      <w:pgSz w:w="11904" w:h="168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B87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C0B8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EC0B8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10438"/>
    <w:rsid w:val="00025E47"/>
    <w:rsid w:val="00044E57"/>
    <w:rsid w:val="000C37A9"/>
    <w:rsid w:val="000F3F13"/>
    <w:rsid w:val="0017426D"/>
    <w:rsid w:val="001D4E79"/>
    <w:rsid w:val="001D618D"/>
    <w:rsid w:val="001E3BFC"/>
    <w:rsid w:val="002D6819"/>
    <w:rsid w:val="0035565D"/>
    <w:rsid w:val="00373676"/>
    <w:rsid w:val="00381F25"/>
    <w:rsid w:val="003C1D19"/>
    <w:rsid w:val="003F57C7"/>
    <w:rsid w:val="004C015F"/>
    <w:rsid w:val="004D3639"/>
    <w:rsid w:val="0054120E"/>
    <w:rsid w:val="00575664"/>
    <w:rsid w:val="005D40DB"/>
    <w:rsid w:val="005F2E27"/>
    <w:rsid w:val="005F7EA9"/>
    <w:rsid w:val="006251AC"/>
    <w:rsid w:val="00646922"/>
    <w:rsid w:val="0069673C"/>
    <w:rsid w:val="006C779C"/>
    <w:rsid w:val="006D2A12"/>
    <w:rsid w:val="007224F1"/>
    <w:rsid w:val="00727F69"/>
    <w:rsid w:val="00763964"/>
    <w:rsid w:val="007A7003"/>
    <w:rsid w:val="007F6BB5"/>
    <w:rsid w:val="00857098"/>
    <w:rsid w:val="008B1CFF"/>
    <w:rsid w:val="008E6376"/>
    <w:rsid w:val="00997CB0"/>
    <w:rsid w:val="00A06770"/>
    <w:rsid w:val="00A204A6"/>
    <w:rsid w:val="00A238D7"/>
    <w:rsid w:val="00AD73C5"/>
    <w:rsid w:val="00B04CD2"/>
    <w:rsid w:val="00CA6FC2"/>
    <w:rsid w:val="00E00BF4"/>
    <w:rsid w:val="00E02BF4"/>
    <w:rsid w:val="00E67C18"/>
    <w:rsid w:val="00EB4A8F"/>
    <w:rsid w:val="00ED3498"/>
    <w:rsid w:val="00EE6195"/>
    <w:rsid w:val="00F74892"/>
    <w:rsid w:val="00FB35F9"/>
    <w:rsid w:val="00FE73CE"/>
    <w:rsid w:val="00FF667A"/>
    <w:rsid w:val="02191CD3"/>
    <w:rsid w:val="03DB34D3"/>
    <w:rsid w:val="0F681E47"/>
    <w:rsid w:val="10140956"/>
    <w:rsid w:val="1D710826"/>
    <w:rsid w:val="1DF51047"/>
    <w:rsid w:val="20B14F90"/>
    <w:rsid w:val="214A28B0"/>
    <w:rsid w:val="257369A2"/>
    <w:rsid w:val="385E2755"/>
    <w:rsid w:val="3C976655"/>
    <w:rsid w:val="3E046F30"/>
    <w:rsid w:val="52414250"/>
    <w:rsid w:val="5ADF4659"/>
    <w:rsid w:val="6E491E32"/>
    <w:rsid w:val="6F4D6A39"/>
    <w:rsid w:val="765240AB"/>
    <w:rsid w:val="798D4021"/>
    <w:rsid w:val="7F832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936</Words>
  <Characters>968</Characters>
  <Lines>8</Lines>
  <Paragraphs>2</Paragraphs>
  <TotalTime>1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Administrator</dc:creator>
  <cp:lastModifiedBy>vertesyuan</cp:lastModifiedBy>
  <dcterms:modified xsi:type="dcterms:W3CDTF">2024-10-10T06:21:40Z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2957DEB633734E3097C166430A268CED_13</vt:lpwstr>
  </property>
</Properties>
</file>